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8F9F3" w14:textId="6FB94884" w:rsidR="00FD26C1" w:rsidRPr="00930484" w:rsidRDefault="00723FF6" w:rsidP="00723FF6">
      <w:pPr>
        <w:spacing w:after="0" w:line="259" w:lineRule="auto"/>
        <w:ind w:left="0" w:right="-8" w:firstLine="0"/>
        <w:jc w:val="center"/>
        <w:rPr>
          <w:rFonts w:ascii="Candara" w:hAnsi="Candara"/>
          <w:color w:val="000000" w:themeColor="text1"/>
          <w:lang w:val="en-GB"/>
        </w:rPr>
      </w:pPr>
      <w:r w:rsidRPr="00930484">
        <w:rPr>
          <w:rFonts w:ascii="Candara" w:hAnsi="Candara"/>
          <w:noProof/>
          <w:color w:val="000000" w:themeColor="text1"/>
        </w:rPr>
        <w:drawing>
          <wp:anchor distT="0" distB="0" distL="114300" distR="114300" simplePos="0" relativeHeight="251664384" behindDoc="0" locked="0" layoutInCell="1" allowOverlap="1" wp14:anchorId="7B094293" wp14:editId="08F0FAE5">
            <wp:simplePos x="0" y="0"/>
            <wp:positionH relativeFrom="column">
              <wp:posOffset>173990</wp:posOffset>
            </wp:positionH>
            <wp:positionV relativeFrom="paragraph">
              <wp:posOffset>2540</wp:posOffset>
            </wp:positionV>
            <wp:extent cx="1323146" cy="572494"/>
            <wp:effectExtent l="19050" t="0" r="0" b="0"/>
            <wp:wrapSquare wrapText="bothSides"/>
            <wp:docPr id="10" name="Image 1" descr="spw_recherche.png"/>
            <wp:cNvGraphicFramePr/>
            <a:graphic xmlns:a="http://schemas.openxmlformats.org/drawingml/2006/main">
              <a:graphicData uri="http://schemas.openxmlformats.org/drawingml/2006/picture">
                <pic:pic xmlns:pic="http://schemas.openxmlformats.org/drawingml/2006/picture">
                  <pic:nvPicPr>
                    <pic:cNvPr id="0" name="Image 1" descr="spw_recherche.png"/>
                    <pic:cNvPicPr>
                      <a:picLocks noChangeAspect="1" noChangeArrowheads="1"/>
                    </pic:cNvPicPr>
                  </pic:nvPicPr>
                  <pic:blipFill>
                    <a:blip r:embed="rId8" cstate="print"/>
                    <a:srcRect/>
                    <a:stretch>
                      <a:fillRect/>
                    </a:stretch>
                  </pic:blipFill>
                  <pic:spPr bwMode="auto">
                    <a:xfrm>
                      <a:off x="0" y="0"/>
                      <a:ext cx="1323146" cy="572494"/>
                    </a:xfrm>
                    <a:prstGeom prst="rect">
                      <a:avLst/>
                    </a:prstGeom>
                    <a:noFill/>
                    <a:ln w="9525">
                      <a:noFill/>
                      <a:miter lim="800000"/>
                      <a:headEnd/>
                      <a:tailEnd/>
                    </a:ln>
                  </pic:spPr>
                </pic:pic>
              </a:graphicData>
            </a:graphic>
          </wp:anchor>
        </w:drawing>
      </w:r>
      <w:r w:rsidR="00EF41F2" w:rsidRPr="00930484">
        <w:rPr>
          <w:rFonts w:ascii="Candara" w:hAnsi="Candara"/>
          <w:b/>
          <w:noProof/>
          <w:color w:val="000000" w:themeColor="text1"/>
          <w:sz w:val="52"/>
          <w:szCs w:val="52"/>
        </w:rPr>
        <w:drawing>
          <wp:inline distT="0" distB="0" distL="0" distR="0" wp14:anchorId="20A69232" wp14:editId="3143405D">
            <wp:extent cx="1352550" cy="548273"/>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noviris_LOGO_ passe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8414" cy="570918"/>
                    </a:xfrm>
                    <a:prstGeom prst="rect">
                      <a:avLst/>
                    </a:prstGeom>
                  </pic:spPr>
                </pic:pic>
              </a:graphicData>
            </a:graphic>
          </wp:inline>
        </w:drawing>
      </w:r>
      <w:r w:rsidR="00E2606E" w:rsidRPr="00930484">
        <w:rPr>
          <w:rFonts w:ascii="Candara" w:hAnsi="Candara"/>
          <w:noProof/>
          <w:color w:val="000000" w:themeColor="text1"/>
        </w:rPr>
        <w:drawing>
          <wp:anchor distT="0" distB="0" distL="114300" distR="114300" simplePos="0" relativeHeight="251663360" behindDoc="0" locked="0" layoutInCell="1" allowOverlap="1" wp14:anchorId="7C08EC19" wp14:editId="090B9A00">
            <wp:simplePos x="0" y="0"/>
            <wp:positionH relativeFrom="column">
              <wp:posOffset>2020570</wp:posOffset>
            </wp:positionH>
            <wp:positionV relativeFrom="paragraph">
              <wp:posOffset>2540</wp:posOffset>
            </wp:positionV>
            <wp:extent cx="1515110" cy="572135"/>
            <wp:effectExtent l="19050" t="0" r="8890" b="0"/>
            <wp:wrapSquare wrapText="bothSides"/>
            <wp:docPr id="7" name="Image 6" descr="Sponsorlogo-compact-s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nsorlogo-compact-smal.png"/>
                    <pic:cNvPicPr/>
                  </pic:nvPicPr>
                  <pic:blipFill>
                    <a:blip r:embed="rId10" cstate="print"/>
                    <a:stretch>
                      <a:fillRect/>
                    </a:stretch>
                  </pic:blipFill>
                  <pic:spPr>
                    <a:xfrm>
                      <a:off x="0" y="0"/>
                      <a:ext cx="1515110" cy="572135"/>
                    </a:xfrm>
                    <a:prstGeom prst="rect">
                      <a:avLst/>
                    </a:prstGeom>
                  </pic:spPr>
                </pic:pic>
              </a:graphicData>
            </a:graphic>
          </wp:anchor>
        </w:drawing>
      </w:r>
    </w:p>
    <w:p w14:paraId="7BF97E38" w14:textId="77777777" w:rsidR="00E2606E" w:rsidRPr="00930484" w:rsidRDefault="00E2606E" w:rsidP="00723FF6">
      <w:pPr>
        <w:spacing w:after="0" w:line="259" w:lineRule="auto"/>
        <w:ind w:left="0" w:right="-8" w:firstLine="0"/>
        <w:jc w:val="center"/>
        <w:rPr>
          <w:rFonts w:ascii="Candara" w:hAnsi="Candara"/>
          <w:b/>
          <w:color w:val="000000" w:themeColor="text1"/>
          <w:sz w:val="52"/>
          <w:szCs w:val="52"/>
          <w:lang w:val="en-GB"/>
        </w:rPr>
      </w:pPr>
    </w:p>
    <w:p w14:paraId="2D6C2B39" w14:textId="77777777" w:rsidR="00E2606E" w:rsidRPr="00930484" w:rsidRDefault="00E2606E" w:rsidP="00723FF6">
      <w:pPr>
        <w:spacing w:after="0" w:line="259" w:lineRule="auto"/>
        <w:ind w:left="0" w:right="-8" w:firstLine="0"/>
        <w:jc w:val="center"/>
        <w:rPr>
          <w:rFonts w:ascii="Candara" w:hAnsi="Candara"/>
          <w:b/>
          <w:color w:val="000000" w:themeColor="text1"/>
          <w:sz w:val="52"/>
          <w:szCs w:val="52"/>
          <w:lang w:val="en-GB"/>
        </w:rPr>
      </w:pPr>
    </w:p>
    <w:p w14:paraId="29C30472" w14:textId="77777777" w:rsidR="00E2606E" w:rsidRPr="00930484" w:rsidRDefault="00E2606E" w:rsidP="00723FF6">
      <w:pPr>
        <w:spacing w:after="0" w:line="259" w:lineRule="auto"/>
        <w:ind w:left="0" w:right="-8" w:firstLine="0"/>
        <w:jc w:val="center"/>
        <w:rPr>
          <w:rFonts w:ascii="Candara" w:hAnsi="Candara"/>
          <w:b/>
          <w:color w:val="000000" w:themeColor="text1"/>
          <w:sz w:val="52"/>
          <w:szCs w:val="52"/>
          <w:lang w:val="en-GB"/>
        </w:rPr>
      </w:pPr>
    </w:p>
    <w:p w14:paraId="398E61FB" w14:textId="5EA988E6" w:rsidR="00E2606E" w:rsidRPr="00930484" w:rsidRDefault="00E2606E" w:rsidP="00723FF6">
      <w:pPr>
        <w:spacing w:after="0" w:line="259" w:lineRule="auto"/>
        <w:ind w:left="0" w:right="-8" w:firstLine="0"/>
        <w:jc w:val="center"/>
        <w:rPr>
          <w:rFonts w:ascii="Candara" w:hAnsi="Candara"/>
          <w:b/>
          <w:color w:val="000000" w:themeColor="text1"/>
          <w:sz w:val="52"/>
          <w:szCs w:val="52"/>
          <w:lang w:val="en-GB"/>
        </w:rPr>
      </w:pPr>
    </w:p>
    <w:p w14:paraId="2651A87C" w14:textId="77777777" w:rsidR="00921861" w:rsidRPr="00930484" w:rsidRDefault="00921861" w:rsidP="00723FF6">
      <w:pPr>
        <w:spacing w:after="0" w:line="259" w:lineRule="auto"/>
        <w:ind w:left="0" w:right="-8" w:firstLine="0"/>
        <w:jc w:val="center"/>
        <w:rPr>
          <w:rFonts w:ascii="Candara" w:hAnsi="Candara"/>
          <w:b/>
          <w:color w:val="000000" w:themeColor="text1"/>
          <w:sz w:val="52"/>
          <w:szCs w:val="52"/>
          <w:lang w:val="en-GB"/>
        </w:rPr>
      </w:pPr>
    </w:p>
    <w:p w14:paraId="25B96FC5" w14:textId="77777777" w:rsidR="00921861" w:rsidRPr="00930484" w:rsidRDefault="00921861" w:rsidP="00723FF6">
      <w:pPr>
        <w:spacing w:after="0" w:line="259" w:lineRule="auto"/>
        <w:ind w:left="0" w:right="-8" w:firstLine="0"/>
        <w:jc w:val="center"/>
        <w:rPr>
          <w:rFonts w:ascii="Candara" w:hAnsi="Candara"/>
          <w:b/>
          <w:color w:val="000000" w:themeColor="text1"/>
          <w:sz w:val="52"/>
          <w:szCs w:val="52"/>
          <w:lang w:val="en-GB"/>
        </w:rPr>
      </w:pPr>
    </w:p>
    <w:p w14:paraId="5601A06C" w14:textId="77777777" w:rsidR="00FD26C1" w:rsidRPr="00930484" w:rsidRDefault="00587C0C" w:rsidP="00723FF6">
      <w:pPr>
        <w:spacing w:after="0" w:line="259" w:lineRule="auto"/>
        <w:ind w:left="0" w:right="-8" w:firstLine="0"/>
        <w:jc w:val="center"/>
        <w:rPr>
          <w:rFonts w:ascii="Candara" w:hAnsi="Candara"/>
          <w:color w:val="000000" w:themeColor="text1"/>
          <w:sz w:val="52"/>
          <w:szCs w:val="52"/>
          <w:lang w:val="en-GB"/>
        </w:rPr>
      </w:pPr>
      <w:r w:rsidRPr="00930484">
        <w:rPr>
          <w:rFonts w:ascii="Candara" w:hAnsi="Candara"/>
          <w:b/>
          <w:color w:val="000000" w:themeColor="text1"/>
          <w:sz w:val="52"/>
          <w:szCs w:val="52"/>
          <w:lang w:val="en-GB"/>
        </w:rPr>
        <w:t>Guidelines for Applicants</w:t>
      </w:r>
    </w:p>
    <w:p w14:paraId="1774307E" w14:textId="77777777" w:rsidR="00FD26C1" w:rsidRPr="00930484" w:rsidRDefault="00FD26C1" w:rsidP="00723FF6">
      <w:pPr>
        <w:spacing w:after="0" w:line="259" w:lineRule="auto"/>
        <w:ind w:left="0" w:right="-8" w:firstLine="0"/>
        <w:jc w:val="center"/>
        <w:rPr>
          <w:rFonts w:ascii="Candara" w:hAnsi="Candara"/>
          <w:color w:val="000000" w:themeColor="text1"/>
          <w:lang w:val="en-GB"/>
        </w:rPr>
      </w:pPr>
    </w:p>
    <w:p w14:paraId="5F7522C5" w14:textId="77777777" w:rsidR="00FD26C1" w:rsidRPr="00930484" w:rsidRDefault="00FD26C1" w:rsidP="00723FF6">
      <w:pPr>
        <w:spacing w:after="0" w:line="259" w:lineRule="auto"/>
        <w:ind w:left="0" w:right="-8" w:firstLine="0"/>
        <w:jc w:val="center"/>
        <w:rPr>
          <w:rFonts w:ascii="Candara" w:hAnsi="Candara"/>
          <w:color w:val="000000" w:themeColor="text1"/>
          <w:lang w:val="en-GB"/>
        </w:rPr>
      </w:pPr>
    </w:p>
    <w:p w14:paraId="2BC3C6F8" w14:textId="4984C860" w:rsidR="00FD26C1" w:rsidRPr="00930484" w:rsidRDefault="00ED42A1" w:rsidP="00723FF6">
      <w:pPr>
        <w:pStyle w:val="Kop1"/>
        <w:spacing w:after="0"/>
        <w:ind w:right="-8"/>
        <w:jc w:val="center"/>
        <w:rPr>
          <w:rFonts w:ascii="Candara" w:hAnsi="Candara"/>
          <w:color w:val="000000" w:themeColor="text1"/>
          <w:sz w:val="32"/>
          <w:szCs w:val="32"/>
          <w:lang w:val="en-GB"/>
        </w:rPr>
      </w:pPr>
      <w:bookmarkStart w:id="0" w:name="_Toc442700581"/>
      <w:bookmarkStart w:id="1" w:name="_Toc442700692"/>
      <w:bookmarkStart w:id="2" w:name="_Toc442700859"/>
      <w:bookmarkStart w:id="3" w:name="_Toc60833999"/>
      <w:r w:rsidRPr="00930484">
        <w:rPr>
          <w:rFonts w:ascii="Candara" w:hAnsi="Candara"/>
          <w:color w:val="000000" w:themeColor="text1"/>
          <w:sz w:val="32"/>
          <w:szCs w:val="32"/>
          <w:lang w:val="en-GB"/>
        </w:rPr>
        <w:t>BEL-</w:t>
      </w:r>
      <w:r w:rsidR="00723FF6" w:rsidRPr="00930484">
        <w:rPr>
          <w:rFonts w:ascii="Candara" w:hAnsi="Candara"/>
          <w:color w:val="000000" w:themeColor="text1"/>
          <w:sz w:val="32"/>
          <w:szCs w:val="32"/>
          <w:lang w:val="en-GB"/>
        </w:rPr>
        <w:t xml:space="preserve">COO </w:t>
      </w:r>
      <w:bookmarkEnd w:id="0"/>
      <w:bookmarkEnd w:id="1"/>
      <w:bookmarkEnd w:id="2"/>
      <w:r w:rsidR="004C0975">
        <w:rPr>
          <w:rFonts w:ascii="Candara" w:hAnsi="Candara"/>
          <w:color w:val="000000" w:themeColor="text1"/>
          <w:sz w:val="32"/>
          <w:szCs w:val="32"/>
          <w:lang w:val="en-GB"/>
        </w:rPr>
        <w:t>programme</w:t>
      </w:r>
      <w:bookmarkEnd w:id="3"/>
    </w:p>
    <w:p w14:paraId="39306693" w14:textId="10DBEDAC" w:rsidR="00723FF6" w:rsidRPr="00930484" w:rsidRDefault="00723FF6" w:rsidP="00723FF6">
      <w:pPr>
        <w:ind w:left="0" w:right="-8"/>
        <w:rPr>
          <w:rFonts w:ascii="Candara" w:hAnsi="Candara"/>
          <w:lang w:val="en-GB"/>
        </w:rPr>
      </w:pPr>
    </w:p>
    <w:p w14:paraId="603991E9" w14:textId="7088809A" w:rsidR="00723FF6" w:rsidRPr="00930484" w:rsidRDefault="00723FF6" w:rsidP="00723FF6">
      <w:pPr>
        <w:ind w:left="0" w:right="-8"/>
        <w:jc w:val="center"/>
        <w:rPr>
          <w:rFonts w:ascii="Candara" w:hAnsi="Candara"/>
          <w:lang w:val="en-GB"/>
        </w:rPr>
      </w:pPr>
      <w:r w:rsidRPr="00930484">
        <w:rPr>
          <w:rFonts w:ascii="Candara" w:hAnsi="Candara"/>
          <w:lang w:val="en-GB"/>
        </w:rPr>
        <w:t>V1 : 202</w:t>
      </w:r>
      <w:r w:rsidR="004D4BA2">
        <w:rPr>
          <w:rFonts w:ascii="Candara" w:hAnsi="Candara"/>
          <w:lang w:val="en-GB"/>
        </w:rPr>
        <w:t>1</w:t>
      </w:r>
      <w:r w:rsidRPr="00930484">
        <w:rPr>
          <w:rFonts w:ascii="Candara" w:hAnsi="Candara"/>
          <w:lang w:val="en-GB"/>
        </w:rPr>
        <w:t xml:space="preserve"> </w:t>
      </w:r>
    </w:p>
    <w:p w14:paraId="10B4E50C" w14:textId="77777777" w:rsidR="00894B36" w:rsidRPr="00930484" w:rsidRDefault="00587C0C" w:rsidP="00723FF6">
      <w:pPr>
        <w:spacing w:after="0" w:line="259" w:lineRule="auto"/>
        <w:ind w:left="0" w:right="-8" w:firstLine="0"/>
        <w:rPr>
          <w:rFonts w:ascii="Candara" w:hAnsi="Candara"/>
          <w:color w:val="000000" w:themeColor="text1"/>
          <w:lang w:val="en-GB"/>
        </w:rPr>
      </w:pPr>
      <w:r w:rsidRPr="00930484">
        <w:rPr>
          <w:rFonts w:ascii="Candara" w:hAnsi="Candara"/>
          <w:color w:val="000000" w:themeColor="text1"/>
          <w:lang w:val="en-GB"/>
        </w:rPr>
        <w:t xml:space="preserve"> </w:t>
      </w:r>
    </w:p>
    <w:p w14:paraId="06C3C5BE" w14:textId="77777777" w:rsidR="00FD26C1" w:rsidRPr="00930484" w:rsidRDefault="00FD26C1" w:rsidP="00723FF6">
      <w:pPr>
        <w:spacing w:after="0" w:line="259" w:lineRule="auto"/>
        <w:ind w:left="0" w:right="-8" w:firstLine="0"/>
        <w:rPr>
          <w:rFonts w:ascii="Candara" w:hAnsi="Candara"/>
          <w:color w:val="000000" w:themeColor="text1"/>
          <w:lang w:val="en-GB"/>
        </w:rPr>
      </w:pPr>
    </w:p>
    <w:p w14:paraId="1F85CF56" w14:textId="77777777" w:rsidR="00FD26C1" w:rsidRPr="00930484" w:rsidRDefault="00587C0C" w:rsidP="00723FF6">
      <w:pPr>
        <w:spacing w:after="0" w:line="259" w:lineRule="auto"/>
        <w:ind w:left="0" w:right="-8" w:firstLine="0"/>
        <w:rPr>
          <w:rFonts w:ascii="Candara" w:hAnsi="Candara"/>
          <w:color w:val="000000" w:themeColor="text1"/>
          <w:lang w:val="en-GB"/>
        </w:rPr>
      </w:pPr>
      <w:r w:rsidRPr="00930484">
        <w:rPr>
          <w:rFonts w:ascii="Candara" w:hAnsi="Candara"/>
          <w:color w:val="000000" w:themeColor="text1"/>
          <w:lang w:val="en-GB"/>
        </w:rPr>
        <w:t xml:space="preserve"> </w:t>
      </w:r>
    </w:p>
    <w:p w14:paraId="6B6FCA64" w14:textId="77777777" w:rsidR="00740F04" w:rsidRPr="00930484" w:rsidRDefault="00740F04" w:rsidP="00723FF6">
      <w:pPr>
        <w:spacing w:after="160" w:line="259" w:lineRule="auto"/>
        <w:ind w:left="0" w:right="-8" w:firstLine="0"/>
        <w:rPr>
          <w:rFonts w:ascii="Candara" w:hAnsi="Candara"/>
          <w:b/>
          <w:color w:val="000000" w:themeColor="text1"/>
          <w:lang w:val="en-GB"/>
        </w:rPr>
      </w:pPr>
      <w:bookmarkStart w:id="4" w:name="_Toc442700582"/>
      <w:bookmarkStart w:id="5" w:name="_Toc442700693"/>
      <w:bookmarkStart w:id="6" w:name="_Toc442700860"/>
      <w:r w:rsidRPr="00930484">
        <w:rPr>
          <w:rFonts w:ascii="Candara" w:hAnsi="Candara"/>
          <w:color w:val="000000" w:themeColor="text1"/>
          <w:lang w:val="en-GB"/>
        </w:rPr>
        <w:br w:type="page"/>
      </w:r>
    </w:p>
    <w:p w14:paraId="3AB4485A" w14:textId="77777777" w:rsidR="00FD26C1" w:rsidRPr="00930484" w:rsidRDefault="00587C0C" w:rsidP="00723FF6">
      <w:pPr>
        <w:pStyle w:val="Kop2"/>
        <w:spacing w:after="0"/>
        <w:ind w:left="0" w:right="-8"/>
        <w:rPr>
          <w:rFonts w:ascii="Candara" w:hAnsi="Candara"/>
          <w:color w:val="000000" w:themeColor="text1"/>
          <w:sz w:val="22"/>
          <w:szCs w:val="22"/>
          <w:lang w:val="en-GB"/>
        </w:rPr>
      </w:pPr>
      <w:bookmarkStart w:id="7" w:name="_Toc60834000"/>
      <w:r w:rsidRPr="00930484">
        <w:rPr>
          <w:rFonts w:ascii="Candara" w:hAnsi="Candara"/>
          <w:color w:val="000000" w:themeColor="text1"/>
          <w:sz w:val="22"/>
          <w:szCs w:val="22"/>
          <w:lang w:val="en-GB"/>
        </w:rPr>
        <w:lastRenderedPageBreak/>
        <w:t>Table of Contents</w:t>
      </w:r>
      <w:bookmarkEnd w:id="4"/>
      <w:bookmarkEnd w:id="5"/>
      <w:bookmarkEnd w:id="6"/>
      <w:bookmarkEnd w:id="7"/>
      <w:r w:rsidRPr="00930484">
        <w:rPr>
          <w:rFonts w:ascii="Candara" w:hAnsi="Candara"/>
          <w:color w:val="000000" w:themeColor="text1"/>
          <w:sz w:val="22"/>
          <w:szCs w:val="22"/>
          <w:lang w:val="en-GB"/>
        </w:rPr>
        <w:t xml:space="preserve"> </w:t>
      </w:r>
    </w:p>
    <w:p w14:paraId="31487F6F" w14:textId="77777777" w:rsidR="00FD26C1" w:rsidRPr="00930484" w:rsidRDefault="00587C0C" w:rsidP="00723FF6">
      <w:pPr>
        <w:spacing w:after="0" w:line="259" w:lineRule="auto"/>
        <w:ind w:left="0" w:right="-8" w:firstLine="0"/>
        <w:rPr>
          <w:rFonts w:ascii="Candara" w:hAnsi="Candara"/>
          <w:color w:val="000000" w:themeColor="text1"/>
          <w:lang w:val="en-GB"/>
        </w:rPr>
      </w:pPr>
      <w:r w:rsidRPr="00930484">
        <w:rPr>
          <w:rFonts w:ascii="Candara" w:hAnsi="Candara"/>
          <w:color w:val="000000" w:themeColor="text1"/>
          <w:lang w:val="en-GB"/>
        </w:rPr>
        <w:t xml:space="preserve"> </w:t>
      </w:r>
    </w:p>
    <w:sdt>
      <w:sdtPr>
        <w:rPr>
          <w:rFonts w:ascii="Candara" w:hAnsi="Candara"/>
          <w:color w:val="000000" w:themeColor="text1"/>
          <w:lang w:val="en-GB"/>
        </w:rPr>
        <w:id w:val="-1153285054"/>
        <w:docPartObj>
          <w:docPartGallery w:val="Table of Contents"/>
          <w:docPartUnique/>
        </w:docPartObj>
      </w:sdtPr>
      <w:sdtEndPr>
        <w:rPr>
          <w:b/>
          <w:bCs/>
        </w:rPr>
      </w:sdtEndPr>
      <w:sdtContent>
        <w:p w14:paraId="4105D62A" w14:textId="7633E74B" w:rsidR="00C33411" w:rsidRDefault="00211999">
          <w:pPr>
            <w:pStyle w:val="Inhopg1"/>
            <w:rPr>
              <w:rFonts w:asciiTheme="minorHAnsi" w:eastAsiaTheme="minorEastAsia" w:hAnsiTheme="minorHAnsi" w:cstheme="minorBidi"/>
              <w:noProof/>
              <w:color w:val="auto"/>
            </w:rPr>
          </w:pPr>
          <w:r w:rsidRPr="00930484">
            <w:rPr>
              <w:rFonts w:ascii="Candara" w:eastAsiaTheme="majorEastAsia" w:hAnsi="Candara"/>
              <w:color w:val="000000" w:themeColor="text1"/>
              <w:lang w:val="en-GB" w:eastAsia="fr-BE"/>
            </w:rPr>
            <w:fldChar w:fldCharType="begin"/>
          </w:r>
          <w:r w:rsidR="001A084D" w:rsidRPr="00930484">
            <w:rPr>
              <w:rFonts w:ascii="Candara" w:hAnsi="Candara"/>
              <w:color w:val="000000" w:themeColor="text1"/>
              <w:lang w:val="en-GB"/>
            </w:rPr>
            <w:instrText xml:space="preserve"> TOC \o "1-4" \h \z \u </w:instrText>
          </w:r>
          <w:r w:rsidRPr="00930484">
            <w:rPr>
              <w:rFonts w:ascii="Candara" w:eastAsiaTheme="majorEastAsia" w:hAnsi="Candara"/>
              <w:color w:val="000000" w:themeColor="text1"/>
              <w:lang w:val="en-GB" w:eastAsia="fr-BE"/>
            </w:rPr>
            <w:fldChar w:fldCharType="separate"/>
          </w:r>
          <w:hyperlink w:anchor="_Toc60833999" w:history="1">
            <w:r w:rsidR="00C33411" w:rsidRPr="00BE6C46">
              <w:rPr>
                <w:rStyle w:val="Hyperlink"/>
                <w:rFonts w:ascii="Candara" w:hAnsi="Candara"/>
                <w:noProof/>
                <w:lang w:val="en-GB"/>
              </w:rPr>
              <w:t>BEL-COO programme</w:t>
            </w:r>
            <w:r w:rsidR="00C33411">
              <w:rPr>
                <w:noProof/>
                <w:webHidden/>
              </w:rPr>
              <w:tab/>
            </w:r>
            <w:r w:rsidR="00C33411">
              <w:rPr>
                <w:noProof/>
                <w:webHidden/>
              </w:rPr>
              <w:fldChar w:fldCharType="begin"/>
            </w:r>
            <w:r w:rsidR="00C33411">
              <w:rPr>
                <w:noProof/>
                <w:webHidden/>
              </w:rPr>
              <w:instrText xml:space="preserve"> PAGEREF _Toc60833999 \h </w:instrText>
            </w:r>
            <w:r w:rsidR="00C33411">
              <w:rPr>
                <w:noProof/>
                <w:webHidden/>
              </w:rPr>
            </w:r>
            <w:r w:rsidR="00C33411">
              <w:rPr>
                <w:noProof/>
                <w:webHidden/>
              </w:rPr>
              <w:fldChar w:fldCharType="separate"/>
            </w:r>
            <w:r w:rsidR="00C33411">
              <w:rPr>
                <w:noProof/>
                <w:webHidden/>
              </w:rPr>
              <w:t>1</w:t>
            </w:r>
            <w:r w:rsidR="00C33411">
              <w:rPr>
                <w:noProof/>
                <w:webHidden/>
              </w:rPr>
              <w:fldChar w:fldCharType="end"/>
            </w:r>
          </w:hyperlink>
        </w:p>
        <w:p w14:paraId="17F5ECFD" w14:textId="59046542" w:rsidR="00C33411" w:rsidRDefault="008D38A6">
          <w:pPr>
            <w:pStyle w:val="Inhopg2"/>
            <w:tabs>
              <w:tab w:val="right" w:leader="dot" w:pos="9054"/>
            </w:tabs>
            <w:rPr>
              <w:rFonts w:asciiTheme="minorHAnsi" w:eastAsiaTheme="minorEastAsia" w:hAnsiTheme="minorHAnsi" w:cstheme="minorBidi"/>
              <w:noProof/>
              <w:color w:val="auto"/>
            </w:rPr>
          </w:pPr>
          <w:hyperlink w:anchor="_Toc60834000" w:history="1">
            <w:r w:rsidR="00C33411" w:rsidRPr="00BE6C46">
              <w:rPr>
                <w:rStyle w:val="Hyperlink"/>
                <w:rFonts w:ascii="Candara" w:hAnsi="Candara"/>
                <w:noProof/>
                <w:lang w:val="en-GB"/>
              </w:rPr>
              <w:t>Table of Contents</w:t>
            </w:r>
            <w:r w:rsidR="00C33411">
              <w:rPr>
                <w:noProof/>
                <w:webHidden/>
              </w:rPr>
              <w:tab/>
            </w:r>
            <w:r w:rsidR="00C33411">
              <w:rPr>
                <w:noProof/>
                <w:webHidden/>
              </w:rPr>
              <w:fldChar w:fldCharType="begin"/>
            </w:r>
            <w:r w:rsidR="00C33411">
              <w:rPr>
                <w:noProof/>
                <w:webHidden/>
              </w:rPr>
              <w:instrText xml:space="preserve"> PAGEREF _Toc60834000 \h </w:instrText>
            </w:r>
            <w:r w:rsidR="00C33411">
              <w:rPr>
                <w:noProof/>
                <w:webHidden/>
              </w:rPr>
            </w:r>
            <w:r w:rsidR="00C33411">
              <w:rPr>
                <w:noProof/>
                <w:webHidden/>
              </w:rPr>
              <w:fldChar w:fldCharType="separate"/>
            </w:r>
            <w:r w:rsidR="00C33411">
              <w:rPr>
                <w:noProof/>
                <w:webHidden/>
              </w:rPr>
              <w:t>2</w:t>
            </w:r>
            <w:r w:rsidR="00C33411">
              <w:rPr>
                <w:noProof/>
                <w:webHidden/>
              </w:rPr>
              <w:fldChar w:fldCharType="end"/>
            </w:r>
          </w:hyperlink>
        </w:p>
        <w:p w14:paraId="509176AF" w14:textId="65A10EEF" w:rsidR="00C33411" w:rsidRDefault="008D38A6">
          <w:pPr>
            <w:pStyle w:val="Inhopg2"/>
            <w:tabs>
              <w:tab w:val="right" w:leader="dot" w:pos="9054"/>
            </w:tabs>
            <w:rPr>
              <w:rFonts w:asciiTheme="minorHAnsi" w:eastAsiaTheme="minorEastAsia" w:hAnsiTheme="minorHAnsi" w:cstheme="minorBidi"/>
              <w:noProof/>
              <w:color w:val="auto"/>
            </w:rPr>
          </w:pPr>
          <w:hyperlink w:anchor="_Toc60834001" w:history="1">
            <w:r w:rsidR="00C33411" w:rsidRPr="00BE6C46">
              <w:rPr>
                <w:rStyle w:val="Hyperlink"/>
                <w:rFonts w:ascii="Candara" w:hAnsi="Candara"/>
                <w:noProof/>
                <w:lang w:val="en-GB"/>
              </w:rPr>
              <w:t>1 // Background and Introduction</w:t>
            </w:r>
            <w:r w:rsidR="00C33411">
              <w:rPr>
                <w:noProof/>
                <w:webHidden/>
              </w:rPr>
              <w:tab/>
            </w:r>
            <w:r w:rsidR="00C33411">
              <w:rPr>
                <w:noProof/>
                <w:webHidden/>
              </w:rPr>
              <w:fldChar w:fldCharType="begin"/>
            </w:r>
            <w:r w:rsidR="00C33411">
              <w:rPr>
                <w:noProof/>
                <w:webHidden/>
              </w:rPr>
              <w:instrText xml:space="preserve"> PAGEREF _Toc60834001 \h </w:instrText>
            </w:r>
            <w:r w:rsidR="00C33411">
              <w:rPr>
                <w:noProof/>
                <w:webHidden/>
              </w:rPr>
            </w:r>
            <w:r w:rsidR="00C33411">
              <w:rPr>
                <w:noProof/>
                <w:webHidden/>
              </w:rPr>
              <w:fldChar w:fldCharType="separate"/>
            </w:r>
            <w:r w:rsidR="00C33411">
              <w:rPr>
                <w:noProof/>
                <w:webHidden/>
              </w:rPr>
              <w:t>3</w:t>
            </w:r>
            <w:r w:rsidR="00C33411">
              <w:rPr>
                <w:noProof/>
                <w:webHidden/>
              </w:rPr>
              <w:fldChar w:fldCharType="end"/>
            </w:r>
          </w:hyperlink>
        </w:p>
        <w:p w14:paraId="7782EA11" w14:textId="036535F9" w:rsidR="00C33411" w:rsidRDefault="008D38A6">
          <w:pPr>
            <w:pStyle w:val="Inhopg2"/>
            <w:tabs>
              <w:tab w:val="right" w:leader="dot" w:pos="9054"/>
            </w:tabs>
            <w:rPr>
              <w:rFonts w:asciiTheme="minorHAnsi" w:eastAsiaTheme="minorEastAsia" w:hAnsiTheme="minorHAnsi" w:cstheme="minorBidi"/>
              <w:noProof/>
              <w:color w:val="auto"/>
            </w:rPr>
          </w:pPr>
          <w:hyperlink w:anchor="_Toc60834002" w:history="1">
            <w:r w:rsidR="00C33411" w:rsidRPr="00BE6C46">
              <w:rPr>
                <w:rStyle w:val="Hyperlink"/>
                <w:rFonts w:ascii="Candara" w:hAnsi="Candara"/>
                <w:noProof/>
                <w:lang w:val="en-GB"/>
              </w:rPr>
              <w:t>2 // Basic requirements</w:t>
            </w:r>
            <w:r w:rsidR="00C33411">
              <w:rPr>
                <w:noProof/>
                <w:webHidden/>
              </w:rPr>
              <w:tab/>
            </w:r>
            <w:r w:rsidR="00C33411">
              <w:rPr>
                <w:noProof/>
                <w:webHidden/>
              </w:rPr>
              <w:fldChar w:fldCharType="begin"/>
            </w:r>
            <w:r w:rsidR="00C33411">
              <w:rPr>
                <w:noProof/>
                <w:webHidden/>
              </w:rPr>
              <w:instrText xml:space="preserve"> PAGEREF _Toc60834002 \h </w:instrText>
            </w:r>
            <w:r w:rsidR="00C33411">
              <w:rPr>
                <w:noProof/>
                <w:webHidden/>
              </w:rPr>
            </w:r>
            <w:r w:rsidR="00C33411">
              <w:rPr>
                <w:noProof/>
                <w:webHidden/>
              </w:rPr>
              <w:fldChar w:fldCharType="separate"/>
            </w:r>
            <w:r w:rsidR="00C33411">
              <w:rPr>
                <w:noProof/>
                <w:webHidden/>
              </w:rPr>
              <w:t>3</w:t>
            </w:r>
            <w:r w:rsidR="00C33411">
              <w:rPr>
                <w:noProof/>
                <w:webHidden/>
              </w:rPr>
              <w:fldChar w:fldCharType="end"/>
            </w:r>
          </w:hyperlink>
        </w:p>
        <w:p w14:paraId="745A8DDA" w14:textId="04105028" w:rsidR="00C33411" w:rsidRDefault="008D38A6">
          <w:pPr>
            <w:pStyle w:val="Inhopg3"/>
            <w:tabs>
              <w:tab w:val="right" w:leader="dot" w:pos="9054"/>
            </w:tabs>
            <w:rPr>
              <w:rFonts w:asciiTheme="minorHAnsi" w:eastAsiaTheme="minorEastAsia" w:hAnsiTheme="minorHAnsi" w:cstheme="minorBidi"/>
              <w:noProof/>
              <w:color w:val="auto"/>
            </w:rPr>
          </w:pPr>
          <w:hyperlink w:anchor="_Toc60834003" w:history="1">
            <w:r w:rsidR="00C33411" w:rsidRPr="00BE6C46">
              <w:rPr>
                <w:rStyle w:val="Hyperlink"/>
                <w:rFonts w:ascii="Candara" w:hAnsi="Candara"/>
                <w:noProof/>
                <w:lang w:val="en-GB"/>
              </w:rPr>
              <w:t>2.1. Requirements</w:t>
            </w:r>
            <w:r w:rsidR="00C33411" w:rsidRPr="00BE6C46">
              <w:rPr>
                <w:rStyle w:val="Hyperlink"/>
                <w:rFonts w:ascii="Candara" w:eastAsia="Times New Roman" w:hAnsi="Candara"/>
                <w:noProof/>
                <w:lang w:val="en-GB"/>
              </w:rPr>
              <w:t xml:space="preserve"> </w:t>
            </w:r>
            <w:r w:rsidR="00C33411" w:rsidRPr="00BE6C46">
              <w:rPr>
                <w:rStyle w:val="Hyperlink"/>
                <w:rFonts w:ascii="Candara" w:hAnsi="Candara"/>
                <w:noProof/>
                <w:lang w:val="en-GB"/>
              </w:rPr>
              <w:t>for projects</w:t>
            </w:r>
            <w:r w:rsidR="00C33411">
              <w:rPr>
                <w:noProof/>
                <w:webHidden/>
              </w:rPr>
              <w:tab/>
            </w:r>
            <w:r w:rsidR="00C33411">
              <w:rPr>
                <w:noProof/>
                <w:webHidden/>
              </w:rPr>
              <w:fldChar w:fldCharType="begin"/>
            </w:r>
            <w:r w:rsidR="00C33411">
              <w:rPr>
                <w:noProof/>
                <w:webHidden/>
              </w:rPr>
              <w:instrText xml:space="preserve"> PAGEREF _Toc60834003 \h </w:instrText>
            </w:r>
            <w:r w:rsidR="00C33411">
              <w:rPr>
                <w:noProof/>
                <w:webHidden/>
              </w:rPr>
            </w:r>
            <w:r w:rsidR="00C33411">
              <w:rPr>
                <w:noProof/>
                <w:webHidden/>
              </w:rPr>
              <w:fldChar w:fldCharType="separate"/>
            </w:r>
            <w:r w:rsidR="00C33411">
              <w:rPr>
                <w:noProof/>
                <w:webHidden/>
              </w:rPr>
              <w:t>3</w:t>
            </w:r>
            <w:r w:rsidR="00C33411">
              <w:rPr>
                <w:noProof/>
                <w:webHidden/>
              </w:rPr>
              <w:fldChar w:fldCharType="end"/>
            </w:r>
          </w:hyperlink>
        </w:p>
        <w:p w14:paraId="5100D1D1" w14:textId="634D0A09" w:rsidR="00C33411" w:rsidRDefault="008D38A6">
          <w:pPr>
            <w:pStyle w:val="Inhopg3"/>
            <w:tabs>
              <w:tab w:val="right" w:leader="dot" w:pos="9054"/>
            </w:tabs>
            <w:rPr>
              <w:rFonts w:asciiTheme="minorHAnsi" w:eastAsiaTheme="minorEastAsia" w:hAnsiTheme="minorHAnsi" w:cstheme="minorBidi"/>
              <w:noProof/>
              <w:color w:val="auto"/>
            </w:rPr>
          </w:pPr>
          <w:hyperlink w:anchor="_Toc60834004" w:history="1">
            <w:r w:rsidR="00C33411" w:rsidRPr="00BE6C46">
              <w:rPr>
                <w:rStyle w:val="Hyperlink"/>
                <w:rFonts w:ascii="Candara" w:hAnsi="Candara"/>
                <w:noProof/>
                <w:lang w:val="en-GB"/>
              </w:rPr>
              <w:t>2.2. Regional rules</w:t>
            </w:r>
            <w:r w:rsidR="00C33411">
              <w:rPr>
                <w:noProof/>
                <w:webHidden/>
              </w:rPr>
              <w:tab/>
            </w:r>
            <w:r w:rsidR="00C33411">
              <w:rPr>
                <w:noProof/>
                <w:webHidden/>
              </w:rPr>
              <w:fldChar w:fldCharType="begin"/>
            </w:r>
            <w:r w:rsidR="00C33411">
              <w:rPr>
                <w:noProof/>
                <w:webHidden/>
              </w:rPr>
              <w:instrText xml:space="preserve"> PAGEREF _Toc60834004 \h </w:instrText>
            </w:r>
            <w:r w:rsidR="00C33411">
              <w:rPr>
                <w:noProof/>
                <w:webHidden/>
              </w:rPr>
            </w:r>
            <w:r w:rsidR="00C33411">
              <w:rPr>
                <w:noProof/>
                <w:webHidden/>
              </w:rPr>
              <w:fldChar w:fldCharType="separate"/>
            </w:r>
            <w:r w:rsidR="00C33411">
              <w:rPr>
                <w:noProof/>
                <w:webHidden/>
              </w:rPr>
              <w:t>4</w:t>
            </w:r>
            <w:r w:rsidR="00C33411">
              <w:rPr>
                <w:noProof/>
                <w:webHidden/>
              </w:rPr>
              <w:fldChar w:fldCharType="end"/>
            </w:r>
          </w:hyperlink>
        </w:p>
        <w:p w14:paraId="277E0EE0" w14:textId="65FB7EEC" w:rsidR="00C33411" w:rsidRDefault="008D38A6">
          <w:pPr>
            <w:pStyle w:val="Inhopg3"/>
            <w:tabs>
              <w:tab w:val="right" w:leader="dot" w:pos="9054"/>
            </w:tabs>
            <w:rPr>
              <w:rFonts w:asciiTheme="minorHAnsi" w:eastAsiaTheme="minorEastAsia" w:hAnsiTheme="minorHAnsi" w:cstheme="minorBidi"/>
              <w:noProof/>
              <w:color w:val="auto"/>
            </w:rPr>
          </w:pPr>
          <w:hyperlink w:anchor="_Toc60834005" w:history="1">
            <w:r w:rsidR="00C33411" w:rsidRPr="00BE6C46">
              <w:rPr>
                <w:rStyle w:val="Hyperlink"/>
                <w:rFonts w:ascii="Candara" w:hAnsi="Candara"/>
                <w:noProof/>
                <w:lang w:val="en-GB"/>
              </w:rPr>
              <w:t>2.3. Project Duration</w:t>
            </w:r>
            <w:r w:rsidR="00C33411">
              <w:rPr>
                <w:noProof/>
                <w:webHidden/>
              </w:rPr>
              <w:tab/>
            </w:r>
            <w:r w:rsidR="00C33411">
              <w:rPr>
                <w:noProof/>
                <w:webHidden/>
              </w:rPr>
              <w:fldChar w:fldCharType="begin"/>
            </w:r>
            <w:r w:rsidR="00C33411">
              <w:rPr>
                <w:noProof/>
                <w:webHidden/>
              </w:rPr>
              <w:instrText xml:space="preserve"> PAGEREF _Toc60834005 \h </w:instrText>
            </w:r>
            <w:r w:rsidR="00C33411">
              <w:rPr>
                <w:noProof/>
                <w:webHidden/>
              </w:rPr>
            </w:r>
            <w:r w:rsidR="00C33411">
              <w:rPr>
                <w:noProof/>
                <w:webHidden/>
              </w:rPr>
              <w:fldChar w:fldCharType="separate"/>
            </w:r>
            <w:r w:rsidR="00C33411">
              <w:rPr>
                <w:noProof/>
                <w:webHidden/>
              </w:rPr>
              <w:t>4</w:t>
            </w:r>
            <w:r w:rsidR="00C33411">
              <w:rPr>
                <w:noProof/>
                <w:webHidden/>
              </w:rPr>
              <w:fldChar w:fldCharType="end"/>
            </w:r>
          </w:hyperlink>
        </w:p>
        <w:p w14:paraId="2A0D79F3" w14:textId="76980F23" w:rsidR="00C33411" w:rsidRDefault="008D38A6">
          <w:pPr>
            <w:pStyle w:val="Inhopg2"/>
            <w:tabs>
              <w:tab w:val="right" w:leader="dot" w:pos="9054"/>
            </w:tabs>
            <w:rPr>
              <w:rFonts w:asciiTheme="minorHAnsi" w:eastAsiaTheme="minorEastAsia" w:hAnsiTheme="minorHAnsi" w:cstheme="minorBidi"/>
              <w:noProof/>
              <w:color w:val="auto"/>
            </w:rPr>
          </w:pPr>
          <w:hyperlink w:anchor="_Toc60834006" w:history="1">
            <w:r w:rsidR="00C33411" w:rsidRPr="00BE6C46">
              <w:rPr>
                <w:rStyle w:val="Hyperlink"/>
                <w:rFonts w:ascii="Candara" w:hAnsi="Candara"/>
                <w:noProof/>
                <w:lang w:val="en-GB"/>
              </w:rPr>
              <w:t>3 // Time Schedule BEL-COO programme</w:t>
            </w:r>
            <w:r w:rsidR="00C33411">
              <w:rPr>
                <w:noProof/>
                <w:webHidden/>
              </w:rPr>
              <w:tab/>
            </w:r>
            <w:r w:rsidR="00C33411">
              <w:rPr>
                <w:noProof/>
                <w:webHidden/>
              </w:rPr>
              <w:fldChar w:fldCharType="begin"/>
            </w:r>
            <w:r w:rsidR="00C33411">
              <w:rPr>
                <w:noProof/>
                <w:webHidden/>
              </w:rPr>
              <w:instrText xml:space="preserve"> PAGEREF _Toc60834006 \h </w:instrText>
            </w:r>
            <w:r w:rsidR="00C33411">
              <w:rPr>
                <w:noProof/>
                <w:webHidden/>
              </w:rPr>
            </w:r>
            <w:r w:rsidR="00C33411">
              <w:rPr>
                <w:noProof/>
                <w:webHidden/>
              </w:rPr>
              <w:fldChar w:fldCharType="separate"/>
            </w:r>
            <w:r w:rsidR="00C33411">
              <w:rPr>
                <w:noProof/>
                <w:webHidden/>
              </w:rPr>
              <w:t>4</w:t>
            </w:r>
            <w:r w:rsidR="00C33411">
              <w:rPr>
                <w:noProof/>
                <w:webHidden/>
              </w:rPr>
              <w:fldChar w:fldCharType="end"/>
            </w:r>
          </w:hyperlink>
        </w:p>
        <w:p w14:paraId="620C1932" w14:textId="04E269D5" w:rsidR="00C33411" w:rsidRDefault="008D38A6">
          <w:pPr>
            <w:pStyle w:val="Inhopg2"/>
            <w:tabs>
              <w:tab w:val="right" w:leader="dot" w:pos="9054"/>
            </w:tabs>
            <w:rPr>
              <w:rFonts w:asciiTheme="minorHAnsi" w:eastAsiaTheme="minorEastAsia" w:hAnsiTheme="minorHAnsi" w:cstheme="minorBidi"/>
              <w:noProof/>
              <w:color w:val="auto"/>
            </w:rPr>
          </w:pPr>
          <w:hyperlink w:anchor="_Toc60834007" w:history="1">
            <w:r w:rsidR="00C33411" w:rsidRPr="00BE6C46">
              <w:rPr>
                <w:rStyle w:val="Hyperlink"/>
                <w:rFonts w:ascii="Candara" w:hAnsi="Candara"/>
                <w:noProof/>
                <w:lang w:val="en-GB"/>
              </w:rPr>
              <w:t>4 // Application Procedure</w:t>
            </w:r>
            <w:r w:rsidR="00C33411">
              <w:rPr>
                <w:noProof/>
                <w:webHidden/>
              </w:rPr>
              <w:tab/>
            </w:r>
            <w:r w:rsidR="00C33411">
              <w:rPr>
                <w:noProof/>
                <w:webHidden/>
              </w:rPr>
              <w:fldChar w:fldCharType="begin"/>
            </w:r>
            <w:r w:rsidR="00C33411">
              <w:rPr>
                <w:noProof/>
                <w:webHidden/>
              </w:rPr>
              <w:instrText xml:space="preserve"> PAGEREF _Toc60834007 \h </w:instrText>
            </w:r>
            <w:r w:rsidR="00C33411">
              <w:rPr>
                <w:noProof/>
                <w:webHidden/>
              </w:rPr>
            </w:r>
            <w:r w:rsidR="00C33411">
              <w:rPr>
                <w:noProof/>
                <w:webHidden/>
              </w:rPr>
              <w:fldChar w:fldCharType="separate"/>
            </w:r>
            <w:r w:rsidR="00C33411">
              <w:rPr>
                <w:noProof/>
                <w:webHidden/>
              </w:rPr>
              <w:t>4</w:t>
            </w:r>
            <w:r w:rsidR="00C33411">
              <w:rPr>
                <w:noProof/>
                <w:webHidden/>
              </w:rPr>
              <w:fldChar w:fldCharType="end"/>
            </w:r>
          </w:hyperlink>
        </w:p>
        <w:p w14:paraId="052F7CAB" w14:textId="137F0429" w:rsidR="00C33411" w:rsidRDefault="008D38A6">
          <w:pPr>
            <w:pStyle w:val="Inhopg3"/>
            <w:tabs>
              <w:tab w:val="right" w:leader="dot" w:pos="9054"/>
            </w:tabs>
            <w:rPr>
              <w:rFonts w:asciiTheme="minorHAnsi" w:eastAsiaTheme="minorEastAsia" w:hAnsiTheme="minorHAnsi" w:cstheme="minorBidi"/>
              <w:noProof/>
              <w:color w:val="auto"/>
            </w:rPr>
          </w:pPr>
          <w:hyperlink w:anchor="_Toc60834008" w:history="1">
            <w:r w:rsidR="00C33411" w:rsidRPr="00BE6C46">
              <w:rPr>
                <w:rStyle w:val="Hyperlink"/>
                <w:rFonts w:ascii="Candara" w:hAnsi="Candara"/>
                <w:noProof/>
                <w:lang w:val="en-GB"/>
              </w:rPr>
              <w:t>4.1. Project Proposal</w:t>
            </w:r>
            <w:r w:rsidR="00C33411">
              <w:rPr>
                <w:noProof/>
                <w:webHidden/>
              </w:rPr>
              <w:tab/>
            </w:r>
            <w:r w:rsidR="00C33411">
              <w:rPr>
                <w:noProof/>
                <w:webHidden/>
              </w:rPr>
              <w:fldChar w:fldCharType="begin"/>
            </w:r>
            <w:r w:rsidR="00C33411">
              <w:rPr>
                <w:noProof/>
                <w:webHidden/>
              </w:rPr>
              <w:instrText xml:space="preserve"> PAGEREF _Toc60834008 \h </w:instrText>
            </w:r>
            <w:r w:rsidR="00C33411">
              <w:rPr>
                <w:noProof/>
                <w:webHidden/>
              </w:rPr>
            </w:r>
            <w:r w:rsidR="00C33411">
              <w:rPr>
                <w:noProof/>
                <w:webHidden/>
              </w:rPr>
              <w:fldChar w:fldCharType="separate"/>
            </w:r>
            <w:r w:rsidR="00C33411">
              <w:rPr>
                <w:noProof/>
                <w:webHidden/>
              </w:rPr>
              <w:t>5</w:t>
            </w:r>
            <w:r w:rsidR="00C33411">
              <w:rPr>
                <w:noProof/>
                <w:webHidden/>
              </w:rPr>
              <w:fldChar w:fldCharType="end"/>
            </w:r>
          </w:hyperlink>
        </w:p>
        <w:p w14:paraId="09CE5602" w14:textId="3341D0CF" w:rsidR="00C33411" w:rsidRDefault="008D38A6">
          <w:pPr>
            <w:pStyle w:val="Inhopg3"/>
            <w:tabs>
              <w:tab w:val="right" w:leader="dot" w:pos="9054"/>
            </w:tabs>
            <w:rPr>
              <w:rFonts w:asciiTheme="minorHAnsi" w:eastAsiaTheme="minorEastAsia" w:hAnsiTheme="minorHAnsi" w:cstheme="minorBidi"/>
              <w:noProof/>
              <w:color w:val="auto"/>
            </w:rPr>
          </w:pPr>
          <w:hyperlink w:anchor="_Toc60834009" w:history="1">
            <w:r w:rsidR="00C33411" w:rsidRPr="00BE6C46">
              <w:rPr>
                <w:rStyle w:val="Hyperlink"/>
                <w:rFonts w:ascii="Candara" w:hAnsi="Candara"/>
                <w:noProof/>
                <w:lang w:val="en-GB"/>
              </w:rPr>
              <w:t>4.2. Evaluation</w:t>
            </w:r>
            <w:r w:rsidR="00C33411">
              <w:rPr>
                <w:noProof/>
                <w:webHidden/>
              </w:rPr>
              <w:tab/>
            </w:r>
            <w:r w:rsidR="00C33411">
              <w:rPr>
                <w:noProof/>
                <w:webHidden/>
              </w:rPr>
              <w:fldChar w:fldCharType="begin"/>
            </w:r>
            <w:r w:rsidR="00C33411">
              <w:rPr>
                <w:noProof/>
                <w:webHidden/>
              </w:rPr>
              <w:instrText xml:space="preserve"> PAGEREF _Toc60834009 \h </w:instrText>
            </w:r>
            <w:r w:rsidR="00C33411">
              <w:rPr>
                <w:noProof/>
                <w:webHidden/>
              </w:rPr>
            </w:r>
            <w:r w:rsidR="00C33411">
              <w:rPr>
                <w:noProof/>
                <w:webHidden/>
              </w:rPr>
              <w:fldChar w:fldCharType="separate"/>
            </w:r>
            <w:r w:rsidR="00C33411">
              <w:rPr>
                <w:noProof/>
                <w:webHidden/>
              </w:rPr>
              <w:t>5</w:t>
            </w:r>
            <w:r w:rsidR="00C33411">
              <w:rPr>
                <w:noProof/>
                <w:webHidden/>
              </w:rPr>
              <w:fldChar w:fldCharType="end"/>
            </w:r>
          </w:hyperlink>
        </w:p>
        <w:p w14:paraId="4BC652CF" w14:textId="2E5F6121" w:rsidR="00C33411" w:rsidRDefault="008D38A6">
          <w:pPr>
            <w:pStyle w:val="Inhopg3"/>
            <w:tabs>
              <w:tab w:val="right" w:leader="dot" w:pos="9054"/>
            </w:tabs>
            <w:rPr>
              <w:rFonts w:asciiTheme="minorHAnsi" w:eastAsiaTheme="minorEastAsia" w:hAnsiTheme="minorHAnsi" w:cstheme="minorBidi"/>
              <w:noProof/>
              <w:color w:val="auto"/>
            </w:rPr>
          </w:pPr>
          <w:hyperlink w:anchor="_Toc60834010" w:history="1">
            <w:r w:rsidR="00C33411" w:rsidRPr="00BE6C46">
              <w:rPr>
                <w:rStyle w:val="Hyperlink"/>
                <w:rFonts w:ascii="Candara" w:hAnsi="Candara"/>
                <w:noProof/>
                <w:lang w:val="en-GB"/>
              </w:rPr>
              <w:t>4.3 Agreements and Contracts</w:t>
            </w:r>
            <w:r w:rsidR="00C33411">
              <w:rPr>
                <w:noProof/>
                <w:webHidden/>
              </w:rPr>
              <w:tab/>
            </w:r>
            <w:r w:rsidR="00C33411">
              <w:rPr>
                <w:noProof/>
                <w:webHidden/>
              </w:rPr>
              <w:fldChar w:fldCharType="begin"/>
            </w:r>
            <w:r w:rsidR="00C33411">
              <w:rPr>
                <w:noProof/>
                <w:webHidden/>
              </w:rPr>
              <w:instrText xml:space="preserve"> PAGEREF _Toc60834010 \h </w:instrText>
            </w:r>
            <w:r w:rsidR="00C33411">
              <w:rPr>
                <w:noProof/>
                <w:webHidden/>
              </w:rPr>
            </w:r>
            <w:r w:rsidR="00C33411">
              <w:rPr>
                <w:noProof/>
                <w:webHidden/>
              </w:rPr>
              <w:fldChar w:fldCharType="separate"/>
            </w:r>
            <w:r w:rsidR="00C33411">
              <w:rPr>
                <w:noProof/>
                <w:webHidden/>
              </w:rPr>
              <w:t>5</w:t>
            </w:r>
            <w:r w:rsidR="00C33411">
              <w:rPr>
                <w:noProof/>
                <w:webHidden/>
              </w:rPr>
              <w:fldChar w:fldCharType="end"/>
            </w:r>
          </w:hyperlink>
        </w:p>
        <w:p w14:paraId="12639F00" w14:textId="622024C7" w:rsidR="00C33411" w:rsidRDefault="008D38A6">
          <w:pPr>
            <w:pStyle w:val="Inhopg4"/>
            <w:tabs>
              <w:tab w:val="right" w:leader="dot" w:pos="9054"/>
            </w:tabs>
            <w:rPr>
              <w:rFonts w:asciiTheme="minorHAnsi" w:eastAsiaTheme="minorEastAsia" w:hAnsiTheme="minorHAnsi" w:cstheme="minorBidi"/>
              <w:noProof/>
              <w:color w:val="auto"/>
            </w:rPr>
          </w:pPr>
          <w:hyperlink w:anchor="_Toc60834011" w:history="1">
            <w:r w:rsidR="00C33411" w:rsidRPr="00BE6C46">
              <w:rPr>
                <w:rStyle w:val="Hyperlink"/>
                <w:rFonts w:ascii="Candara" w:hAnsi="Candara"/>
                <w:noProof/>
                <w:lang w:val="en-GB"/>
              </w:rPr>
              <w:t>4.3.1 Consortium Agreement</w:t>
            </w:r>
            <w:r w:rsidR="00C33411">
              <w:rPr>
                <w:noProof/>
                <w:webHidden/>
              </w:rPr>
              <w:tab/>
            </w:r>
            <w:r w:rsidR="00C33411">
              <w:rPr>
                <w:noProof/>
                <w:webHidden/>
              </w:rPr>
              <w:fldChar w:fldCharType="begin"/>
            </w:r>
            <w:r w:rsidR="00C33411">
              <w:rPr>
                <w:noProof/>
                <w:webHidden/>
              </w:rPr>
              <w:instrText xml:space="preserve"> PAGEREF _Toc60834011 \h </w:instrText>
            </w:r>
            <w:r w:rsidR="00C33411">
              <w:rPr>
                <w:noProof/>
                <w:webHidden/>
              </w:rPr>
            </w:r>
            <w:r w:rsidR="00C33411">
              <w:rPr>
                <w:noProof/>
                <w:webHidden/>
              </w:rPr>
              <w:fldChar w:fldCharType="separate"/>
            </w:r>
            <w:r w:rsidR="00C33411">
              <w:rPr>
                <w:noProof/>
                <w:webHidden/>
              </w:rPr>
              <w:t>5</w:t>
            </w:r>
            <w:r w:rsidR="00C33411">
              <w:rPr>
                <w:noProof/>
                <w:webHidden/>
              </w:rPr>
              <w:fldChar w:fldCharType="end"/>
            </w:r>
          </w:hyperlink>
        </w:p>
        <w:p w14:paraId="12D787A3" w14:textId="34A7237F" w:rsidR="00C33411" w:rsidRDefault="008D38A6">
          <w:pPr>
            <w:pStyle w:val="Inhopg4"/>
            <w:tabs>
              <w:tab w:val="right" w:leader="dot" w:pos="9054"/>
            </w:tabs>
            <w:rPr>
              <w:rFonts w:asciiTheme="minorHAnsi" w:eastAsiaTheme="minorEastAsia" w:hAnsiTheme="minorHAnsi" w:cstheme="minorBidi"/>
              <w:noProof/>
              <w:color w:val="auto"/>
            </w:rPr>
          </w:pPr>
          <w:hyperlink w:anchor="_Toc60834012" w:history="1">
            <w:r w:rsidR="00C33411" w:rsidRPr="00BE6C46">
              <w:rPr>
                <w:rStyle w:val="Hyperlink"/>
                <w:rFonts w:ascii="Candara" w:hAnsi="Candara"/>
                <w:noProof/>
                <w:lang w:val="en-GB"/>
              </w:rPr>
              <w:t>4.3.2 Funding Procedure and Agreement</w:t>
            </w:r>
            <w:r w:rsidR="00C33411">
              <w:rPr>
                <w:noProof/>
                <w:webHidden/>
              </w:rPr>
              <w:tab/>
            </w:r>
            <w:r w:rsidR="00C33411">
              <w:rPr>
                <w:noProof/>
                <w:webHidden/>
              </w:rPr>
              <w:fldChar w:fldCharType="begin"/>
            </w:r>
            <w:r w:rsidR="00C33411">
              <w:rPr>
                <w:noProof/>
                <w:webHidden/>
              </w:rPr>
              <w:instrText xml:space="preserve"> PAGEREF _Toc60834012 \h </w:instrText>
            </w:r>
            <w:r w:rsidR="00C33411">
              <w:rPr>
                <w:noProof/>
                <w:webHidden/>
              </w:rPr>
            </w:r>
            <w:r w:rsidR="00C33411">
              <w:rPr>
                <w:noProof/>
                <w:webHidden/>
              </w:rPr>
              <w:fldChar w:fldCharType="separate"/>
            </w:r>
            <w:r w:rsidR="00C33411">
              <w:rPr>
                <w:noProof/>
                <w:webHidden/>
              </w:rPr>
              <w:t>5</w:t>
            </w:r>
            <w:r w:rsidR="00C33411">
              <w:rPr>
                <w:noProof/>
                <w:webHidden/>
              </w:rPr>
              <w:fldChar w:fldCharType="end"/>
            </w:r>
          </w:hyperlink>
        </w:p>
        <w:p w14:paraId="717B3A60" w14:textId="4EAFFDE4" w:rsidR="00C33411" w:rsidRDefault="008D38A6">
          <w:pPr>
            <w:pStyle w:val="Inhopg2"/>
            <w:tabs>
              <w:tab w:val="right" w:leader="dot" w:pos="9054"/>
            </w:tabs>
            <w:rPr>
              <w:rFonts w:asciiTheme="minorHAnsi" w:eastAsiaTheme="minorEastAsia" w:hAnsiTheme="minorHAnsi" w:cstheme="minorBidi"/>
              <w:noProof/>
              <w:color w:val="auto"/>
            </w:rPr>
          </w:pPr>
          <w:hyperlink w:anchor="_Toc60834013" w:history="1">
            <w:r w:rsidR="00C33411" w:rsidRPr="00BE6C46">
              <w:rPr>
                <w:rStyle w:val="Hyperlink"/>
                <w:rFonts w:ascii="Candara" w:hAnsi="Candara"/>
                <w:noProof/>
                <w:lang w:val="en-GB"/>
              </w:rPr>
              <w:t>5 // Project Reporting and Monitoring</w:t>
            </w:r>
            <w:r w:rsidR="00C33411">
              <w:rPr>
                <w:noProof/>
                <w:webHidden/>
              </w:rPr>
              <w:tab/>
            </w:r>
            <w:r w:rsidR="00C33411">
              <w:rPr>
                <w:noProof/>
                <w:webHidden/>
              </w:rPr>
              <w:fldChar w:fldCharType="begin"/>
            </w:r>
            <w:r w:rsidR="00C33411">
              <w:rPr>
                <w:noProof/>
                <w:webHidden/>
              </w:rPr>
              <w:instrText xml:space="preserve"> PAGEREF _Toc60834013 \h </w:instrText>
            </w:r>
            <w:r w:rsidR="00C33411">
              <w:rPr>
                <w:noProof/>
                <w:webHidden/>
              </w:rPr>
            </w:r>
            <w:r w:rsidR="00C33411">
              <w:rPr>
                <w:noProof/>
                <w:webHidden/>
              </w:rPr>
              <w:fldChar w:fldCharType="separate"/>
            </w:r>
            <w:r w:rsidR="00C33411">
              <w:rPr>
                <w:noProof/>
                <w:webHidden/>
              </w:rPr>
              <w:t>5</w:t>
            </w:r>
            <w:r w:rsidR="00C33411">
              <w:rPr>
                <w:noProof/>
                <w:webHidden/>
              </w:rPr>
              <w:fldChar w:fldCharType="end"/>
            </w:r>
          </w:hyperlink>
        </w:p>
        <w:p w14:paraId="1F7B5DA1" w14:textId="091E9A57" w:rsidR="00C33411" w:rsidRDefault="008D38A6">
          <w:pPr>
            <w:pStyle w:val="Inhopg2"/>
            <w:tabs>
              <w:tab w:val="left" w:pos="660"/>
              <w:tab w:val="right" w:leader="dot" w:pos="9054"/>
            </w:tabs>
            <w:rPr>
              <w:rFonts w:asciiTheme="minorHAnsi" w:eastAsiaTheme="minorEastAsia" w:hAnsiTheme="minorHAnsi" w:cstheme="minorBidi"/>
              <w:noProof/>
              <w:color w:val="auto"/>
            </w:rPr>
          </w:pPr>
          <w:hyperlink w:anchor="_Toc60834014" w:history="1">
            <w:r w:rsidR="00C33411" w:rsidRPr="00BE6C46">
              <w:rPr>
                <w:rStyle w:val="Hyperlink"/>
                <w:rFonts w:ascii="Candara" w:hAnsi="Candara"/>
                <w:noProof/>
                <w:lang w:val="en-GB"/>
              </w:rPr>
              <w:t>6 // Contact with regional Funding Agencies</w:t>
            </w:r>
            <w:r w:rsidR="00C33411">
              <w:rPr>
                <w:noProof/>
                <w:webHidden/>
              </w:rPr>
              <w:tab/>
            </w:r>
            <w:r w:rsidR="00C33411">
              <w:rPr>
                <w:noProof/>
                <w:webHidden/>
              </w:rPr>
              <w:fldChar w:fldCharType="begin"/>
            </w:r>
            <w:r w:rsidR="00C33411">
              <w:rPr>
                <w:noProof/>
                <w:webHidden/>
              </w:rPr>
              <w:instrText xml:space="preserve"> PAGEREF _Toc60834014 \h </w:instrText>
            </w:r>
            <w:r w:rsidR="00C33411">
              <w:rPr>
                <w:noProof/>
                <w:webHidden/>
              </w:rPr>
            </w:r>
            <w:r w:rsidR="00C33411">
              <w:rPr>
                <w:noProof/>
                <w:webHidden/>
              </w:rPr>
              <w:fldChar w:fldCharType="separate"/>
            </w:r>
            <w:r w:rsidR="00C33411">
              <w:rPr>
                <w:noProof/>
                <w:webHidden/>
              </w:rPr>
              <w:t>6</w:t>
            </w:r>
            <w:r w:rsidR="00C33411">
              <w:rPr>
                <w:noProof/>
                <w:webHidden/>
              </w:rPr>
              <w:fldChar w:fldCharType="end"/>
            </w:r>
          </w:hyperlink>
        </w:p>
        <w:p w14:paraId="5AC39A91" w14:textId="74700938" w:rsidR="00C33411" w:rsidRDefault="008D38A6">
          <w:pPr>
            <w:pStyle w:val="Inhopg2"/>
            <w:tabs>
              <w:tab w:val="right" w:leader="dot" w:pos="9054"/>
            </w:tabs>
            <w:rPr>
              <w:rFonts w:asciiTheme="minorHAnsi" w:eastAsiaTheme="minorEastAsia" w:hAnsiTheme="minorHAnsi" w:cstheme="minorBidi"/>
              <w:noProof/>
              <w:color w:val="auto"/>
            </w:rPr>
          </w:pPr>
          <w:hyperlink w:anchor="_Toc60834015" w:history="1">
            <w:r w:rsidR="00C33411" w:rsidRPr="00BE6C46">
              <w:rPr>
                <w:rStyle w:val="Hyperlink"/>
                <w:rFonts w:ascii="Candara" w:hAnsi="Candara"/>
                <w:noProof/>
                <w:lang w:val="en-GB"/>
              </w:rPr>
              <w:t>7 // Definitions</w:t>
            </w:r>
            <w:r w:rsidR="00C33411">
              <w:rPr>
                <w:noProof/>
                <w:webHidden/>
              </w:rPr>
              <w:tab/>
            </w:r>
            <w:r w:rsidR="00C33411">
              <w:rPr>
                <w:noProof/>
                <w:webHidden/>
              </w:rPr>
              <w:fldChar w:fldCharType="begin"/>
            </w:r>
            <w:r w:rsidR="00C33411">
              <w:rPr>
                <w:noProof/>
                <w:webHidden/>
              </w:rPr>
              <w:instrText xml:space="preserve"> PAGEREF _Toc60834015 \h </w:instrText>
            </w:r>
            <w:r w:rsidR="00C33411">
              <w:rPr>
                <w:noProof/>
                <w:webHidden/>
              </w:rPr>
            </w:r>
            <w:r w:rsidR="00C33411">
              <w:rPr>
                <w:noProof/>
                <w:webHidden/>
              </w:rPr>
              <w:fldChar w:fldCharType="separate"/>
            </w:r>
            <w:r w:rsidR="00C33411">
              <w:rPr>
                <w:noProof/>
                <w:webHidden/>
              </w:rPr>
              <w:t>6</w:t>
            </w:r>
            <w:r w:rsidR="00C33411">
              <w:rPr>
                <w:noProof/>
                <w:webHidden/>
              </w:rPr>
              <w:fldChar w:fldCharType="end"/>
            </w:r>
          </w:hyperlink>
        </w:p>
        <w:p w14:paraId="3FA31812" w14:textId="1D0D858B" w:rsidR="001A084D" w:rsidRPr="00930484" w:rsidRDefault="00211999" w:rsidP="00723FF6">
          <w:pPr>
            <w:spacing w:after="0"/>
            <w:ind w:left="0" w:right="-8"/>
            <w:rPr>
              <w:rFonts w:ascii="Candara" w:hAnsi="Candara"/>
              <w:color w:val="000000" w:themeColor="text1"/>
              <w:lang w:val="en-GB"/>
            </w:rPr>
          </w:pPr>
          <w:r w:rsidRPr="00930484">
            <w:rPr>
              <w:rFonts w:ascii="Candara" w:hAnsi="Candara"/>
              <w:color w:val="000000" w:themeColor="text1"/>
              <w:lang w:val="en-GB"/>
            </w:rPr>
            <w:fldChar w:fldCharType="end"/>
          </w:r>
        </w:p>
      </w:sdtContent>
    </w:sdt>
    <w:p w14:paraId="6EDF2EB9" w14:textId="77777777" w:rsidR="001A084D" w:rsidRPr="00930484" w:rsidRDefault="001A084D" w:rsidP="00723FF6">
      <w:pPr>
        <w:spacing w:after="0" w:line="259" w:lineRule="auto"/>
        <w:ind w:left="0" w:right="-8" w:firstLine="0"/>
        <w:rPr>
          <w:rFonts w:ascii="Candara" w:hAnsi="Candara"/>
          <w:color w:val="000000" w:themeColor="text1"/>
          <w:lang w:val="en-GB"/>
        </w:rPr>
      </w:pPr>
      <w:r w:rsidRPr="00930484">
        <w:rPr>
          <w:rFonts w:ascii="Candara" w:hAnsi="Candara"/>
          <w:color w:val="000000" w:themeColor="text1"/>
          <w:lang w:val="en-GB"/>
        </w:rPr>
        <w:br w:type="page"/>
      </w:r>
    </w:p>
    <w:p w14:paraId="0310544A" w14:textId="77777777" w:rsidR="00FD26C1" w:rsidRPr="00930484" w:rsidRDefault="00D20175" w:rsidP="003845A8">
      <w:pPr>
        <w:pStyle w:val="Kop2"/>
        <w:spacing w:after="0" w:line="360" w:lineRule="auto"/>
        <w:ind w:left="0" w:right="-8"/>
        <w:rPr>
          <w:rFonts w:ascii="Candara" w:hAnsi="Candara"/>
          <w:color w:val="000000" w:themeColor="text1"/>
          <w:sz w:val="24"/>
          <w:szCs w:val="24"/>
          <w:lang w:val="en-GB"/>
        </w:rPr>
      </w:pPr>
      <w:bookmarkStart w:id="8" w:name="_Toc60834001"/>
      <w:r w:rsidRPr="00930484">
        <w:rPr>
          <w:rFonts w:ascii="Candara" w:hAnsi="Candara"/>
          <w:color w:val="000000" w:themeColor="text1"/>
          <w:sz w:val="24"/>
          <w:szCs w:val="24"/>
          <w:lang w:val="en-GB"/>
        </w:rPr>
        <w:lastRenderedPageBreak/>
        <w:t xml:space="preserve">1 // </w:t>
      </w:r>
      <w:r w:rsidR="00587C0C" w:rsidRPr="00930484">
        <w:rPr>
          <w:rFonts w:ascii="Candara" w:hAnsi="Candara"/>
          <w:color w:val="000000" w:themeColor="text1"/>
          <w:sz w:val="24"/>
          <w:szCs w:val="24"/>
          <w:lang w:val="en-GB"/>
        </w:rPr>
        <w:t>Background and Introduction</w:t>
      </w:r>
      <w:bookmarkEnd w:id="8"/>
      <w:r w:rsidR="00587C0C" w:rsidRPr="00930484">
        <w:rPr>
          <w:rFonts w:ascii="Candara" w:hAnsi="Candara"/>
          <w:color w:val="000000" w:themeColor="text1"/>
          <w:sz w:val="24"/>
          <w:szCs w:val="24"/>
          <w:lang w:val="en-GB"/>
        </w:rPr>
        <w:t xml:space="preserve"> </w:t>
      </w:r>
    </w:p>
    <w:p w14:paraId="247E4FB6" w14:textId="77777777" w:rsidR="00D91521" w:rsidRPr="00930484" w:rsidRDefault="00D91521" w:rsidP="003845A8">
      <w:pPr>
        <w:spacing w:after="0" w:line="360" w:lineRule="auto"/>
        <w:ind w:left="0" w:right="-8"/>
        <w:rPr>
          <w:rFonts w:ascii="Candara" w:hAnsi="Candara"/>
          <w:color w:val="000000" w:themeColor="text1"/>
          <w:sz w:val="18"/>
          <w:szCs w:val="18"/>
          <w:lang w:val="en-GB"/>
        </w:rPr>
      </w:pPr>
    </w:p>
    <w:p w14:paraId="1CC4AEC5" w14:textId="654436D6" w:rsidR="00FD26C1" w:rsidRDefault="00587C0C" w:rsidP="003845A8">
      <w:pPr>
        <w:spacing w:after="0" w:line="276" w:lineRule="auto"/>
        <w:ind w:left="0" w:right="-8"/>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 xml:space="preserve">The purpose of this document is to provide interested parties with information about participation in the </w:t>
      </w:r>
      <w:r w:rsidR="006C3F5D" w:rsidRPr="00930484">
        <w:rPr>
          <w:rFonts w:ascii="Candara" w:hAnsi="Candara"/>
          <w:color w:val="000000" w:themeColor="text1"/>
          <w:sz w:val="18"/>
          <w:szCs w:val="18"/>
          <w:lang w:val="en-GB"/>
        </w:rPr>
        <w:t>BEL-</w:t>
      </w:r>
      <w:r w:rsidR="00723FF6" w:rsidRPr="00930484">
        <w:rPr>
          <w:rFonts w:ascii="Candara" w:hAnsi="Candara"/>
          <w:color w:val="000000" w:themeColor="text1"/>
          <w:sz w:val="18"/>
          <w:szCs w:val="18"/>
          <w:lang w:val="en-GB"/>
        </w:rPr>
        <w:t xml:space="preserve">COO </w:t>
      </w:r>
      <w:r w:rsidR="00850CED">
        <w:rPr>
          <w:rFonts w:ascii="Candara" w:hAnsi="Candara"/>
          <w:color w:val="000000" w:themeColor="text1"/>
          <w:sz w:val="18"/>
          <w:szCs w:val="18"/>
          <w:lang w:val="en-GB"/>
        </w:rPr>
        <w:t xml:space="preserve">funding programme </w:t>
      </w:r>
      <w:r w:rsidRPr="00930484">
        <w:rPr>
          <w:rFonts w:ascii="Candara" w:hAnsi="Candara"/>
          <w:color w:val="000000" w:themeColor="text1"/>
          <w:sz w:val="18"/>
          <w:szCs w:val="18"/>
          <w:lang w:val="en-GB"/>
        </w:rPr>
        <w:t xml:space="preserve">for </w:t>
      </w:r>
      <w:r w:rsidR="00850CED">
        <w:rPr>
          <w:rFonts w:ascii="Candara" w:hAnsi="Candara"/>
          <w:color w:val="000000" w:themeColor="text1"/>
          <w:sz w:val="18"/>
          <w:szCs w:val="18"/>
          <w:lang w:val="en-GB"/>
        </w:rPr>
        <w:t>projects</w:t>
      </w:r>
      <w:r w:rsidRPr="00930484">
        <w:rPr>
          <w:rFonts w:ascii="Candara" w:hAnsi="Candara"/>
          <w:color w:val="000000" w:themeColor="text1"/>
          <w:sz w:val="18"/>
          <w:szCs w:val="18"/>
          <w:lang w:val="en-GB"/>
        </w:rPr>
        <w:t>. It is targeted at inter</w:t>
      </w:r>
      <w:r w:rsidR="00830BCD" w:rsidRPr="00930484">
        <w:rPr>
          <w:rFonts w:ascii="Candara" w:hAnsi="Candara"/>
          <w:color w:val="000000" w:themeColor="text1"/>
          <w:sz w:val="18"/>
          <w:szCs w:val="18"/>
          <w:lang w:val="en-GB"/>
        </w:rPr>
        <w:t>regional</w:t>
      </w:r>
      <w:r w:rsidRPr="00930484">
        <w:rPr>
          <w:rFonts w:ascii="Candara" w:hAnsi="Candara"/>
          <w:color w:val="000000" w:themeColor="text1"/>
          <w:sz w:val="18"/>
          <w:szCs w:val="18"/>
          <w:lang w:val="en-GB"/>
        </w:rPr>
        <w:t xml:space="preserve"> technolo</w:t>
      </w:r>
      <w:r w:rsidR="00227A70" w:rsidRPr="00930484">
        <w:rPr>
          <w:rFonts w:ascii="Candara" w:hAnsi="Candara"/>
          <w:color w:val="000000" w:themeColor="text1"/>
          <w:sz w:val="18"/>
          <w:szCs w:val="18"/>
          <w:lang w:val="en-GB"/>
        </w:rPr>
        <w:t>gical</w:t>
      </w:r>
      <w:r w:rsidRPr="00930484">
        <w:rPr>
          <w:rFonts w:ascii="Candara" w:hAnsi="Candara"/>
          <w:color w:val="000000" w:themeColor="text1"/>
          <w:sz w:val="18"/>
          <w:szCs w:val="18"/>
          <w:lang w:val="en-GB"/>
        </w:rPr>
        <w:t xml:space="preserve"> </w:t>
      </w:r>
      <w:r w:rsidR="00850CED">
        <w:rPr>
          <w:rFonts w:ascii="Candara" w:hAnsi="Candara"/>
          <w:color w:val="000000" w:themeColor="text1"/>
          <w:sz w:val="18"/>
          <w:szCs w:val="18"/>
          <w:lang w:val="en-GB"/>
        </w:rPr>
        <w:t xml:space="preserve">research and/or </w:t>
      </w:r>
      <w:r w:rsidRPr="00930484">
        <w:rPr>
          <w:rFonts w:ascii="Candara" w:hAnsi="Candara"/>
          <w:color w:val="000000" w:themeColor="text1"/>
          <w:sz w:val="18"/>
          <w:szCs w:val="18"/>
          <w:lang w:val="en-GB"/>
        </w:rPr>
        <w:t xml:space="preserve">development projects between </w:t>
      </w:r>
      <w:r w:rsidR="003845A8" w:rsidRPr="00930484">
        <w:rPr>
          <w:rFonts w:ascii="Candara" w:hAnsi="Candara"/>
          <w:color w:val="000000" w:themeColor="text1"/>
          <w:sz w:val="18"/>
          <w:szCs w:val="18"/>
          <w:lang w:val="en-GB"/>
        </w:rPr>
        <w:t>enterprises</w:t>
      </w:r>
      <w:r w:rsidR="00723FF6" w:rsidRPr="00930484">
        <w:rPr>
          <w:rFonts w:ascii="Candara" w:hAnsi="Candara"/>
          <w:color w:val="000000" w:themeColor="text1"/>
          <w:sz w:val="18"/>
          <w:szCs w:val="18"/>
          <w:lang w:val="en-GB"/>
        </w:rPr>
        <w:t xml:space="preserve"> whatever their size.</w:t>
      </w:r>
    </w:p>
    <w:p w14:paraId="376F4EB4" w14:textId="442B1560" w:rsidR="00850CED" w:rsidRDefault="00850CED" w:rsidP="003845A8">
      <w:pPr>
        <w:spacing w:after="0" w:line="276" w:lineRule="auto"/>
        <w:ind w:left="0" w:right="-8"/>
        <w:jc w:val="both"/>
        <w:rPr>
          <w:rFonts w:ascii="Candara" w:hAnsi="Candara"/>
          <w:color w:val="000000" w:themeColor="text1"/>
          <w:sz w:val="18"/>
          <w:szCs w:val="18"/>
          <w:lang w:val="en-GB"/>
        </w:rPr>
      </w:pPr>
    </w:p>
    <w:p w14:paraId="5E80BF58" w14:textId="5310C526" w:rsidR="00FD26C1" w:rsidRDefault="00587C0C" w:rsidP="003845A8">
      <w:pPr>
        <w:spacing w:after="0" w:line="276" w:lineRule="auto"/>
        <w:ind w:left="0" w:right="-8" w:firstLine="0"/>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 xml:space="preserve">The main objective of the </w:t>
      </w:r>
      <w:r w:rsidR="006C3F5D" w:rsidRPr="00930484">
        <w:rPr>
          <w:rFonts w:ascii="Candara" w:hAnsi="Candara"/>
          <w:color w:val="000000" w:themeColor="text1"/>
          <w:sz w:val="18"/>
          <w:szCs w:val="18"/>
          <w:lang w:val="en-GB"/>
        </w:rPr>
        <w:t>BEL-</w:t>
      </w:r>
      <w:r w:rsidR="00723FF6" w:rsidRPr="00930484">
        <w:rPr>
          <w:rFonts w:ascii="Candara" w:hAnsi="Candara"/>
          <w:color w:val="000000" w:themeColor="text1"/>
          <w:sz w:val="18"/>
          <w:szCs w:val="18"/>
          <w:lang w:val="en-GB"/>
        </w:rPr>
        <w:t xml:space="preserve">COO </w:t>
      </w:r>
      <w:r w:rsidRPr="00930484">
        <w:rPr>
          <w:rFonts w:ascii="Candara" w:hAnsi="Candara"/>
          <w:color w:val="000000" w:themeColor="text1"/>
          <w:sz w:val="18"/>
          <w:szCs w:val="18"/>
          <w:lang w:val="en-GB"/>
        </w:rPr>
        <w:t>program</w:t>
      </w:r>
      <w:r w:rsidR="009B0A75" w:rsidRPr="00930484">
        <w:rPr>
          <w:rFonts w:ascii="Candara" w:hAnsi="Candara"/>
          <w:color w:val="000000" w:themeColor="text1"/>
          <w:sz w:val="18"/>
          <w:szCs w:val="18"/>
          <w:lang w:val="en-GB"/>
        </w:rPr>
        <w:t>me</w:t>
      </w:r>
      <w:r w:rsidRPr="00930484">
        <w:rPr>
          <w:rFonts w:ascii="Candara" w:hAnsi="Candara"/>
          <w:color w:val="000000" w:themeColor="text1"/>
          <w:sz w:val="18"/>
          <w:szCs w:val="18"/>
          <w:lang w:val="en-GB"/>
        </w:rPr>
        <w:t xml:space="preserve"> is to strengthen the competitive capacity of </w:t>
      </w:r>
      <w:r w:rsidR="003845A8" w:rsidRPr="00930484">
        <w:rPr>
          <w:rFonts w:ascii="Candara" w:hAnsi="Candara"/>
          <w:color w:val="000000" w:themeColor="text1"/>
          <w:sz w:val="18"/>
          <w:szCs w:val="18"/>
          <w:lang w:val="en-GB"/>
        </w:rPr>
        <w:t>enterprises</w:t>
      </w:r>
      <w:r w:rsidR="00723FF6" w:rsidRPr="00930484">
        <w:rPr>
          <w:rFonts w:ascii="Candara" w:hAnsi="Candara"/>
          <w:color w:val="000000" w:themeColor="text1"/>
          <w:sz w:val="18"/>
          <w:szCs w:val="18"/>
          <w:lang w:val="en-GB"/>
        </w:rPr>
        <w:t xml:space="preserve"> </w:t>
      </w:r>
      <w:r w:rsidRPr="00930484">
        <w:rPr>
          <w:rFonts w:ascii="Candara" w:hAnsi="Candara"/>
          <w:color w:val="000000" w:themeColor="text1"/>
          <w:sz w:val="18"/>
          <w:szCs w:val="18"/>
          <w:lang w:val="en-GB"/>
        </w:rPr>
        <w:t xml:space="preserve">by: </w:t>
      </w:r>
    </w:p>
    <w:p w14:paraId="0C396CE3" w14:textId="6FA50C3C" w:rsidR="00894B36" w:rsidRPr="00930484" w:rsidRDefault="00587C0C" w:rsidP="003845A8">
      <w:pPr>
        <w:pStyle w:val="Lijstalinea"/>
        <w:numPr>
          <w:ilvl w:val="0"/>
          <w:numId w:val="3"/>
        </w:numPr>
        <w:spacing w:after="0" w:line="276" w:lineRule="auto"/>
        <w:ind w:left="284" w:right="-8" w:hanging="284"/>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 xml:space="preserve">increasing collaboration between </w:t>
      </w:r>
      <w:r w:rsidR="00723FF6" w:rsidRPr="00930484">
        <w:rPr>
          <w:rFonts w:ascii="Candara" w:hAnsi="Candara"/>
          <w:color w:val="000000" w:themeColor="text1"/>
          <w:sz w:val="18"/>
          <w:szCs w:val="18"/>
          <w:lang w:val="en-GB"/>
        </w:rPr>
        <w:t xml:space="preserve">companies </w:t>
      </w:r>
      <w:r w:rsidRPr="00930484">
        <w:rPr>
          <w:rFonts w:ascii="Candara" w:hAnsi="Candara"/>
          <w:color w:val="000000" w:themeColor="text1"/>
          <w:sz w:val="18"/>
          <w:szCs w:val="18"/>
          <w:lang w:val="en-GB"/>
        </w:rPr>
        <w:t>from different</w:t>
      </w:r>
      <w:r w:rsidR="006D6503" w:rsidRPr="00930484">
        <w:rPr>
          <w:rFonts w:ascii="Candara" w:hAnsi="Candara"/>
          <w:color w:val="000000" w:themeColor="text1"/>
          <w:sz w:val="18"/>
          <w:szCs w:val="18"/>
          <w:lang w:val="en-GB"/>
        </w:rPr>
        <w:t xml:space="preserve"> </w:t>
      </w:r>
      <w:r w:rsidR="00932D02" w:rsidRPr="00930484">
        <w:rPr>
          <w:rFonts w:ascii="Candara" w:hAnsi="Candara"/>
          <w:color w:val="000000" w:themeColor="text1"/>
          <w:sz w:val="18"/>
          <w:szCs w:val="18"/>
          <w:lang w:val="en-GB"/>
        </w:rPr>
        <w:t>regions</w:t>
      </w:r>
      <w:r w:rsidR="009B0A75" w:rsidRPr="00930484">
        <w:rPr>
          <w:rFonts w:ascii="Candara" w:hAnsi="Candara"/>
          <w:color w:val="000000" w:themeColor="text1"/>
          <w:sz w:val="18"/>
          <w:szCs w:val="18"/>
          <w:lang w:val="en-GB"/>
        </w:rPr>
        <w:t>,</w:t>
      </w:r>
    </w:p>
    <w:p w14:paraId="1212F2BF" w14:textId="29D349BE" w:rsidR="00894B36" w:rsidRPr="00930484" w:rsidRDefault="00587C0C" w:rsidP="003845A8">
      <w:pPr>
        <w:pStyle w:val="Lijstalinea"/>
        <w:numPr>
          <w:ilvl w:val="0"/>
          <w:numId w:val="3"/>
        </w:numPr>
        <w:spacing w:after="0" w:line="276" w:lineRule="auto"/>
        <w:ind w:left="284" w:right="-8" w:hanging="284"/>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 xml:space="preserve">increasing the cooperative and competitive capability of </w:t>
      </w:r>
      <w:r w:rsidR="00723FF6" w:rsidRPr="00930484">
        <w:rPr>
          <w:rFonts w:ascii="Candara" w:hAnsi="Candara"/>
          <w:color w:val="000000" w:themeColor="text1"/>
          <w:sz w:val="18"/>
          <w:szCs w:val="18"/>
          <w:lang w:val="en-GB"/>
        </w:rPr>
        <w:t xml:space="preserve">companies </w:t>
      </w:r>
      <w:r w:rsidRPr="00930484">
        <w:rPr>
          <w:rFonts w:ascii="Candara" w:hAnsi="Candara"/>
          <w:color w:val="000000" w:themeColor="text1"/>
          <w:sz w:val="18"/>
          <w:szCs w:val="18"/>
          <w:lang w:val="en-GB"/>
        </w:rPr>
        <w:t>to work in inter</w:t>
      </w:r>
      <w:r w:rsidR="00830BCD" w:rsidRPr="00930484">
        <w:rPr>
          <w:rFonts w:ascii="Candara" w:hAnsi="Candara"/>
          <w:color w:val="000000" w:themeColor="text1"/>
          <w:sz w:val="18"/>
          <w:szCs w:val="18"/>
          <w:lang w:val="en-GB"/>
        </w:rPr>
        <w:t>regional</w:t>
      </w:r>
      <w:r w:rsidRPr="00930484">
        <w:rPr>
          <w:rFonts w:ascii="Candara" w:hAnsi="Candara"/>
          <w:color w:val="000000" w:themeColor="text1"/>
          <w:sz w:val="18"/>
          <w:szCs w:val="18"/>
          <w:lang w:val="en-GB"/>
        </w:rPr>
        <w:t xml:space="preserve"> R&amp;D networks,</w:t>
      </w:r>
    </w:p>
    <w:p w14:paraId="7BF7384A" w14:textId="51DE6332" w:rsidR="00FD26C1" w:rsidRPr="00930484" w:rsidRDefault="00587C0C" w:rsidP="003845A8">
      <w:pPr>
        <w:pStyle w:val="Lijstalinea"/>
        <w:numPr>
          <w:ilvl w:val="0"/>
          <w:numId w:val="3"/>
        </w:numPr>
        <w:spacing w:after="0" w:line="276" w:lineRule="auto"/>
        <w:ind w:left="284" w:right="-8" w:hanging="284"/>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 xml:space="preserve">helping them to develop new products, processes or technical services that exceed the existing state of the art and have good market opportunities by lowering the </w:t>
      </w:r>
      <w:r w:rsidR="00157970" w:rsidRPr="00930484">
        <w:rPr>
          <w:rFonts w:ascii="Candara" w:hAnsi="Candara"/>
          <w:color w:val="000000" w:themeColor="text1"/>
          <w:sz w:val="18"/>
          <w:szCs w:val="18"/>
          <w:lang w:val="en-GB"/>
        </w:rPr>
        <w:t>economic</w:t>
      </w:r>
      <w:r w:rsidRPr="00930484">
        <w:rPr>
          <w:rFonts w:ascii="Candara" w:hAnsi="Candara"/>
          <w:color w:val="000000" w:themeColor="text1"/>
          <w:sz w:val="18"/>
          <w:szCs w:val="18"/>
          <w:lang w:val="en-GB"/>
        </w:rPr>
        <w:t xml:space="preserve"> r</w:t>
      </w:r>
      <w:r w:rsidR="009B0A75" w:rsidRPr="00930484">
        <w:rPr>
          <w:rFonts w:ascii="Candara" w:hAnsi="Candara"/>
          <w:color w:val="000000" w:themeColor="text1"/>
          <w:sz w:val="18"/>
          <w:szCs w:val="18"/>
          <w:lang w:val="en-GB"/>
        </w:rPr>
        <w:t>isks.</w:t>
      </w:r>
    </w:p>
    <w:p w14:paraId="563763D8" w14:textId="77777777" w:rsidR="00E2606E" w:rsidRPr="00930484" w:rsidRDefault="00E2606E" w:rsidP="003845A8">
      <w:pPr>
        <w:spacing w:after="0" w:line="276" w:lineRule="auto"/>
        <w:ind w:left="426" w:right="-8" w:hanging="426"/>
        <w:jc w:val="both"/>
        <w:rPr>
          <w:rFonts w:ascii="Candara" w:hAnsi="Candara"/>
          <w:color w:val="000000" w:themeColor="text1"/>
          <w:sz w:val="18"/>
          <w:szCs w:val="18"/>
          <w:lang w:val="en-GB"/>
        </w:rPr>
      </w:pPr>
    </w:p>
    <w:p w14:paraId="25FE4424" w14:textId="6462F618" w:rsidR="006C6613" w:rsidRDefault="006C3F5D" w:rsidP="003845A8">
      <w:pPr>
        <w:spacing w:after="0" w:line="276" w:lineRule="auto"/>
        <w:ind w:left="426" w:right="-8" w:hanging="426"/>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BEL-</w:t>
      </w:r>
      <w:r w:rsidR="00723FF6" w:rsidRPr="00930484">
        <w:rPr>
          <w:rFonts w:ascii="Candara" w:hAnsi="Candara"/>
          <w:color w:val="000000" w:themeColor="text1"/>
          <w:sz w:val="18"/>
          <w:szCs w:val="18"/>
          <w:lang w:val="en-GB"/>
        </w:rPr>
        <w:t xml:space="preserve">COO </w:t>
      </w:r>
      <w:r w:rsidR="00587C0C" w:rsidRPr="00930484">
        <w:rPr>
          <w:rFonts w:ascii="Candara" w:hAnsi="Candara"/>
          <w:color w:val="000000" w:themeColor="text1"/>
          <w:sz w:val="18"/>
          <w:szCs w:val="18"/>
          <w:lang w:val="en-GB"/>
        </w:rPr>
        <w:t>is a</w:t>
      </w:r>
      <w:r w:rsidR="00DC777B" w:rsidRPr="00930484">
        <w:rPr>
          <w:rFonts w:ascii="Candara" w:hAnsi="Candara"/>
          <w:color w:val="000000" w:themeColor="text1"/>
          <w:sz w:val="18"/>
          <w:szCs w:val="18"/>
          <w:lang w:val="en-GB"/>
        </w:rPr>
        <w:t xml:space="preserve">n </w:t>
      </w:r>
      <w:r w:rsidR="00587C0C" w:rsidRPr="00930484">
        <w:rPr>
          <w:rFonts w:ascii="Candara" w:hAnsi="Candara"/>
          <w:color w:val="000000" w:themeColor="text1"/>
          <w:sz w:val="18"/>
          <w:szCs w:val="18"/>
          <w:lang w:val="en-GB"/>
        </w:rPr>
        <w:t xml:space="preserve">initiative of </w:t>
      </w:r>
      <w:r w:rsidR="00DC777B" w:rsidRPr="00930484">
        <w:rPr>
          <w:rFonts w:ascii="Candara" w:hAnsi="Candara"/>
          <w:color w:val="000000" w:themeColor="text1"/>
          <w:sz w:val="18"/>
          <w:szCs w:val="18"/>
          <w:lang w:val="en-GB"/>
        </w:rPr>
        <w:t xml:space="preserve">the following </w:t>
      </w:r>
      <w:r w:rsidR="00587C0C" w:rsidRPr="00930484">
        <w:rPr>
          <w:rFonts w:ascii="Candara" w:hAnsi="Candara"/>
          <w:color w:val="000000" w:themeColor="text1"/>
          <w:sz w:val="18"/>
          <w:szCs w:val="18"/>
          <w:lang w:val="en-GB"/>
        </w:rPr>
        <w:t>funding agencies</w:t>
      </w:r>
      <w:r w:rsidR="006C6613" w:rsidRPr="00930484">
        <w:rPr>
          <w:rFonts w:ascii="Candara" w:hAnsi="Candara"/>
          <w:color w:val="000000" w:themeColor="text1"/>
          <w:sz w:val="18"/>
          <w:szCs w:val="18"/>
          <w:lang w:val="en-GB"/>
        </w:rPr>
        <w:t>:</w:t>
      </w:r>
    </w:p>
    <w:p w14:paraId="2688D76C" w14:textId="77777777" w:rsidR="006C6613" w:rsidRPr="00930484" w:rsidRDefault="006C6613" w:rsidP="003845A8">
      <w:pPr>
        <w:pStyle w:val="Lijstalinea"/>
        <w:numPr>
          <w:ilvl w:val="0"/>
          <w:numId w:val="17"/>
        </w:numPr>
        <w:spacing w:after="0" w:line="276" w:lineRule="auto"/>
        <w:ind w:left="284" w:right="-8" w:hanging="284"/>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Wallonia (</w:t>
      </w:r>
      <w:r w:rsidR="00C67E5B" w:rsidRPr="00930484">
        <w:rPr>
          <w:rFonts w:ascii="Candara" w:hAnsi="Candara"/>
          <w:color w:val="000000" w:themeColor="text1"/>
          <w:sz w:val="18"/>
          <w:szCs w:val="18"/>
          <w:lang w:val="en-GB"/>
        </w:rPr>
        <w:t>SPW recherche</w:t>
      </w:r>
      <w:r w:rsidRPr="00930484">
        <w:rPr>
          <w:rFonts w:ascii="Candara" w:hAnsi="Candara"/>
          <w:color w:val="000000" w:themeColor="text1"/>
          <w:sz w:val="18"/>
          <w:szCs w:val="18"/>
          <w:lang w:val="en-GB"/>
        </w:rPr>
        <w:t>),</w:t>
      </w:r>
    </w:p>
    <w:p w14:paraId="6ABD0281" w14:textId="5BDD77A2" w:rsidR="006C6613" w:rsidRPr="00930484" w:rsidRDefault="006C6613" w:rsidP="003845A8">
      <w:pPr>
        <w:pStyle w:val="Lijstalinea"/>
        <w:numPr>
          <w:ilvl w:val="0"/>
          <w:numId w:val="17"/>
        </w:numPr>
        <w:spacing w:after="0" w:line="276" w:lineRule="auto"/>
        <w:ind w:left="284" w:right="-8" w:hanging="284"/>
        <w:jc w:val="both"/>
        <w:rPr>
          <w:rFonts w:ascii="Candara" w:hAnsi="Candara"/>
          <w:color w:val="000000" w:themeColor="text1"/>
          <w:sz w:val="18"/>
          <w:szCs w:val="18"/>
        </w:rPr>
      </w:pPr>
      <w:proofErr w:type="spellStart"/>
      <w:r w:rsidRPr="00930484">
        <w:rPr>
          <w:rFonts w:ascii="Candara" w:hAnsi="Candara"/>
          <w:color w:val="000000" w:themeColor="text1"/>
          <w:sz w:val="18"/>
          <w:szCs w:val="18"/>
        </w:rPr>
        <w:t>Flanders</w:t>
      </w:r>
      <w:proofErr w:type="spellEnd"/>
      <w:r w:rsidRPr="00930484">
        <w:rPr>
          <w:rFonts w:ascii="Candara" w:hAnsi="Candara"/>
          <w:color w:val="000000" w:themeColor="text1"/>
          <w:sz w:val="18"/>
          <w:szCs w:val="18"/>
        </w:rPr>
        <w:t xml:space="preserve"> (Agentschap Innoveren en Ondernemen)</w:t>
      </w:r>
      <w:r w:rsidR="00C46783">
        <w:rPr>
          <w:rFonts w:ascii="Candara" w:hAnsi="Candara"/>
          <w:color w:val="000000" w:themeColor="text1"/>
          <w:sz w:val="18"/>
          <w:szCs w:val="18"/>
        </w:rPr>
        <w:t>,</w:t>
      </w:r>
    </w:p>
    <w:p w14:paraId="7015F882" w14:textId="77777777" w:rsidR="00FD26C1" w:rsidRPr="00930484" w:rsidRDefault="006C6613" w:rsidP="003845A8">
      <w:pPr>
        <w:pStyle w:val="Lijstalinea"/>
        <w:numPr>
          <w:ilvl w:val="0"/>
          <w:numId w:val="17"/>
        </w:numPr>
        <w:spacing w:after="0" w:line="276" w:lineRule="auto"/>
        <w:ind w:left="284" w:right="-8" w:hanging="284"/>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Brussels (</w:t>
      </w:r>
      <w:r w:rsidR="00DC777B" w:rsidRPr="00930484">
        <w:rPr>
          <w:rFonts w:ascii="Candara" w:hAnsi="Candara"/>
          <w:color w:val="000000" w:themeColor="text1"/>
          <w:sz w:val="18"/>
          <w:szCs w:val="18"/>
          <w:lang w:val="en-GB"/>
        </w:rPr>
        <w:t>Innoviris</w:t>
      </w:r>
      <w:r w:rsidRPr="00930484">
        <w:rPr>
          <w:rFonts w:ascii="Candara" w:hAnsi="Candara"/>
          <w:color w:val="000000" w:themeColor="text1"/>
          <w:sz w:val="18"/>
          <w:szCs w:val="18"/>
          <w:lang w:val="en-GB"/>
        </w:rPr>
        <w:t>)</w:t>
      </w:r>
      <w:r w:rsidR="009B0A75" w:rsidRPr="00930484">
        <w:rPr>
          <w:rFonts w:ascii="Candara" w:hAnsi="Candara"/>
          <w:color w:val="000000" w:themeColor="text1"/>
          <w:sz w:val="18"/>
          <w:szCs w:val="18"/>
          <w:lang w:val="en-GB"/>
        </w:rPr>
        <w:t>.</w:t>
      </w:r>
    </w:p>
    <w:p w14:paraId="15EB97C7" w14:textId="77777777" w:rsidR="00E2606E" w:rsidRPr="00930484" w:rsidRDefault="00E2606E" w:rsidP="003845A8">
      <w:pPr>
        <w:spacing w:after="0" w:line="276" w:lineRule="auto"/>
        <w:ind w:left="0" w:right="-8"/>
        <w:jc w:val="both"/>
        <w:rPr>
          <w:rFonts w:ascii="Candara" w:hAnsi="Candara"/>
          <w:color w:val="000000" w:themeColor="text1"/>
          <w:sz w:val="18"/>
          <w:szCs w:val="18"/>
          <w:lang w:val="en-GB"/>
        </w:rPr>
      </w:pPr>
    </w:p>
    <w:p w14:paraId="18AC61C6" w14:textId="7C5752AF" w:rsidR="00715324" w:rsidRPr="00930484" w:rsidRDefault="00587C0C" w:rsidP="003845A8">
      <w:pPr>
        <w:spacing w:after="0" w:line="276" w:lineRule="auto"/>
        <w:ind w:left="0" w:right="-8" w:firstLine="0"/>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Participants from the participating regions can be funded according to the r</w:t>
      </w:r>
      <w:r w:rsidR="009B0A75" w:rsidRPr="00930484">
        <w:rPr>
          <w:rFonts w:ascii="Candara" w:hAnsi="Candara"/>
          <w:color w:val="000000" w:themeColor="text1"/>
          <w:sz w:val="18"/>
          <w:szCs w:val="18"/>
          <w:lang w:val="en-GB"/>
        </w:rPr>
        <w:t>ules of the respective regional funding programme</w:t>
      </w:r>
      <w:r w:rsidR="00FE0B49">
        <w:rPr>
          <w:rFonts w:ascii="Candara" w:hAnsi="Candara"/>
          <w:color w:val="000000" w:themeColor="text1"/>
          <w:sz w:val="18"/>
          <w:szCs w:val="18"/>
          <w:lang w:val="en-GB"/>
        </w:rPr>
        <w:t>(s)</w:t>
      </w:r>
      <w:r w:rsidR="009B0A75" w:rsidRPr="00930484">
        <w:rPr>
          <w:rFonts w:ascii="Candara" w:hAnsi="Candara"/>
          <w:color w:val="000000" w:themeColor="text1"/>
          <w:sz w:val="18"/>
          <w:szCs w:val="18"/>
          <w:lang w:val="en-GB"/>
        </w:rPr>
        <w:t>.</w:t>
      </w:r>
    </w:p>
    <w:p w14:paraId="282FA267" w14:textId="77777777" w:rsidR="00740F04" w:rsidRPr="00930484" w:rsidRDefault="00740F04" w:rsidP="003845A8">
      <w:pPr>
        <w:spacing w:after="0" w:line="360" w:lineRule="auto"/>
        <w:ind w:left="0" w:right="-8" w:firstLine="0"/>
        <w:jc w:val="both"/>
        <w:rPr>
          <w:rFonts w:ascii="Candara" w:hAnsi="Candara"/>
          <w:color w:val="000000" w:themeColor="text1"/>
          <w:sz w:val="18"/>
          <w:szCs w:val="18"/>
          <w:lang w:val="en-GB"/>
        </w:rPr>
      </w:pPr>
    </w:p>
    <w:p w14:paraId="4676091B" w14:textId="73DAB70C" w:rsidR="00FD26C1" w:rsidRPr="00930484" w:rsidRDefault="00D20175" w:rsidP="003845A8">
      <w:pPr>
        <w:pStyle w:val="Kop2"/>
        <w:spacing w:after="0" w:line="360" w:lineRule="auto"/>
        <w:ind w:left="0" w:right="-8"/>
        <w:rPr>
          <w:rFonts w:ascii="Candara" w:hAnsi="Candara"/>
          <w:color w:val="000000" w:themeColor="text1"/>
          <w:sz w:val="24"/>
          <w:szCs w:val="24"/>
          <w:lang w:val="en-GB"/>
        </w:rPr>
      </w:pPr>
      <w:bookmarkStart w:id="9" w:name="_Toc60834002"/>
      <w:r w:rsidRPr="00930484">
        <w:rPr>
          <w:rFonts w:ascii="Candara" w:hAnsi="Candara"/>
          <w:color w:val="000000" w:themeColor="text1"/>
          <w:sz w:val="24"/>
          <w:szCs w:val="24"/>
          <w:lang w:val="en-GB"/>
        </w:rPr>
        <w:t xml:space="preserve">2 // </w:t>
      </w:r>
      <w:r w:rsidR="00587C0C" w:rsidRPr="00930484">
        <w:rPr>
          <w:rFonts w:ascii="Candara" w:hAnsi="Candara"/>
          <w:color w:val="000000" w:themeColor="text1"/>
          <w:sz w:val="24"/>
          <w:szCs w:val="24"/>
          <w:lang w:val="en-GB"/>
        </w:rPr>
        <w:t xml:space="preserve">Basic </w:t>
      </w:r>
      <w:r w:rsidR="00263DCB" w:rsidRPr="00930484">
        <w:rPr>
          <w:rFonts w:ascii="Candara" w:hAnsi="Candara"/>
          <w:color w:val="000000" w:themeColor="text1"/>
          <w:sz w:val="24"/>
          <w:szCs w:val="24"/>
          <w:lang w:val="en-GB"/>
        </w:rPr>
        <w:t>requirements</w:t>
      </w:r>
      <w:bookmarkEnd w:id="9"/>
      <w:r w:rsidR="00263DCB" w:rsidRPr="00930484">
        <w:rPr>
          <w:rFonts w:ascii="Candara" w:hAnsi="Candara"/>
          <w:color w:val="000000" w:themeColor="text1"/>
          <w:sz w:val="24"/>
          <w:szCs w:val="24"/>
          <w:lang w:val="en-GB"/>
        </w:rPr>
        <w:t xml:space="preserve"> </w:t>
      </w:r>
    </w:p>
    <w:p w14:paraId="394839C9" w14:textId="77777777" w:rsidR="00D91521" w:rsidRPr="00930484" w:rsidRDefault="00D91521" w:rsidP="003845A8">
      <w:pPr>
        <w:spacing w:after="0" w:line="276" w:lineRule="auto"/>
        <w:ind w:left="0" w:right="-8" w:hanging="11"/>
        <w:jc w:val="both"/>
        <w:rPr>
          <w:rFonts w:ascii="Candara" w:hAnsi="Candara"/>
          <w:color w:val="000000" w:themeColor="text1"/>
          <w:sz w:val="18"/>
          <w:szCs w:val="18"/>
          <w:lang w:val="en-GB"/>
        </w:rPr>
      </w:pPr>
    </w:p>
    <w:p w14:paraId="22DD99DB" w14:textId="663B3198" w:rsidR="00CB44B6" w:rsidRPr="00930484" w:rsidRDefault="00CB44B6" w:rsidP="003845A8">
      <w:pPr>
        <w:spacing w:after="0" w:line="276" w:lineRule="auto"/>
        <w:ind w:left="0" w:right="-8" w:hanging="11"/>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BEL-</w:t>
      </w:r>
      <w:r w:rsidR="00723FF6" w:rsidRPr="00930484">
        <w:rPr>
          <w:rFonts w:ascii="Candara" w:hAnsi="Candara"/>
          <w:color w:val="000000" w:themeColor="text1"/>
          <w:sz w:val="18"/>
          <w:szCs w:val="18"/>
          <w:lang w:val="en-GB"/>
        </w:rPr>
        <w:t xml:space="preserve">COO </w:t>
      </w:r>
      <w:r w:rsidRPr="00930484">
        <w:rPr>
          <w:rFonts w:ascii="Candara" w:hAnsi="Candara"/>
          <w:color w:val="000000" w:themeColor="text1"/>
          <w:sz w:val="18"/>
          <w:szCs w:val="18"/>
          <w:lang w:val="en-GB"/>
        </w:rPr>
        <w:t xml:space="preserve">is a programme which encourages Belgian </w:t>
      </w:r>
      <w:r w:rsidR="00723FF6" w:rsidRPr="00930484">
        <w:rPr>
          <w:rFonts w:ascii="Candara" w:hAnsi="Candara"/>
          <w:color w:val="000000" w:themeColor="text1"/>
          <w:sz w:val="18"/>
          <w:szCs w:val="18"/>
          <w:lang w:val="en-GB"/>
        </w:rPr>
        <w:t xml:space="preserve">companies </w:t>
      </w:r>
      <w:r w:rsidRPr="00930484">
        <w:rPr>
          <w:rFonts w:ascii="Candara" w:hAnsi="Candara"/>
          <w:color w:val="000000" w:themeColor="text1"/>
          <w:sz w:val="18"/>
          <w:szCs w:val="18"/>
          <w:lang w:val="en-GB"/>
        </w:rPr>
        <w:t xml:space="preserve">to collaborate </w:t>
      </w:r>
      <w:r w:rsidR="00850CED">
        <w:rPr>
          <w:rFonts w:ascii="Candara" w:hAnsi="Candara"/>
          <w:color w:val="000000" w:themeColor="text1"/>
          <w:sz w:val="18"/>
          <w:szCs w:val="18"/>
          <w:lang w:val="en-GB"/>
        </w:rPr>
        <w:t>with companies from other Belgian regions</w:t>
      </w:r>
      <w:r w:rsidRPr="00930484">
        <w:rPr>
          <w:rFonts w:ascii="Candara" w:hAnsi="Candara"/>
          <w:color w:val="000000" w:themeColor="text1"/>
          <w:sz w:val="18"/>
          <w:szCs w:val="18"/>
          <w:lang w:val="en-GB"/>
        </w:rPr>
        <w:t xml:space="preserve"> in order to develop a joint project. </w:t>
      </w:r>
      <w:r w:rsidR="00850CED">
        <w:rPr>
          <w:rFonts w:ascii="Candara" w:hAnsi="Candara"/>
          <w:color w:val="000000" w:themeColor="text1"/>
          <w:sz w:val="18"/>
          <w:szCs w:val="18"/>
          <w:lang w:val="en-GB"/>
        </w:rPr>
        <w:t>S</w:t>
      </w:r>
      <w:r w:rsidRPr="00930484">
        <w:rPr>
          <w:rFonts w:ascii="Candara" w:hAnsi="Candara"/>
          <w:color w:val="000000" w:themeColor="text1"/>
          <w:sz w:val="18"/>
          <w:szCs w:val="18"/>
          <w:lang w:val="en-GB"/>
        </w:rPr>
        <w:t xml:space="preserve">ince the funding will be granted at regional level (each funding agency will fund the partners from its own region), </w:t>
      </w:r>
      <w:r w:rsidR="00B8788F">
        <w:rPr>
          <w:rFonts w:ascii="Candara" w:hAnsi="Candara"/>
          <w:color w:val="000000" w:themeColor="text1"/>
          <w:sz w:val="18"/>
          <w:szCs w:val="18"/>
          <w:lang w:val="en-GB"/>
        </w:rPr>
        <w:t xml:space="preserve">next to an umbrella </w:t>
      </w:r>
      <w:r w:rsidR="00C46783">
        <w:rPr>
          <w:rFonts w:ascii="Candara" w:hAnsi="Candara"/>
          <w:color w:val="000000" w:themeColor="text1"/>
          <w:sz w:val="18"/>
          <w:szCs w:val="18"/>
          <w:lang w:val="en-GB"/>
        </w:rPr>
        <w:t xml:space="preserve">application </w:t>
      </w:r>
      <w:r w:rsidR="00B8788F">
        <w:rPr>
          <w:rFonts w:ascii="Candara" w:hAnsi="Candara"/>
          <w:color w:val="000000" w:themeColor="text1"/>
          <w:sz w:val="18"/>
          <w:szCs w:val="18"/>
          <w:lang w:val="en-GB"/>
        </w:rPr>
        <w:t>form</w:t>
      </w:r>
      <w:r w:rsidR="00992B2C">
        <w:rPr>
          <w:rFonts w:ascii="Candara" w:hAnsi="Candara"/>
          <w:color w:val="000000" w:themeColor="text1"/>
          <w:sz w:val="18"/>
          <w:szCs w:val="18"/>
          <w:lang w:val="en-GB"/>
        </w:rPr>
        <w:t xml:space="preserve"> describing the joint project</w:t>
      </w:r>
      <w:r w:rsidR="00B8788F">
        <w:rPr>
          <w:rFonts w:ascii="Candara" w:hAnsi="Candara"/>
          <w:color w:val="000000" w:themeColor="text1"/>
          <w:sz w:val="18"/>
          <w:szCs w:val="18"/>
          <w:lang w:val="en-GB"/>
        </w:rPr>
        <w:t xml:space="preserve">, </w:t>
      </w:r>
      <w:r w:rsidRPr="00930484">
        <w:rPr>
          <w:rFonts w:ascii="Candara" w:hAnsi="Candara"/>
          <w:color w:val="000000" w:themeColor="text1"/>
          <w:sz w:val="18"/>
          <w:szCs w:val="18"/>
          <w:lang w:val="en-GB"/>
        </w:rPr>
        <w:t>individual application forms will have to be introduced by each partner</w:t>
      </w:r>
      <w:r w:rsidR="00850CED">
        <w:rPr>
          <w:rFonts w:ascii="Candara" w:hAnsi="Candara"/>
          <w:color w:val="000000" w:themeColor="text1"/>
          <w:sz w:val="18"/>
          <w:szCs w:val="18"/>
          <w:lang w:val="en-GB"/>
        </w:rPr>
        <w:t xml:space="preserve"> to explain the added value of the project for each partner</w:t>
      </w:r>
      <w:r w:rsidRPr="00930484">
        <w:rPr>
          <w:rFonts w:ascii="Candara" w:hAnsi="Candara"/>
          <w:color w:val="000000" w:themeColor="text1"/>
          <w:sz w:val="18"/>
          <w:szCs w:val="18"/>
          <w:lang w:val="en-GB"/>
        </w:rPr>
        <w:t>.</w:t>
      </w:r>
    </w:p>
    <w:p w14:paraId="2A642520" w14:textId="77777777" w:rsidR="006C6613" w:rsidRPr="00930484" w:rsidRDefault="006C6613" w:rsidP="003845A8">
      <w:pPr>
        <w:spacing w:after="0" w:line="276" w:lineRule="auto"/>
        <w:ind w:left="0" w:right="-8"/>
        <w:jc w:val="both"/>
        <w:rPr>
          <w:rFonts w:ascii="Candara" w:hAnsi="Candara"/>
          <w:color w:val="000000" w:themeColor="text1"/>
          <w:sz w:val="18"/>
          <w:szCs w:val="18"/>
          <w:lang w:val="en-GB"/>
        </w:rPr>
      </w:pPr>
    </w:p>
    <w:p w14:paraId="5EF109CD" w14:textId="29D5D9B1" w:rsidR="00FD26C1" w:rsidRPr="00930484" w:rsidRDefault="00992B2C" w:rsidP="003845A8">
      <w:pPr>
        <w:spacing w:after="0" w:line="276" w:lineRule="auto"/>
        <w:ind w:left="0" w:right="-8"/>
        <w:jc w:val="both"/>
        <w:rPr>
          <w:rFonts w:ascii="Candara" w:hAnsi="Candara"/>
          <w:color w:val="000000" w:themeColor="text1"/>
          <w:sz w:val="18"/>
          <w:szCs w:val="18"/>
          <w:lang w:val="en-GB"/>
        </w:rPr>
      </w:pPr>
      <w:r>
        <w:rPr>
          <w:rFonts w:ascii="Candara" w:hAnsi="Candara"/>
          <w:color w:val="000000" w:themeColor="text1"/>
          <w:sz w:val="18"/>
          <w:szCs w:val="18"/>
          <w:lang w:val="en-GB"/>
        </w:rPr>
        <w:t>I</w:t>
      </w:r>
      <w:r w:rsidR="001371EE" w:rsidRPr="00930484">
        <w:rPr>
          <w:rFonts w:ascii="Candara" w:hAnsi="Candara"/>
          <w:color w:val="000000" w:themeColor="text1"/>
          <w:sz w:val="18"/>
          <w:szCs w:val="18"/>
          <w:lang w:val="en-GB"/>
        </w:rPr>
        <w:t xml:space="preserve">n </w:t>
      </w:r>
      <w:r w:rsidR="00587C0C" w:rsidRPr="00930484">
        <w:rPr>
          <w:rFonts w:ascii="Candara" w:hAnsi="Candara"/>
          <w:color w:val="000000" w:themeColor="text1"/>
          <w:sz w:val="18"/>
          <w:szCs w:val="18"/>
          <w:lang w:val="en-GB"/>
        </w:rPr>
        <w:t xml:space="preserve">addition to the basic </w:t>
      </w:r>
      <w:r w:rsidR="006C3F5D" w:rsidRPr="00930484">
        <w:rPr>
          <w:rFonts w:ascii="Candara" w:hAnsi="Candara"/>
          <w:color w:val="000000" w:themeColor="text1"/>
          <w:sz w:val="18"/>
          <w:szCs w:val="18"/>
          <w:lang w:val="en-GB"/>
        </w:rPr>
        <w:t>BEL-</w:t>
      </w:r>
      <w:r w:rsidR="00723FF6" w:rsidRPr="00930484">
        <w:rPr>
          <w:rFonts w:ascii="Candara" w:hAnsi="Candara"/>
          <w:color w:val="000000" w:themeColor="text1"/>
          <w:sz w:val="18"/>
          <w:szCs w:val="18"/>
          <w:lang w:val="en-GB"/>
        </w:rPr>
        <w:t xml:space="preserve">COO </w:t>
      </w:r>
      <w:r w:rsidR="00587C0C" w:rsidRPr="00930484">
        <w:rPr>
          <w:rFonts w:ascii="Candara" w:hAnsi="Candara"/>
          <w:color w:val="000000" w:themeColor="text1"/>
          <w:sz w:val="18"/>
          <w:szCs w:val="18"/>
          <w:lang w:val="en-GB"/>
        </w:rPr>
        <w:t>requirements</w:t>
      </w:r>
      <w:r w:rsidR="00FE0B49">
        <w:rPr>
          <w:rFonts w:ascii="Candara" w:hAnsi="Candara"/>
          <w:color w:val="000000" w:themeColor="text1"/>
          <w:sz w:val="18"/>
          <w:szCs w:val="18"/>
          <w:lang w:val="en-GB"/>
        </w:rPr>
        <w:t xml:space="preserve"> (see 2.1.)</w:t>
      </w:r>
      <w:r w:rsidR="001371EE" w:rsidRPr="00930484">
        <w:rPr>
          <w:rFonts w:ascii="Candara" w:hAnsi="Candara"/>
          <w:color w:val="000000" w:themeColor="text1"/>
          <w:sz w:val="18"/>
          <w:szCs w:val="18"/>
          <w:lang w:val="en-GB"/>
        </w:rPr>
        <w:t>,</w:t>
      </w:r>
      <w:r w:rsidR="00587C0C" w:rsidRPr="00930484">
        <w:rPr>
          <w:rFonts w:ascii="Candara" w:hAnsi="Candara"/>
          <w:color w:val="000000" w:themeColor="text1"/>
          <w:sz w:val="18"/>
          <w:szCs w:val="18"/>
          <w:lang w:val="en-GB"/>
        </w:rPr>
        <w:t xml:space="preserve"> regional rules apply</w:t>
      </w:r>
      <w:r w:rsidR="001371EE" w:rsidRPr="00930484">
        <w:rPr>
          <w:rFonts w:ascii="Candara" w:hAnsi="Candara"/>
          <w:color w:val="000000" w:themeColor="text1"/>
          <w:sz w:val="18"/>
          <w:szCs w:val="18"/>
          <w:lang w:val="en-GB"/>
        </w:rPr>
        <w:t xml:space="preserve"> at individual level</w:t>
      </w:r>
      <w:r w:rsidR="00587C0C" w:rsidRPr="00930484">
        <w:rPr>
          <w:rFonts w:ascii="Candara" w:hAnsi="Candara"/>
          <w:color w:val="000000" w:themeColor="text1"/>
          <w:sz w:val="18"/>
          <w:szCs w:val="18"/>
          <w:lang w:val="en-GB"/>
        </w:rPr>
        <w:t xml:space="preserve">. Please check the </w:t>
      </w:r>
      <w:r w:rsidR="009C4C1E" w:rsidRPr="00930484">
        <w:rPr>
          <w:rFonts w:ascii="Candara" w:hAnsi="Candara"/>
          <w:color w:val="000000" w:themeColor="text1"/>
          <w:sz w:val="18"/>
          <w:szCs w:val="18"/>
          <w:lang w:val="en-GB"/>
        </w:rPr>
        <w:t xml:space="preserve">rules </w:t>
      </w:r>
      <w:r w:rsidR="00587C0C" w:rsidRPr="00930484">
        <w:rPr>
          <w:rFonts w:ascii="Candara" w:hAnsi="Candara"/>
          <w:color w:val="000000" w:themeColor="text1"/>
          <w:sz w:val="18"/>
          <w:szCs w:val="18"/>
          <w:lang w:val="en-GB"/>
        </w:rPr>
        <w:t xml:space="preserve">relevant for your project </w:t>
      </w:r>
      <w:r w:rsidR="00FE0B49">
        <w:rPr>
          <w:rFonts w:ascii="Candara" w:hAnsi="Candara"/>
          <w:color w:val="000000" w:themeColor="text1"/>
          <w:sz w:val="18"/>
          <w:szCs w:val="18"/>
          <w:lang w:val="en-GB"/>
        </w:rPr>
        <w:t xml:space="preserve">(see 2.2.) </w:t>
      </w:r>
      <w:r w:rsidR="00587C0C" w:rsidRPr="00930484">
        <w:rPr>
          <w:rFonts w:ascii="Candara" w:hAnsi="Candara"/>
          <w:color w:val="000000" w:themeColor="text1"/>
          <w:sz w:val="18"/>
          <w:szCs w:val="18"/>
          <w:lang w:val="en-GB"/>
        </w:rPr>
        <w:t xml:space="preserve">and get in contact with your </w:t>
      </w:r>
      <w:r w:rsidR="009C4C1E" w:rsidRPr="00930484">
        <w:rPr>
          <w:rFonts w:ascii="Candara" w:hAnsi="Candara"/>
          <w:color w:val="000000" w:themeColor="text1"/>
          <w:sz w:val="18"/>
          <w:szCs w:val="18"/>
          <w:lang w:val="en-GB"/>
        </w:rPr>
        <w:t xml:space="preserve">regional </w:t>
      </w:r>
      <w:r w:rsidR="0015237D" w:rsidRPr="00930484">
        <w:rPr>
          <w:rFonts w:ascii="Candara" w:hAnsi="Candara"/>
          <w:color w:val="000000" w:themeColor="text1"/>
          <w:sz w:val="18"/>
          <w:szCs w:val="18"/>
          <w:lang w:val="en-GB"/>
        </w:rPr>
        <w:t>agency.</w:t>
      </w:r>
    </w:p>
    <w:p w14:paraId="6011DAC2" w14:textId="77777777" w:rsidR="00897C1F" w:rsidRPr="00930484" w:rsidRDefault="00897C1F" w:rsidP="003845A8">
      <w:pPr>
        <w:spacing w:after="0" w:line="360" w:lineRule="auto"/>
        <w:ind w:left="0" w:right="-8"/>
        <w:jc w:val="both"/>
        <w:rPr>
          <w:rFonts w:ascii="Candara" w:hAnsi="Candara"/>
          <w:color w:val="000000" w:themeColor="text1"/>
          <w:sz w:val="18"/>
          <w:szCs w:val="18"/>
          <w:lang w:val="en-GB"/>
        </w:rPr>
      </w:pPr>
    </w:p>
    <w:p w14:paraId="280223CA" w14:textId="27270C71" w:rsidR="00FD26C1" w:rsidRPr="00930484" w:rsidRDefault="00587C0C" w:rsidP="003845A8">
      <w:pPr>
        <w:pStyle w:val="Kop3"/>
        <w:spacing w:after="0" w:line="360" w:lineRule="auto"/>
        <w:ind w:left="0" w:right="-8"/>
        <w:jc w:val="both"/>
        <w:rPr>
          <w:rFonts w:ascii="Candara" w:hAnsi="Candara"/>
          <w:color w:val="000000" w:themeColor="text1"/>
          <w:sz w:val="20"/>
          <w:szCs w:val="20"/>
          <w:lang w:val="en-GB"/>
        </w:rPr>
      </w:pPr>
      <w:bookmarkStart w:id="10" w:name="_Toc60834003"/>
      <w:r w:rsidRPr="00930484">
        <w:rPr>
          <w:rFonts w:ascii="Candara" w:hAnsi="Candara"/>
          <w:color w:val="000000" w:themeColor="text1"/>
          <w:sz w:val="20"/>
          <w:szCs w:val="20"/>
          <w:lang w:val="en-GB"/>
        </w:rPr>
        <w:t>2.1</w:t>
      </w:r>
      <w:r w:rsidR="00BC3B26">
        <w:rPr>
          <w:rFonts w:ascii="Candara" w:hAnsi="Candara"/>
          <w:color w:val="000000" w:themeColor="text1"/>
          <w:sz w:val="20"/>
          <w:szCs w:val="20"/>
          <w:lang w:val="en-GB"/>
        </w:rPr>
        <w:t>.</w:t>
      </w:r>
      <w:r w:rsidRPr="00930484">
        <w:rPr>
          <w:rFonts w:ascii="Candara" w:hAnsi="Candara"/>
          <w:color w:val="000000" w:themeColor="text1"/>
          <w:sz w:val="20"/>
          <w:szCs w:val="20"/>
          <w:lang w:val="en-GB"/>
        </w:rPr>
        <w:t xml:space="preserve"> Requirements</w:t>
      </w:r>
      <w:r w:rsidRPr="00930484">
        <w:rPr>
          <w:rFonts w:ascii="Candara" w:eastAsia="Times New Roman" w:hAnsi="Candara"/>
          <w:b w:val="0"/>
          <w:color w:val="000000" w:themeColor="text1"/>
          <w:sz w:val="20"/>
          <w:szCs w:val="20"/>
          <w:lang w:val="en-GB"/>
        </w:rPr>
        <w:t xml:space="preserve"> </w:t>
      </w:r>
      <w:r w:rsidRPr="00930484">
        <w:rPr>
          <w:rFonts w:ascii="Candara" w:hAnsi="Candara"/>
          <w:color w:val="000000" w:themeColor="text1"/>
          <w:sz w:val="20"/>
          <w:szCs w:val="20"/>
          <w:lang w:val="en-GB"/>
        </w:rPr>
        <w:t xml:space="preserve">for </w:t>
      </w:r>
      <w:r w:rsidR="00263DCB" w:rsidRPr="00930484">
        <w:rPr>
          <w:rFonts w:ascii="Candara" w:hAnsi="Candara"/>
          <w:color w:val="000000" w:themeColor="text1"/>
          <w:sz w:val="20"/>
          <w:szCs w:val="20"/>
          <w:lang w:val="en-GB"/>
        </w:rPr>
        <w:t>projects</w:t>
      </w:r>
      <w:bookmarkEnd w:id="10"/>
      <w:r w:rsidR="00263DCB" w:rsidRPr="00930484">
        <w:rPr>
          <w:rFonts w:ascii="Candara" w:hAnsi="Candara"/>
          <w:color w:val="000000" w:themeColor="text1"/>
          <w:sz w:val="20"/>
          <w:szCs w:val="20"/>
          <w:lang w:val="en-GB"/>
        </w:rPr>
        <w:t xml:space="preserve"> </w:t>
      </w:r>
    </w:p>
    <w:p w14:paraId="235C49E4" w14:textId="0F0E4BE9" w:rsidR="00FD26C1" w:rsidRPr="00930484" w:rsidRDefault="001371EE" w:rsidP="003845A8">
      <w:pPr>
        <w:spacing w:after="0" w:line="276" w:lineRule="auto"/>
        <w:ind w:left="0" w:right="-8"/>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To be selected as BEL-</w:t>
      </w:r>
      <w:r w:rsidR="00723FF6" w:rsidRPr="00930484">
        <w:rPr>
          <w:rFonts w:ascii="Candara" w:hAnsi="Candara"/>
          <w:color w:val="000000" w:themeColor="text1"/>
          <w:sz w:val="18"/>
          <w:szCs w:val="18"/>
          <w:lang w:val="en-GB"/>
        </w:rPr>
        <w:t xml:space="preserve">COO </w:t>
      </w:r>
      <w:r w:rsidRPr="00930484">
        <w:rPr>
          <w:rFonts w:ascii="Candara" w:hAnsi="Candara"/>
          <w:color w:val="000000" w:themeColor="text1"/>
          <w:sz w:val="18"/>
          <w:szCs w:val="18"/>
          <w:lang w:val="en-GB"/>
        </w:rPr>
        <w:t>projects, p</w:t>
      </w:r>
      <w:r w:rsidR="00587C0C" w:rsidRPr="00930484">
        <w:rPr>
          <w:rFonts w:ascii="Candara" w:hAnsi="Candara"/>
          <w:color w:val="000000" w:themeColor="text1"/>
          <w:sz w:val="18"/>
          <w:szCs w:val="18"/>
          <w:lang w:val="en-GB"/>
        </w:rPr>
        <w:t>rojects must be innovative and must</w:t>
      </w:r>
      <w:r w:rsidR="00C46783">
        <w:rPr>
          <w:rFonts w:ascii="Candara" w:hAnsi="Candara"/>
          <w:color w:val="000000" w:themeColor="text1"/>
          <w:sz w:val="18"/>
          <w:szCs w:val="18"/>
          <w:lang w:val="en-GB"/>
        </w:rPr>
        <w:t xml:space="preserve"> </w:t>
      </w:r>
      <w:r w:rsidR="00587C0C" w:rsidRPr="00930484">
        <w:rPr>
          <w:rFonts w:ascii="Candara" w:hAnsi="Candara"/>
          <w:color w:val="000000" w:themeColor="text1"/>
          <w:sz w:val="18"/>
          <w:szCs w:val="18"/>
          <w:lang w:val="en-GB"/>
        </w:rPr>
        <w:t>aim</w:t>
      </w:r>
      <w:r w:rsidR="0015237D" w:rsidRPr="00930484">
        <w:rPr>
          <w:rFonts w:ascii="Candara" w:hAnsi="Candara"/>
          <w:color w:val="000000" w:themeColor="text1"/>
          <w:sz w:val="18"/>
          <w:szCs w:val="18"/>
          <w:lang w:val="en-GB"/>
        </w:rPr>
        <w:t xml:space="preserve"> at</w:t>
      </w:r>
      <w:r w:rsidR="00587C0C" w:rsidRPr="00930484">
        <w:rPr>
          <w:rFonts w:ascii="Candara" w:hAnsi="Candara"/>
          <w:color w:val="000000" w:themeColor="text1"/>
          <w:sz w:val="18"/>
          <w:szCs w:val="18"/>
          <w:lang w:val="en-GB"/>
        </w:rPr>
        <w:t xml:space="preserve"> develop</w:t>
      </w:r>
      <w:r w:rsidR="0015237D" w:rsidRPr="00930484">
        <w:rPr>
          <w:rFonts w:ascii="Candara" w:hAnsi="Candara"/>
          <w:color w:val="000000" w:themeColor="text1"/>
          <w:sz w:val="18"/>
          <w:szCs w:val="18"/>
          <w:lang w:val="en-GB"/>
        </w:rPr>
        <w:t>ing</w:t>
      </w:r>
      <w:r w:rsidR="00587C0C" w:rsidRPr="00930484">
        <w:rPr>
          <w:rFonts w:ascii="Candara" w:hAnsi="Candara"/>
          <w:color w:val="000000" w:themeColor="text1"/>
          <w:sz w:val="18"/>
          <w:szCs w:val="18"/>
          <w:lang w:val="en-GB"/>
        </w:rPr>
        <w:t xml:space="preserve"> new or significantly improve</w:t>
      </w:r>
      <w:r w:rsidR="00935547">
        <w:rPr>
          <w:rFonts w:ascii="Candara" w:hAnsi="Candara"/>
          <w:color w:val="000000" w:themeColor="text1"/>
          <w:sz w:val="18"/>
          <w:szCs w:val="18"/>
          <w:lang w:val="en-GB"/>
        </w:rPr>
        <w:t>d</w:t>
      </w:r>
      <w:r w:rsidR="00587C0C" w:rsidRPr="00930484">
        <w:rPr>
          <w:rFonts w:ascii="Candara" w:hAnsi="Candara"/>
          <w:color w:val="000000" w:themeColor="text1"/>
          <w:sz w:val="18"/>
          <w:szCs w:val="18"/>
          <w:lang w:val="en-GB"/>
        </w:rPr>
        <w:t xml:space="preserve"> products, processes or technical services</w:t>
      </w:r>
      <w:r w:rsidR="00587C0C" w:rsidRPr="00930484">
        <w:rPr>
          <w:rFonts w:ascii="Candara" w:hAnsi="Candara"/>
          <w:b/>
          <w:color w:val="000000" w:themeColor="text1"/>
          <w:sz w:val="18"/>
          <w:szCs w:val="18"/>
          <w:lang w:val="en-GB"/>
        </w:rPr>
        <w:t xml:space="preserve"> </w:t>
      </w:r>
      <w:r w:rsidR="00587C0C" w:rsidRPr="00930484">
        <w:rPr>
          <w:rFonts w:ascii="Candara" w:hAnsi="Candara"/>
          <w:color w:val="000000" w:themeColor="text1"/>
          <w:sz w:val="18"/>
          <w:szCs w:val="18"/>
          <w:lang w:val="en-GB"/>
        </w:rPr>
        <w:t>that in their parameters exceed</w:t>
      </w:r>
      <w:r w:rsidR="009B0A75" w:rsidRPr="00930484">
        <w:rPr>
          <w:rFonts w:ascii="Candara" w:hAnsi="Candara"/>
          <w:color w:val="000000" w:themeColor="text1"/>
          <w:sz w:val="18"/>
          <w:szCs w:val="18"/>
          <w:lang w:val="en-GB"/>
        </w:rPr>
        <w:t xml:space="preserve"> the existing state of the art.</w:t>
      </w:r>
      <w:r w:rsidR="00C46783">
        <w:rPr>
          <w:rFonts w:ascii="Candara" w:hAnsi="Candara"/>
          <w:color w:val="000000" w:themeColor="text1"/>
          <w:sz w:val="18"/>
          <w:szCs w:val="18"/>
          <w:lang w:val="en-GB"/>
        </w:rPr>
        <w:t xml:space="preserve"> </w:t>
      </w:r>
      <w:r w:rsidR="00587C0C" w:rsidRPr="00930484">
        <w:rPr>
          <w:rFonts w:ascii="Candara" w:hAnsi="Candara"/>
          <w:color w:val="000000" w:themeColor="text1"/>
          <w:sz w:val="18"/>
          <w:szCs w:val="18"/>
          <w:lang w:val="en-GB"/>
        </w:rPr>
        <w:t>Projects must ha</w:t>
      </w:r>
      <w:r w:rsidR="009B0A75" w:rsidRPr="00930484">
        <w:rPr>
          <w:rFonts w:ascii="Candara" w:hAnsi="Candara"/>
          <w:color w:val="000000" w:themeColor="text1"/>
          <w:sz w:val="18"/>
          <w:szCs w:val="18"/>
          <w:lang w:val="en-GB"/>
        </w:rPr>
        <w:t>ve significant technical risks.</w:t>
      </w:r>
      <w:r w:rsidR="002B79FF" w:rsidRPr="00930484">
        <w:rPr>
          <w:rFonts w:ascii="Candara" w:hAnsi="Candara"/>
          <w:color w:val="000000" w:themeColor="text1"/>
          <w:sz w:val="18"/>
          <w:szCs w:val="18"/>
          <w:lang w:val="en-GB"/>
        </w:rPr>
        <w:t xml:space="preserve"> </w:t>
      </w:r>
      <w:r w:rsidR="00587C0C" w:rsidRPr="00930484">
        <w:rPr>
          <w:rFonts w:ascii="Candara" w:hAnsi="Candara"/>
          <w:color w:val="000000" w:themeColor="text1"/>
          <w:sz w:val="18"/>
          <w:szCs w:val="18"/>
          <w:lang w:val="en-GB"/>
        </w:rPr>
        <w:t>The outcome of the project must be concrete and dem</w:t>
      </w:r>
      <w:r w:rsidR="009B0A75" w:rsidRPr="00930484">
        <w:rPr>
          <w:rFonts w:ascii="Candara" w:hAnsi="Candara"/>
          <w:color w:val="000000" w:themeColor="text1"/>
          <w:sz w:val="18"/>
          <w:szCs w:val="18"/>
          <w:lang w:val="en-GB"/>
        </w:rPr>
        <w:t>onstrate real market potential</w:t>
      </w:r>
      <w:r w:rsidR="00C46783">
        <w:rPr>
          <w:rFonts w:ascii="Candara" w:hAnsi="Candara"/>
          <w:color w:val="000000" w:themeColor="text1"/>
          <w:sz w:val="18"/>
          <w:szCs w:val="18"/>
          <w:lang w:val="en-GB"/>
        </w:rPr>
        <w:t xml:space="preserve"> (for research projects</w:t>
      </w:r>
      <w:r w:rsidR="004826B1">
        <w:rPr>
          <w:rFonts w:ascii="Candara" w:hAnsi="Candara"/>
          <w:color w:val="000000" w:themeColor="text1"/>
          <w:sz w:val="18"/>
          <w:szCs w:val="18"/>
          <w:lang w:val="en-GB"/>
        </w:rPr>
        <w:t xml:space="preserve">, this can be </w:t>
      </w:r>
      <w:r w:rsidR="00C46783">
        <w:rPr>
          <w:rFonts w:ascii="Candara" w:hAnsi="Candara"/>
          <w:color w:val="000000" w:themeColor="text1"/>
          <w:sz w:val="18"/>
          <w:szCs w:val="18"/>
          <w:lang w:val="en-GB"/>
        </w:rPr>
        <w:t>on the longer term)</w:t>
      </w:r>
      <w:r w:rsidR="009B0A75" w:rsidRPr="00930484">
        <w:rPr>
          <w:rFonts w:ascii="Candara" w:hAnsi="Candara"/>
          <w:color w:val="000000" w:themeColor="text1"/>
          <w:sz w:val="18"/>
          <w:szCs w:val="18"/>
          <w:lang w:val="en-GB"/>
        </w:rPr>
        <w:t>.</w:t>
      </w:r>
    </w:p>
    <w:p w14:paraId="51446145" w14:textId="77777777" w:rsidR="00C67E5B" w:rsidRPr="00930484" w:rsidRDefault="00C67E5B" w:rsidP="003845A8">
      <w:pPr>
        <w:spacing w:after="0" w:line="276" w:lineRule="auto"/>
        <w:ind w:left="0" w:right="-8" w:firstLine="0"/>
        <w:jc w:val="both"/>
        <w:rPr>
          <w:rFonts w:ascii="Candara" w:hAnsi="Candara"/>
          <w:color w:val="000000" w:themeColor="text1"/>
          <w:sz w:val="18"/>
          <w:szCs w:val="18"/>
          <w:lang w:val="en-GB"/>
        </w:rPr>
      </w:pPr>
    </w:p>
    <w:p w14:paraId="475461FE" w14:textId="77777777" w:rsidR="00FD26C1" w:rsidRPr="00930484" w:rsidRDefault="00587C0C" w:rsidP="003845A8">
      <w:pPr>
        <w:spacing w:after="0" w:line="360" w:lineRule="auto"/>
        <w:ind w:left="0" w:right="-8" w:firstLine="0"/>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Gener</w:t>
      </w:r>
      <w:r w:rsidR="009B0A75" w:rsidRPr="00930484">
        <w:rPr>
          <w:rFonts w:ascii="Candara" w:hAnsi="Candara"/>
          <w:color w:val="000000" w:themeColor="text1"/>
          <w:sz w:val="18"/>
          <w:szCs w:val="18"/>
          <w:lang w:val="en-GB"/>
        </w:rPr>
        <w:t>al conditions for projects are:</w:t>
      </w:r>
    </w:p>
    <w:p w14:paraId="0B402385" w14:textId="3D0BF9BD" w:rsidR="009B0A75" w:rsidRPr="00930484" w:rsidRDefault="00587C0C" w:rsidP="00C46783">
      <w:pPr>
        <w:pStyle w:val="Lijstalinea"/>
        <w:numPr>
          <w:ilvl w:val="0"/>
          <w:numId w:val="29"/>
        </w:numPr>
        <w:spacing w:after="0" w:line="276" w:lineRule="auto"/>
        <w:ind w:right="-8"/>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 xml:space="preserve">at least 2 </w:t>
      </w:r>
      <w:r w:rsidR="00723FF6" w:rsidRPr="00930484">
        <w:rPr>
          <w:rFonts w:ascii="Candara" w:hAnsi="Candara"/>
          <w:color w:val="000000" w:themeColor="text1"/>
          <w:sz w:val="18"/>
          <w:szCs w:val="18"/>
          <w:lang w:val="en-GB"/>
        </w:rPr>
        <w:t xml:space="preserve">companies </w:t>
      </w:r>
      <w:r w:rsidRPr="00930484">
        <w:rPr>
          <w:rFonts w:ascii="Candara" w:hAnsi="Candara"/>
          <w:color w:val="000000" w:themeColor="text1"/>
          <w:sz w:val="18"/>
          <w:szCs w:val="18"/>
          <w:lang w:val="en-GB"/>
        </w:rPr>
        <w:t>from 2 different regions</w:t>
      </w:r>
      <w:r w:rsidR="00FE0B49">
        <w:rPr>
          <w:rFonts w:ascii="Candara" w:hAnsi="Candara"/>
          <w:color w:val="000000" w:themeColor="text1"/>
          <w:sz w:val="18"/>
          <w:szCs w:val="18"/>
          <w:lang w:val="en-GB"/>
        </w:rPr>
        <w:t>,</w:t>
      </w:r>
    </w:p>
    <w:p w14:paraId="31363019" w14:textId="1EADE1A5" w:rsidR="00BF5FF6" w:rsidRPr="00736E9D" w:rsidRDefault="00587C0C" w:rsidP="00FE0B49">
      <w:pPr>
        <w:pStyle w:val="Default"/>
        <w:numPr>
          <w:ilvl w:val="0"/>
          <w:numId w:val="29"/>
        </w:numPr>
        <w:spacing w:after="52" w:line="276" w:lineRule="auto"/>
        <w:ind w:left="357" w:hanging="357"/>
        <w:rPr>
          <w:sz w:val="18"/>
          <w:szCs w:val="18"/>
          <w:lang w:val="en-US"/>
        </w:rPr>
      </w:pPr>
      <w:r w:rsidRPr="00930484">
        <w:rPr>
          <w:color w:val="000000" w:themeColor="text1"/>
          <w:sz w:val="18"/>
          <w:szCs w:val="18"/>
          <w:lang w:val="en-GB"/>
        </w:rPr>
        <w:t>participation of</w:t>
      </w:r>
      <w:r w:rsidR="00E138C2" w:rsidRPr="00930484">
        <w:rPr>
          <w:color w:val="000000" w:themeColor="text1"/>
          <w:sz w:val="18"/>
          <w:szCs w:val="18"/>
          <w:lang w:val="en-GB"/>
        </w:rPr>
        <w:t xml:space="preserve"> research and technology organisations (</w:t>
      </w:r>
      <w:r w:rsidRPr="00930484">
        <w:rPr>
          <w:color w:val="000000" w:themeColor="text1"/>
          <w:sz w:val="18"/>
          <w:szCs w:val="18"/>
          <w:lang w:val="en-GB"/>
        </w:rPr>
        <w:t>RTOs</w:t>
      </w:r>
      <w:r w:rsidR="00E138C2" w:rsidRPr="00930484">
        <w:rPr>
          <w:color w:val="000000" w:themeColor="text1"/>
          <w:sz w:val="18"/>
          <w:szCs w:val="18"/>
          <w:lang w:val="en-GB"/>
        </w:rPr>
        <w:t xml:space="preserve">) </w:t>
      </w:r>
      <w:r w:rsidRPr="00930484">
        <w:rPr>
          <w:color w:val="000000" w:themeColor="text1"/>
          <w:sz w:val="18"/>
          <w:szCs w:val="18"/>
          <w:lang w:val="en-GB"/>
        </w:rPr>
        <w:t>is possible but not mandatory</w:t>
      </w:r>
      <w:r w:rsidR="00FE0B49">
        <w:rPr>
          <w:color w:val="000000" w:themeColor="text1"/>
          <w:sz w:val="18"/>
          <w:szCs w:val="18"/>
          <w:lang w:val="en-GB"/>
        </w:rPr>
        <w:t>;</w:t>
      </w:r>
      <w:r w:rsidR="001371EE" w:rsidRPr="00930484">
        <w:rPr>
          <w:color w:val="000000" w:themeColor="text1"/>
          <w:sz w:val="18"/>
          <w:szCs w:val="18"/>
          <w:lang w:val="en-GB"/>
        </w:rPr>
        <w:t xml:space="preserve"> they can participate as subcontractors </w:t>
      </w:r>
      <w:r w:rsidR="00BF5FF6">
        <w:rPr>
          <w:color w:val="000000" w:themeColor="text1"/>
          <w:sz w:val="18"/>
          <w:szCs w:val="18"/>
          <w:lang w:val="en-GB"/>
        </w:rPr>
        <w:t xml:space="preserve">or research partners </w:t>
      </w:r>
      <w:r w:rsidR="001371EE" w:rsidRPr="00930484">
        <w:rPr>
          <w:color w:val="000000" w:themeColor="text1"/>
          <w:sz w:val="18"/>
          <w:szCs w:val="18"/>
          <w:lang w:val="en-GB"/>
        </w:rPr>
        <w:t xml:space="preserve">of the participating </w:t>
      </w:r>
      <w:r w:rsidR="00723FF6" w:rsidRPr="00930484">
        <w:rPr>
          <w:color w:val="000000" w:themeColor="text1"/>
          <w:sz w:val="18"/>
          <w:szCs w:val="18"/>
          <w:lang w:val="en-GB"/>
        </w:rPr>
        <w:t>companies</w:t>
      </w:r>
      <w:r w:rsidR="00281B72" w:rsidRPr="00930484">
        <w:rPr>
          <w:color w:val="000000" w:themeColor="text1"/>
          <w:sz w:val="18"/>
          <w:szCs w:val="18"/>
          <w:lang w:val="en-GB"/>
        </w:rPr>
        <w:t>,</w:t>
      </w:r>
      <w:r w:rsidR="00BF5FF6">
        <w:rPr>
          <w:color w:val="000000" w:themeColor="text1"/>
          <w:sz w:val="18"/>
          <w:szCs w:val="18"/>
          <w:lang w:val="en-GB"/>
        </w:rPr>
        <w:t xml:space="preserve"> </w:t>
      </w:r>
      <w:r w:rsidR="00BF5FF6">
        <w:rPr>
          <w:sz w:val="18"/>
          <w:szCs w:val="18"/>
          <w:lang w:val="en-US"/>
        </w:rPr>
        <w:t xml:space="preserve">but not as contractors. This implies that they will be funded according to the same subsidy percentage as the corresponding company (for which they act as subcontractor or research partner). The nonsubsidized part of the costs of the RTO should be paid by the corresponding company.  </w:t>
      </w:r>
    </w:p>
    <w:p w14:paraId="1A82D0E5" w14:textId="69677097" w:rsidR="00D774FC" w:rsidRPr="00930484" w:rsidRDefault="00587C0C" w:rsidP="00C46783">
      <w:pPr>
        <w:pStyle w:val="Lijstalinea"/>
        <w:numPr>
          <w:ilvl w:val="0"/>
          <w:numId w:val="29"/>
        </w:numPr>
        <w:spacing w:after="0" w:line="276" w:lineRule="auto"/>
        <w:ind w:right="-8"/>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 xml:space="preserve">balanced participation of the partners </w:t>
      </w:r>
      <w:r w:rsidR="001371EE" w:rsidRPr="00930484">
        <w:rPr>
          <w:rFonts w:ascii="Candara" w:hAnsi="Candara"/>
          <w:color w:val="000000" w:themeColor="text1"/>
          <w:sz w:val="18"/>
          <w:szCs w:val="18"/>
          <w:lang w:val="en-GB"/>
        </w:rPr>
        <w:t>with</w:t>
      </w:r>
      <w:r w:rsidRPr="00930484">
        <w:rPr>
          <w:rFonts w:ascii="Candara" w:hAnsi="Candara"/>
          <w:color w:val="000000" w:themeColor="text1"/>
          <w:sz w:val="18"/>
          <w:szCs w:val="18"/>
          <w:lang w:val="en-GB"/>
        </w:rPr>
        <w:t>in the project</w:t>
      </w:r>
      <w:r w:rsidR="00FE0B49">
        <w:rPr>
          <w:rFonts w:ascii="Candara" w:hAnsi="Candara"/>
          <w:color w:val="000000" w:themeColor="text1"/>
          <w:sz w:val="18"/>
          <w:szCs w:val="18"/>
          <w:lang w:val="en-GB"/>
        </w:rPr>
        <w:t>;</w:t>
      </w:r>
      <w:r w:rsidR="00C67E5B" w:rsidRPr="00930484">
        <w:rPr>
          <w:rFonts w:ascii="Candara" w:hAnsi="Candara"/>
          <w:color w:val="000000" w:themeColor="text1"/>
          <w:sz w:val="18"/>
          <w:szCs w:val="18"/>
          <w:lang w:val="en-GB"/>
        </w:rPr>
        <w:t xml:space="preserve"> </w:t>
      </w:r>
      <w:r w:rsidR="00E138C2" w:rsidRPr="00930484">
        <w:rPr>
          <w:rFonts w:ascii="Candara" w:hAnsi="Candara"/>
          <w:color w:val="000000" w:themeColor="text1"/>
          <w:sz w:val="18"/>
          <w:szCs w:val="18"/>
          <w:lang w:val="en-GB"/>
        </w:rPr>
        <w:t>no partner can</w:t>
      </w:r>
      <w:r w:rsidR="00157970" w:rsidRPr="00930484">
        <w:rPr>
          <w:rFonts w:ascii="Candara" w:hAnsi="Candara"/>
          <w:color w:val="000000" w:themeColor="text1"/>
          <w:sz w:val="18"/>
          <w:szCs w:val="18"/>
          <w:lang w:val="en-GB"/>
        </w:rPr>
        <w:t xml:space="preserve"> have a</w:t>
      </w:r>
      <w:r w:rsidR="00E138C2" w:rsidRPr="00930484">
        <w:rPr>
          <w:rFonts w:ascii="Candara" w:hAnsi="Candara"/>
          <w:color w:val="000000" w:themeColor="text1"/>
          <w:sz w:val="18"/>
          <w:szCs w:val="18"/>
          <w:lang w:val="en-GB"/>
        </w:rPr>
        <w:t xml:space="preserve"> </w:t>
      </w:r>
      <w:r w:rsidR="00157970" w:rsidRPr="00930484">
        <w:rPr>
          <w:rFonts w:ascii="Candara" w:hAnsi="Candara"/>
          <w:color w:val="000000" w:themeColor="text1"/>
          <w:sz w:val="18"/>
          <w:szCs w:val="18"/>
          <w:lang w:val="en-GB"/>
        </w:rPr>
        <w:t>budget &gt; 70% of the total project budget</w:t>
      </w:r>
      <w:r w:rsidR="00281B72" w:rsidRPr="00930484">
        <w:rPr>
          <w:rFonts w:ascii="Candara" w:hAnsi="Candara"/>
          <w:color w:val="000000" w:themeColor="text1"/>
          <w:sz w:val="18"/>
          <w:szCs w:val="18"/>
          <w:lang w:val="en-GB"/>
        </w:rPr>
        <w:t>,</w:t>
      </w:r>
    </w:p>
    <w:p w14:paraId="27949D70" w14:textId="09EC34A0" w:rsidR="00783758" w:rsidRPr="00930484" w:rsidRDefault="00587C0C" w:rsidP="00C46783">
      <w:pPr>
        <w:pStyle w:val="Lijstalinea"/>
        <w:numPr>
          <w:ilvl w:val="0"/>
          <w:numId w:val="29"/>
        </w:numPr>
        <w:spacing w:after="0" w:line="276" w:lineRule="auto"/>
        <w:ind w:right="-8"/>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 xml:space="preserve">clear participation of all participating </w:t>
      </w:r>
      <w:r w:rsidR="00723FF6" w:rsidRPr="00930484">
        <w:rPr>
          <w:rFonts w:ascii="Candara" w:hAnsi="Candara"/>
          <w:color w:val="000000" w:themeColor="text1"/>
          <w:sz w:val="18"/>
          <w:szCs w:val="18"/>
          <w:lang w:val="en-GB"/>
        </w:rPr>
        <w:t xml:space="preserve">companies </w:t>
      </w:r>
      <w:r w:rsidRPr="00930484">
        <w:rPr>
          <w:rFonts w:ascii="Candara" w:hAnsi="Candara"/>
          <w:color w:val="000000" w:themeColor="text1"/>
          <w:sz w:val="18"/>
          <w:szCs w:val="18"/>
          <w:lang w:val="en-GB"/>
        </w:rPr>
        <w:t>in the ec</w:t>
      </w:r>
      <w:r w:rsidR="009B0A75" w:rsidRPr="00930484">
        <w:rPr>
          <w:rFonts w:ascii="Candara" w:hAnsi="Candara"/>
          <w:color w:val="000000" w:themeColor="text1"/>
          <w:sz w:val="18"/>
          <w:szCs w:val="18"/>
          <w:lang w:val="en-GB"/>
        </w:rPr>
        <w:t>onomic results of the project</w:t>
      </w:r>
      <w:r w:rsidR="000F5515">
        <w:rPr>
          <w:rFonts w:ascii="Candara" w:hAnsi="Candara"/>
          <w:color w:val="000000" w:themeColor="text1"/>
          <w:sz w:val="18"/>
          <w:szCs w:val="18"/>
          <w:lang w:val="en-GB"/>
        </w:rPr>
        <w:t xml:space="preserve"> (no subcontractor role)</w:t>
      </w:r>
      <w:r w:rsidR="009B0A75" w:rsidRPr="00930484">
        <w:rPr>
          <w:rFonts w:ascii="Candara" w:hAnsi="Candara"/>
          <w:color w:val="000000" w:themeColor="text1"/>
          <w:sz w:val="18"/>
          <w:szCs w:val="18"/>
          <w:lang w:val="en-GB"/>
        </w:rPr>
        <w:t>,</w:t>
      </w:r>
    </w:p>
    <w:p w14:paraId="0B6886AA" w14:textId="77777777" w:rsidR="00783758" w:rsidRPr="00930484" w:rsidRDefault="00587C0C" w:rsidP="00C46783">
      <w:pPr>
        <w:pStyle w:val="Lijstalinea"/>
        <w:numPr>
          <w:ilvl w:val="0"/>
          <w:numId w:val="29"/>
        </w:numPr>
        <w:spacing w:after="0" w:line="276" w:lineRule="auto"/>
        <w:ind w:right="-8"/>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every participant has a defined role in the project (subproject) that contains research and</w:t>
      </w:r>
      <w:r w:rsidR="00117F51" w:rsidRPr="00930484">
        <w:rPr>
          <w:rFonts w:ascii="Candara" w:hAnsi="Candara"/>
          <w:color w:val="000000" w:themeColor="text1"/>
          <w:sz w:val="18"/>
          <w:szCs w:val="18"/>
          <w:lang w:val="en-GB"/>
        </w:rPr>
        <w:t>/or</w:t>
      </w:r>
      <w:r w:rsidRPr="00930484">
        <w:rPr>
          <w:rFonts w:ascii="Candara" w:hAnsi="Candara"/>
          <w:color w:val="000000" w:themeColor="text1"/>
          <w:sz w:val="18"/>
          <w:szCs w:val="18"/>
          <w:lang w:val="en-GB"/>
        </w:rPr>
        <w:t xml:space="preserve"> development tasks w</w:t>
      </w:r>
      <w:r w:rsidR="00243D2C" w:rsidRPr="00930484">
        <w:rPr>
          <w:rFonts w:ascii="Candara" w:hAnsi="Candara"/>
          <w:color w:val="000000" w:themeColor="text1"/>
          <w:sz w:val="18"/>
          <w:szCs w:val="18"/>
          <w:lang w:val="en-GB"/>
        </w:rPr>
        <w:t>ith significant technical risks</w:t>
      </w:r>
      <w:r w:rsidRPr="00930484">
        <w:rPr>
          <w:rFonts w:ascii="Candara" w:hAnsi="Candara"/>
          <w:color w:val="000000" w:themeColor="text1"/>
          <w:sz w:val="18"/>
          <w:szCs w:val="18"/>
          <w:lang w:val="en-GB"/>
        </w:rPr>
        <w:t xml:space="preserve"> and is necessary for the project success,</w:t>
      </w:r>
      <w:r w:rsidR="00243D2C" w:rsidRPr="00930484">
        <w:rPr>
          <w:rFonts w:ascii="Candara" w:hAnsi="Candara"/>
          <w:color w:val="000000" w:themeColor="text1"/>
          <w:sz w:val="18"/>
          <w:szCs w:val="18"/>
          <w:lang w:val="en-GB"/>
        </w:rPr>
        <w:t xml:space="preserve"> </w:t>
      </w:r>
    </w:p>
    <w:p w14:paraId="32D4E97A" w14:textId="1BB34B4D" w:rsidR="007B57E1" w:rsidRPr="00930484" w:rsidRDefault="00B8788F" w:rsidP="00C46783">
      <w:pPr>
        <w:pStyle w:val="Lijstalinea"/>
        <w:numPr>
          <w:ilvl w:val="0"/>
          <w:numId w:val="29"/>
        </w:numPr>
        <w:spacing w:after="0" w:line="276" w:lineRule="auto"/>
        <w:ind w:right="-8"/>
        <w:jc w:val="both"/>
        <w:rPr>
          <w:rFonts w:ascii="Candara" w:hAnsi="Candara"/>
          <w:color w:val="000000" w:themeColor="text1"/>
          <w:sz w:val="18"/>
          <w:szCs w:val="18"/>
          <w:lang w:val="en-GB"/>
        </w:rPr>
      </w:pPr>
      <w:r>
        <w:rPr>
          <w:rFonts w:ascii="Candara" w:hAnsi="Candara"/>
          <w:color w:val="000000" w:themeColor="text1"/>
          <w:sz w:val="18"/>
          <w:szCs w:val="18"/>
          <w:lang w:val="en-GB"/>
        </w:rPr>
        <w:t>companies</w:t>
      </w:r>
      <w:r w:rsidRPr="00930484">
        <w:rPr>
          <w:rFonts w:ascii="Candara" w:hAnsi="Candara"/>
          <w:color w:val="000000" w:themeColor="text1"/>
          <w:sz w:val="18"/>
          <w:szCs w:val="18"/>
          <w:lang w:val="en-GB"/>
        </w:rPr>
        <w:t xml:space="preserve"> </w:t>
      </w:r>
      <w:r w:rsidR="001371EE" w:rsidRPr="00930484">
        <w:rPr>
          <w:rFonts w:ascii="Candara" w:hAnsi="Candara"/>
          <w:color w:val="000000" w:themeColor="text1"/>
          <w:sz w:val="18"/>
          <w:szCs w:val="18"/>
          <w:lang w:val="en-GB"/>
        </w:rPr>
        <w:t xml:space="preserve">from other countries which do not take part in this </w:t>
      </w:r>
      <w:r w:rsidR="00BF5FF6">
        <w:rPr>
          <w:rFonts w:ascii="Candara" w:hAnsi="Candara"/>
          <w:color w:val="000000" w:themeColor="text1"/>
          <w:sz w:val="18"/>
          <w:szCs w:val="18"/>
          <w:lang w:val="en-GB"/>
        </w:rPr>
        <w:t>programme</w:t>
      </w:r>
      <w:r w:rsidR="00BF5FF6" w:rsidRPr="00930484">
        <w:rPr>
          <w:rFonts w:ascii="Candara" w:hAnsi="Candara"/>
          <w:color w:val="000000" w:themeColor="text1"/>
          <w:sz w:val="18"/>
          <w:szCs w:val="18"/>
          <w:lang w:val="en-GB"/>
        </w:rPr>
        <w:t xml:space="preserve"> </w:t>
      </w:r>
      <w:r w:rsidR="001371EE" w:rsidRPr="00930484">
        <w:rPr>
          <w:rFonts w:ascii="Candara" w:hAnsi="Candara"/>
          <w:color w:val="000000" w:themeColor="text1"/>
          <w:sz w:val="18"/>
          <w:szCs w:val="18"/>
          <w:lang w:val="en-GB"/>
        </w:rPr>
        <w:t xml:space="preserve">or partners from the participating regions that cannot be funded in the respective regional </w:t>
      </w:r>
      <w:r w:rsidR="00117F51" w:rsidRPr="00930484">
        <w:rPr>
          <w:rFonts w:ascii="Candara" w:hAnsi="Candara"/>
          <w:color w:val="000000" w:themeColor="text1"/>
          <w:sz w:val="18"/>
          <w:szCs w:val="18"/>
          <w:lang w:val="en-GB"/>
        </w:rPr>
        <w:t>programs</w:t>
      </w:r>
      <w:r w:rsidR="001371EE" w:rsidRPr="00930484">
        <w:rPr>
          <w:rFonts w:ascii="Candara" w:hAnsi="Candara"/>
          <w:color w:val="000000" w:themeColor="text1"/>
          <w:sz w:val="18"/>
          <w:szCs w:val="18"/>
          <w:lang w:val="en-GB"/>
        </w:rPr>
        <w:t xml:space="preserve"> may be part of the project consortium if their contribution is essential to reach the project goals. However, funding will not be available for them.</w:t>
      </w:r>
    </w:p>
    <w:p w14:paraId="2D0DBF5E" w14:textId="2B934E30" w:rsidR="007B57E1" w:rsidRDefault="007B57E1" w:rsidP="003845A8">
      <w:pPr>
        <w:pStyle w:val="Lijstalinea"/>
        <w:numPr>
          <w:ilvl w:val="0"/>
          <w:numId w:val="4"/>
        </w:numPr>
        <w:spacing w:after="0" w:line="276" w:lineRule="auto"/>
        <w:ind w:left="284" w:right="-8" w:hanging="284"/>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lastRenderedPageBreak/>
        <w:t>the compan</w:t>
      </w:r>
      <w:r w:rsidR="00FE0B49">
        <w:rPr>
          <w:rFonts w:ascii="Candara" w:hAnsi="Candara"/>
          <w:color w:val="000000" w:themeColor="text1"/>
          <w:sz w:val="18"/>
          <w:szCs w:val="18"/>
          <w:lang w:val="en-GB"/>
        </w:rPr>
        <w:t>ies are</w:t>
      </w:r>
      <w:r w:rsidRPr="00930484">
        <w:rPr>
          <w:rFonts w:ascii="Candara" w:hAnsi="Candara"/>
          <w:color w:val="000000" w:themeColor="text1"/>
          <w:sz w:val="18"/>
          <w:szCs w:val="18"/>
          <w:lang w:val="en-GB"/>
        </w:rPr>
        <w:t xml:space="preserve"> not in difficulty according to EU-regulation</w:t>
      </w:r>
      <w:r w:rsidR="000A2D97">
        <w:rPr>
          <w:rFonts w:ascii="Candara" w:hAnsi="Candara"/>
          <w:color w:val="000000" w:themeColor="text1"/>
          <w:sz w:val="18"/>
          <w:szCs w:val="18"/>
          <w:lang w:val="en-GB"/>
        </w:rPr>
        <w:t>.</w:t>
      </w:r>
    </w:p>
    <w:p w14:paraId="314BDE08" w14:textId="4691B6A4" w:rsidR="00FE0B49" w:rsidRDefault="00FE0B49" w:rsidP="00FE0B49">
      <w:pPr>
        <w:spacing w:after="0" w:line="276" w:lineRule="auto"/>
        <w:ind w:left="0" w:right="-8" w:firstLine="0"/>
        <w:jc w:val="both"/>
        <w:rPr>
          <w:rFonts w:ascii="Candara" w:hAnsi="Candara"/>
          <w:color w:val="000000" w:themeColor="text1"/>
          <w:sz w:val="18"/>
          <w:szCs w:val="18"/>
          <w:lang w:val="en-GB"/>
        </w:rPr>
      </w:pPr>
    </w:p>
    <w:p w14:paraId="5F189455" w14:textId="631A4B09" w:rsidR="00FE0B49" w:rsidRPr="00FE0B49" w:rsidRDefault="00FE0B49" w:rsidP="00FE0B49">
      <w:pPr>
        <w:spacing w:after="0" w:line="276" w:lineRule="auto"/>
        <w:ind w:left="0" w:right="-8" w:firstLine="0"/>
        <w:jc w:val="both"/>
        <w:rPr>
          <w:rFonts w:ascii="Candara" w:hAnsi="Candara"/>
          <w:color w:val="000000" w:themeColor="text1"/>
          <w:sz w:val="18"/>
          <w:szCs w:val="18"/>
          <w:lang w:val="en-GB"/>
        </w:rPr>
      </w:pPr>
      <w:r>
        <w:rPr>
          <w:rFonts w:ascii="Candara" w:hAnsi="Candara"/>
          <w:color w:val="000000" w:themeColor="text1"/>
          <w:sz w:val="18"/>
          <w:szCs w:val="18"/>
          <w:lang w:val="en-GB"/>
        </w:rPr>
        <w:t>R</w:t>
      </w:r>
      <w:r w:rsidRPr="00B8788F">
        <w:rPr>
          <w:rFonts w:ascii="Candara" w:hAnsi="Candara"/>
          <w:color w:val="000000" w:themeColor="text1"/>
          <w:sz w:val="18"/>
          <w:szCs w:val="18"/>
          <w:lang w:val="en-GB"/>
        </w:rPr>
        <w:t>egional rules will prevail, see regional funding schemes for details</w:t>
      </w:r>
      <w:r>
        <w:rPr>
          <w:rFonts w:ascii="Candara" w:hAnsi="Candara"/>
          <w:color w:val="000000" w:themeColor="text1"/>
          <w:sz w:val="18"/>
          <w:szCs w:val="18"/>
          <w:lang w:val="en-GB"/>
        </w:rPr>
        <w:t>.</w:t>
      </w:r>
    </w:p>
    <w:p w14:paraId="79AB2C6F" w14:textId="77777777" w:rsidR="00831D45" w:rsidRPr="00930484" w:rsidRDefault="00831D45" w:rsidP="003845A8">
      <w:pPr>
        <w:spacing w:after="0" w:line="360" w:lineRule="auto"/>
        <w:ind w:left="0" w:right="-8" w:firstLine="0"/>
        <w:jc w:val="both"/>
        <w:rPr>
          <w:rFonts w:ascii="Candara" w:hAnsi="Candara"/>
          <w:color w:val="000000" w:themeColor="text1"/>
          <w:sz w:val="18"/>
          <w:szCs w:val="18"/>
          <w:lang w:val="en-GB"/>
        </w:rPr>
      </w:pPr>
    </w:p>
    <w:p w14:paraId="36D49250" w14:textId="2E2AC6E2" w:rsidR="001371EE" w:rsidRPr="00BC3B26" w:rsidRDefault="003845A8" w:rsidP="00BC3B26">
      <w:pPr>
        <w:pStyle w:val="Kop3"/>
        <w:rPr>
          <w:rFonts w:ascii="Candara" w:hAnsi="Candara"/>
          <w:color w:val="auto"/>
          <w:sz w:val="20"/>
          <w:szCs w:val="20"/>
          <w:lang w:val="en-GB"/>
        </w:rPr>
      </w:pPr>
      <w:bookmarkStart w:id="11" w:name="_Toc60834004"/>
      <w:r w:rsidRPr="00BC3B26">
        <w:rPr>
          <w:rFonts w:ascii="Candara" w:hAnsi="Candara"/>
          <w:color w:val="auto"/>
          <w:sz w:val="20"/>
          <w:szCs w:val="20"/>
          <w:lang w:val="en-GB"/>
        </w:rPr>
        <w:t>2.2. R</w:t>
      </w:r>
      <w:r w:rsidR="001371EE" w:rsidRPr="00BC3B26">
        <w:rPr>
          <w:rFonts w:ascii="Candara" w:hAnsi="Candara"/>
          <w:color w:val="auto"/>
          <w:sz w:val="20"/>
          <w:szCs w:val="20"/>
          <w:lang w:val="en-GB"/>
        </w:rPr>
        <w:t>egional rules</w:t>
      </w:r>
      <w:bookmarkEnd w:id="11"/>
    </w:p>
    <w:p w14:paraId="63C26CB1" w14:textId="77777777" w:rsidR="00BC3B26" w:rsidRDefault="00BC3B26" w:rsidP="003845A8">
      <w:pPr>
        <w:spacing w:after="0" w:line="276" w:lineRule="auto"/>
        <w:ind w:left="0" w:right="-8"/>
        <w:jc w:val="both"/>
        <w:rPr>
          <w:rFonts w:ascii="Candara" w:hAnsi="Candara"/>
          <w:b/>
          <w:color w:val="000000" w:themeColor="text1"/>
          <w:sz w:val="18"/>
          <w:szCs w:val="18"/>
          <w:lang w:val="en-GB"/>
        </w:rPr>
      </w:pPr>
    </w:p>
    <w:p w14:paraId="0EB243B2" w14:textId="2015148F" w:rsidR="006C6613" w:rsidRPr="00930484" w:rsidRDefault="006C6613" w:rsidP="003845A8">
      <w:pPr>
        <w:spacing w:after="0" w:line="276" w:lineRule="auto"/>
        <w:ind w:left="0" w:right="-8"/>
        <w:jc w:val="both"/>
        <w:rPr>
          <w:rFonts w:ascii="Candara" w:hAnsi="Candara"/>
          <w:b/>
          <w:color w:val="000000" w:themeColor="text1"/>
          <w:sz w:val="18"/>
          <w:szCs w:val="18"/>
          <w:lang w:val="en-GB"/>
        </w:rPr>
      </w:pPr>
      <w:r w:rsidRPr="00930484">
        <w:rPr>
          <w:rFonts w:ascii="Candara" w:hAnsi="Candara"/>
          <w:b/>
          <w:color w:val="000000" w:themeColor="text1"/>
          <w:sz w:val="18"/>
          <w:szCs w:val="18"/>
          <w:lang w:val="en-GB"/>
        </w:rPr>
        <w:t>Wallonia:</w:t>
      </w:r>
    </w:p>
    <w:p w14:paraId="67DBBB2F" w14:textId="65C96BF0" w:rsidR="006C6613" w:rsidRPr="00930484" w:rsidRDefault="003845A8" w:rsidP="003845A8">
      <w:pPr>
        <w:pStyle w:val="Lijstalinea"/>
        <w:numPr>
          <w:ilvl w:val="0"/>
          <w:numId w:val="11"/>
        </w:numPr>
        <w:spacing w:after="0" w:line="276" w:lineRule="auto"/>
        <w:ind w:left="284" w:right="-8" w:hanging="284"/>
        <w:contextualSpacing w:val="0"/>
        <w:jc w:val="both"/>
        <w:rPr>
          <w:rFonts w:ascii="Candara" w:eastAsiaTheme="minorHAnsi" w:hAnsi="Candara" w:cs="Times New Roman"/>
          <w:color w:val="000000" w:themeColor="text1"/>
          <w:sz w:val="18"/>
          <w:szCs w:val="18"/>
          <w:lang w:val="en-GB"/>
        </w:rPr>
      </w:pPr>
      <w:r>
        <w:rPr>
          <w:rFonts w:ascii="Candara" w:hAnsi="Candara"/>
          <w:color w:val="000000" w:themeColor="text1"/>
          <w:sz w:val="18"/>
          <w:szCs w:val="18"/>
          <w:lang w:val="en-GB"/>
        </w:rPr>
        <w:t>F</w:t>
      </w:r>
      <w:r w:rsidR="006C6613" w:rsidRPr="00930484">
        <w:rPr>
          <w:rFonts w:ascii="Candara" w:hAnsi="Candara"/>
          <w:color w:val="000000" w:themeColor="text1"/>
          <w:sz w:val="18"/>
          <w:szCs w:val="18"/>
          <w:lang w:val="en-GB"/>
        </w:rPr>
        <w:t xml:space="preserve">unding </w:t>
      </w:r>
      <w:r w:rsidR="006C6613" w:rsidRPr="00930484">
        <w:rPr>
          <w:rFonts w:ascii="Candara" w:hAnsi="Candara"/>
          <w:bCs/>
          <w:color w:val="000000" w:themeColor="text1"/>
          <w:sz w:val="18"/>
          <w:szCs w:val="18"/>
          <w:lang w:val="en-GB"/>
        </w:rPr>
        <w:t>of the Walloon partners</w:t>
      </w:r>
      <w:r w:rsidR="006C6613" w:rsidRPr="00930484">
        <w:rPr>
          <w:rFonts w:ascii="Candara" w:hAnsi="Candara"/>
          <w:color w:val="000000" w:themeColor="text1"/>
          <w:sz w:val="18"/>
          <w:szCs w:val="18"/>
          <w:lang w:val="en-GB"/>
        </w:rPr>
        <w:t xml:space="preserve"> cannot exceed</w:t>
      </w:r>
      <w:r w:rsidR="00157970" w:rsidRPr="00930484">
        <w:rPr>
          <w:rFonts w:ascii="Candara" w:hAnsi="Candara"/>
          <w:color w:val="000000" w:themeColor="text1"/>
          <w:sz w:val="18"/>
          <w:szCs w:val="18"/>
          <w:lang w:val="en-GB"/>
        </w:rPr>
        <w:t xml:space="preserve"> 500</w:t>
      </w:r>
      <w:r w:rsidR="006C6613" w:rsidRPr="00930484">
        <w:rPr>
          <w:rFonts w:ascii="Candara" w:hAnsi="Candara"/>
          <w:color w:val="000000" w:themeColor="text1"/>
          <w:sz w:val="18"/>
          <w:szCs w:val="18"/>
          <w:lang w:val="en-GB"/>
        </w:rPr>
        <w:t xml:space="preserve">.000 euro / project </w:t>
      </w:r>
    </w:p>
    <w:p w14:paraId="73A8EAC3" w14:textId="4552DB83" w:rsidR="006C6613" w:rsidRPr="00930484" w:rsidRDefault="003845A8" w:rsidP="003845A8">
      <w:pPr>
        <w:pStyle w:val="Lijstalinea"/>
        <w:numPr>
          <w:ilvl w:val="0"/>
          <w:numId w:val="11"/>
        </w:numPr>
        <w:spacing w:after="0" w:line="276" w:lineRule="auto"/>
        <w:ind w:left="284" w:right="-8" w:hanging="284"/>
        <w:contextualSpacing w:val="0"/>
        <w:jc w:val="both"/>
        <w:rPr>
          <w:rFonts w:ascii="Candara" w:hAnsi="Candara"/>
          <w:color w:val="000000" w:themeColor="text1"/>
          <w:sz w:val="18"/>
          <w:szCs w:val="18"/>
          <w:lang w:val="en-GB"/>
        </w:rPr>
      </w:pPr>
      <w:r>
        <w:rPr>
          <w:rFonts w:ascii="Candara" w:hAnsi="Candara"/>
          <w:color w:val="000000" w:themeColor="text1"/>
          <w:sz w:val="18"/>
          <w:szCs w:val="18"/>
          <w:lang w:val="en-GB"/>
        </w:rPr>
        <w:t>F</w:t>
      </w:r>
      <w:r w:rsidR="006C6613" w:rsidRPr="00930484">
        <w:rPr>
          <w:rFonts w:ascii="Candara" w:hAnsi="Candara"/>
          <w:color w:val="000000" w:themeColor="text1"/>
          <w:sz w:val="18"/>
          <w:szCs w:val="18"/>
          <w:lang w:val="en-GB"/>
        </w:rPr>
        <w:t xml:space="preserve">or each Walloon </w:t>
      </w:r>
      <w:r w:rsidR="00723FF6" w:rsidRPr="00930484">
        <w:rPr>
          <w:rFonts w:ascii="Candara" w:hAnsi="Candara"/>
          <w:color w:val="000000" w:themeColor="text1"/>
          <w:sz w:val="18"/>
          <w:szCs w:val="18"/>
          <w:lang w:val="en-GB"/>
        </w:rPr>
        <w:t>company</w:t>
      </w:r>
      <w:r w:rsidR="006C6613" w:rsidRPr="00930484">
        <w:rPr>
          <w:rFonts w:ascii="Candara" w:hAnsi="Candara"/>
          <w:color w:val="000000" w:themeColor="text1"/>
          <w:sz w:val="18"/>
          <w:szCs w:val="18"/>
          <w:lang w:val="en-GB"/>
        </w:rPr>
        <w:t xml:space="preserve">, at least </w:t>
      </w:r>
      <w:r w:rsidR="00B8788F">
        <w:rPr>
          <w:rFonts w:ascii="Candara" w:hAnsi="Candara"/>
          <w:color w:val="000000" w:themeColor="text1"/>
          <w:sz w:val="18"/>
          <w:szCs w:val="18"/>
          <w:lang w:val="en-GB"/>
        </w:rPr>
        <w:t>4</w:t>
      </w:r>
      <w:r w:rsidR="00B8788F" w:rsidRPr="00930484">
        <w:rPr>
          <w:rFonts w:ascii="Candara" w:hAnsi="Candara"/>
          <w:color w:val="000000" w:themeColor="text1"/>
          <w:sz w:val="18"/>
          <w:szCs w:val="18"/>
          <w:lang w:val="en-GB"/>
        </w:rPr>
        <w:t>0</w:t>
      </w:r>
      <w:r w:rsidR="006C6613" w:rsidRPr="00930484">
        <w:rPr>
          <w:rFonts w:ascii="Candara" w:hAnsi="Candara"/>
          <w:color w:val="000000" w:themeColor="text1"/>
          <w:sz w:val="18"/>
          <w:szCs w:val="18"/>
          <w:lang w:val="en-GB"/>
        </w:rPr>
        <w:t xml:space="preserve">% of the budget is destined for its own services </w:t>
      </w:r>
    </w:p>
    <w:p w14:paraId="3243423D" w14:textId="09FC9EA8" w:rsidR="006C6613" w:rsidRPr="00930484" w:rsidRDefault="007B57E1" w:rsidP="003845A8">
      <w:pPr>
        <w:pStyle w:val="Lijstalinea"/>
        <w:numPr>
          <w:ilvl w:val="0"/>
          <w:numId w:val="11"/>
        </w:numPr>
        <w:spacing w:after="0" w:line="276" w:lineRule="auto"/>
        <w:ind w:left="284" w:right="-8" w:hanging="284"/>
        <w:contextualSpacing w:val="0"/>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 xml:space="preserve">The project falls under the </w:t>
      </w:r>
      <w:r w:rsidR="006C6613" w:rsidRPr="00930484">
        <w:rPr>
          <w:rFonts w:ascii="Candara" w:hAnsi="Candara"/>
          <w:color w:val="000000" w:themeColor="text1"/>
          <w:sz w:val="18"/>
          <w:szCs w:val="18"/>
          <w:lang w:val="en-GB"/>
        </w:rPr>
        <w:t>competence</w:t>
      </w:r>
      <w:r w:rsidRPr="00930484">
        <w:rPr>
          <w:rFonts w:ascii="Candara" w:hAnsi="Candara"/>
          <w:color w:val="000000" w:themeColor="text1"/>
          <w:sz w:val="18"/>
          <w:szCs w:val="18"/>
          <w:lang w:val="en-GB"/>
        </w:rPr>
        <w:t>s</w:t>
      </w:r>
      <w:r w:rsidR="006C6613" w:rsidRPr="00930484">
        <w:rPr>
          <w:rFonts w:ascii="Candara" w:hAnsi="Candara"/>
          <w:color w:val="000000" w:themeColor="text1"/>
          <w:sz w:val="18"/>
          <w:szCs w:val="18"/>
          <w:lang w:val="en-GB"/>
        </w:rPr>
        <w:t xml:space="preserve"> of </w:t>
      </w:r>
      <w:r w:rsidRPr="00930484">
        <w:rPr>
          <w:rFonts w:ascii="Candara" w:hAnsi="Candara"/>
          <w:color w:val="000000" w:themeColor="text1"/>
          <w:sz w:val="18"/>
          <w:szCs w:val="18"/>
          <w:lang w:val="en-GB"/>
        </w:rPr>
        <w:t>Wallonia</w:t>
      </w:r>
    </w:p>
    <w:p w14:paraId="5950DA54" w14:textId="237EC1AB" w:rsidR="006C6613" w:rsidRPr="00930484" w:rsidRDefault="006C6613" w:rsidP="003845A8">
      <w:pPr>
        <w:pStyle w:val="Lijstalinea"/>
        <w:numPr>
          <w:ilvl w:val="0"/>
          <w:numId w:val="11"/>
        </w:numPr>
        <w:spacing w:after="0" w:line="276" w:lineRule="auto"/>
        <w:ind w:left="284" w:right="-8" w:hanging="284"/>
        <w:contextualSpacing w:val="0"/>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 xml:space="preserve">The research </w:t>
      </w:r>
      <w:r w:rsidR="007B57E1" w:rsidRPr="00930484">
        <w:rPr>
          <w:rFonts w:ascii="Candara" w:hAnsi="Candara"/>
          <w:color w:val="000000" w:themeColor="text1"/>
          <w:sz w:val="18"/>
          <w:szCs w:val="18"/>
          <w:lang w:val="en-GB"/>
        </w:rPr>
        <w:t xml:space="preserve">and/or development </w:t>
      </w:r>
      <w:r w:rsidRPr="00930484">
        <w:rPr>
          <w:rFonts w:ascii="Candara" w:hAnsi="Candara"/>
          <w:color w:val="000000" w:themeColor="text1"/>
          <w:sz w:val="18"/>
          <w:szCs w:val="18"/>
          <w:lang w:val="en-GB"/>
        </w:rPr>
        <w:t>has not been subject to public funding</w:t>
      </w:r>
    </w:p>
    <w:p w14:paraId="50D872EB" w14:textId="14C761B9" w:rsidR="000B0273" w:rsidRDefault="003845A8" w:rsidP="003845A8">
      <w:pPr>
        <w:pStyle w:val="Lijstalinea"/>
        <w:numPr>
          <w:ilvl w:val="0"/>
          <w:numId w:val="11"/>
        </w:numPr>
        <w:spacing w:after="0" w:line="276" w:lineRule="auto"/>
        <w:ind w:left="284" w:right="-8" w:hanging="284"/>
        <w:contextualSpacing w:val="0"/>
        <w:jc w:val="both"/>
        <w:rPr>
          <w:rFonts w:ascii="Candara" w:hAnsi="Candara"/>
          <w:color w:val="000000" w:themeColor="text1"/>
          <w:sz w:val="18"/>
          <w:szCs w:val="18"/>
          <w:lang w:val="en-GB"/>
        </w:rPr>
      </w:pPr>
      <w:r>
        <w:rPr>
          <w:rFonts w:ascii="Candara" w:hAnsi="Candara"/>
          <w:color w:val="000000" w:themeColor="text1"/>
          <w:sz w:val="18"/>
          <w:szCs w:val="18"/>
          <w:lang w:val="en-GB"/>
        </w:rPr>
        <w:t>T</w:t>
      </w:r>
      <w:r w:rsidR="000B0273" w:rsidRPr="00930484">
        <w:rPr>
          <w:rFonts w:ascii="Candara" w:hAnsi="Candara"/>
          <w:color w:val="000000" w:themeColor="text1"/>
          <w:sz w:val="18"/>
          <w:szCs w:val="18"/>
          <w:lang w:val="en-GB"/>
        </w:rPr>
        <w:t>he regional funding rules are applicable (grants or loans) in respect of the decree</w:t>
      </w:r>
    </w:p>
    <w:p w14:paraId="3093782C" w14:textId="77777777" w:rsidR="006C6613" w:rsidRPr="00930484" w:rsidRDefault="006C6613" w:rsidP="003845A8">
      <w:pPr>
        <w:spacing w:after="0" w:line="360" w:lineRule="auto"/>
        <w:ind w:left="0" w:right="-8" w:firstLine="0"/>
        <w:jc w:val="both"/>
        <w:rPr>
          <w:rFonts w:ascii="Candara" w:hAnsi="Candara"/>
          <w:b/>
          <w:color w:val="000000" w:themeColor="text1"/>
          <w:sz w:val="18"/>
          <w:szCs w:val="18"/>
          <w:lang w:val="en-US"/>
        </w:rPr>
      </w:pPr>
    </w:p>
    <w:p w14:paraId="2476034F" w14:textId="77777777" w:rsidR="006C6613" w:rsidRPr="00930484" w:rsidRDefault="006C6613" w:rsidP="003845A8">
      <w:pPr>
        <w:spacing w:after="0" w:line="360" w:lineRule="auto"/>
        <w:ind w:left="0" w:right="-8" w:firstLine="0"/>
        <w:jc w:val="both"/>
        <w:rPr>
          <w:rFonts w:ascii="Candara" w:hAnsi="Candara"/>
          <w:b/>
          <w:color w:val="000000" w:themeColor="text1"/>
          <w:sz w:val="18"/>
          <w:szCs w:val="18"/>
          <w:lang w:val="en-GB"/>
        </w:rPr>
      </w:pPr>
      <w:r w:rsidRPr="00930484">
        <w:rPr>
          <w:rFonts w:ascii="Candara" w:hAnsi="Candara"/>
          <w:b/>
          <w:color w:val="000000" w:themeColor="text1"/>
          <w:sz w:val="18"/>
          <w:szCs w:val="18"/>
          <w:lang w:val="en-GB"/>
        </w:rPr>
        <w:t>Flanders:</w:t>
      </w:r>
    </w:p>
    <w:p w14:paraId="1751BC4F" w14:textId="4E3FC563" w:rsidR="000A25F6" w:rsidRPr="004826B1" w:rsidRDefault="000A25F6" w:rsidP="004826B1">
      <w:pPr>
        <w:pStyle w:val="Default"/>
        <w:numPr>
          <w:ilvl w:val="0"/>
          <w:numId w:val="4"/>
        </w:numPr>
        <w:spacing w:after="54" w:line="276" w:lineRule="auto"/>
        <w:ind w:left="284" w:right="-6" w:hanging="284"/>
        <w:rPr>
          <w:color w:val="auto"/>
          <w:sz w:val="18"/>
          <w:szCs w:val="18"/>
          <w:lang w:val="en-US"/>
        </w:rPr>
      </w:pPr>
      <w:r w:rsidRPr="004826B1">
        <w:rPr>
          <w:color w:val="auto"/>
          <w:sz w:val="18"/>
          <w:szCs w:val="18"/>
          <w:lang w:val="en-US"/>
        </w:rPr>
        <w:t xml:space="preserve">Flanders participates in the BEL-COO initiative with two </w:t>
      </w:r>
      <w:proofErr w:type="spellStart"/>
      <w:r w:rsidRPr="004826B1">
        <w:rPr>
          <w:color w:val="auto"/>
          <w:sz w:val="18"/>
          <w:szCs w:val="18"/>
          <w:lang w:val="en-US"/>
        </w:rPr>
        <w:t>programmes</w:t>
      </w:r>
      <w:proofErr w:type="spellEnd"/>
      <w:r w:rsidR="00D73D86">
        <w:rPr>
          <w:color w:val="auto"/>
          <w:sz w:val="18"/>
          <w:szCs w:val="18"/>
          <w:lang w:val="en-US"/>
        </w:rPr>
        <w:t>: development projects and research projects</w:t>
      </w:r>
      <w:r w:rsidRPr="004826B1">
        <w:rPr>
          <w:color w:val="auto"/>
          <w:sz w:val="18"/>
          <w:szCs w:val="18"/>
          <w:lang w:val="en-US"/>
        </w:rPr>
        <w:t xml:space="preserve">.   </w:t>
      </w:r>
    </w:p>
    <w:p w14:paraId="07184546" w14:textId="752E077A" w:rsidR="00213EA5" w:rsidRPr="004826B1" w:rsidRDefault="00213EA5" w:rsidP="004826B1">
      <w:pPr>
        <w:pStyle w:val="Lijstalinea"/>
        <w:numPr>
          <w:ilvl w:val="0"/>
          <w:numId w:val="4"/>
        </w:numPr>
        <w:spacing w:after="0" w:line="276" w:lineRule="auto"/>
        <w:ind w:left="284" w:right="-6" w:hanging="284"/>
        <w:jc w:val="both"/>
        <w:rPr>
          <w:rFonts w:ascii="Candara" w:hAnsi="Candara"/>
          <w:color w:val="000000" w:themeColor="text1"/>
          <w:sz w:val="18"/>
          <w:szCs w:val="18"/>
          <w:lang w:val="en-GB"/>
        </w:rPr>
      </w:pPr>
      <w:r w:rsidRPr="004826B1">
        <w:rPr>
          <w:rFonts w:ascii="Candara" w:hAnsi="Candara"/>
          <w:color w:val="000000" w:themeColor="text1"/>
          <w:sz w:val="18"/>
          <w:szCs w:val="18"/>
          <w:lang w:val="en-GB"/>
        </w:rPr>
        <w:t xml:space="preserve">All regional modalities, including subsidy percentages, can be consulted on the following web pages: </w:t>
      </w:r>
    </w:p>
    <w:p w14:paraId="49265397" w14:textId="2F08D46F" w:rsidR="00213EA5" w:rsidRPr="004826B1" w:rsidRDefault="008D38A6" w:rsidP="004826B1">
      <w:pPr>
        <w:pStyle w:val="Lijstalinea"/>
        <w:numPr>
          <w:ilvl w:val="0"/>
          <w:numId w:val="30"/>
        </w:numPr>
        <w:spacing w:after="0" w:line="276" w:lineRule="auto"/>
        <w:ind w:right="-6"/>
        <w:jc w:val="both"/>
        <w:rPr>
          <w:rFonts w:ascii="Candara" w:hAnsi="Candara"/>
          <w:sz w:val="18"/>
          <w:szCs w:val="18"/>
          <w:lang w:val="en-GB"/>
        </w:rPr>
      </w:pPr>
      <w:hyperlink r:id="rId11" w:history="1">
        <w:r w:rsidR="00213EA5" w:rsidRPr="004826B1">
          <w:rPr>
            <w:rStyle w:val="Hyperlink"/>
            <w:rFonts w:ascii="Candara" w:hAnsi="Candara"/>
            <w:sz w:val="18"/>
            <w:szCs w:val="18"/>
            <w:lang w:val="en-GB"/>
          </w:rPr>
          <w:t>development projects</w:t>
        </w:r>
      </w:hyperlink>
    </w:p>
    <w:p w14:paraId="00CA7334" w14:textId="418D710D" w:rsidR="00213EA5" w:rsidRPr="004826B1" w:rsidRDefault="008D38A6" w:rsidP="004826B1">
      <w:pPr>
        <w:pStyle w:val="Lijstalinea"/>
        <w:numPr>
          <w:ilvl w:val="0"/>
          <w:numId w:val="30"/>
        </w:numPr>
        <w:spacing w:after="0" w:line="276" w:lineRule="auto"/>
        <w:ind w:right="-6"/>
        <w:jc w:val="both"/>
        <w:rPr>
          <w:rFonts w:ascii="Candara" w:hAnsi="Candara"/>
          <w:sz w:val="18"/>
          <w:szCs w:val="18"/>
          <w:lang w:val="en-GB"/>
        </w:rPr>
      </w:pPr>
      <w:hyperlink r:id="rId12" w:history="1">
        <w:r w:rsidR="00213EA5" w:rsidRPr="004826B1">
          <w:rPr>
            <w:rStyle w:val="Hyperlink"/>
            <w:rFonts w:ascii="Candara" w:hAnsi="Candara"/>
            <w:sz w:val="18"/>
            <w:szCs w:val="18"/>
            <w:lang w:val="en-GB"/>
          </w:rPr>
          <w:t>research projects</w:t>
        </w:r>
      </w:hyperlink>
    </w:p>
    <w:p w14:paraId="65E2D408" w14:textId="1E4B8EEF" w:rsidR="00EC2DB8" w:rsidRPr="004826B1" w:rsidRDefault="00EC2DB8" w:rsidP="004826B1">
      <w:pPr>
        <w:pStyle w:val="Default"/>
        <w:numPr>
          <w:ilvl w:val="0"/>
          <w:numId w:val="4"/>
        </w:numPr>
        <w:spacing w:after="54" w:line="276" w:lineRule="auto"/>
        <w:ind w:left="284" w:right="-6" w:hanging="291"/>
        <w:rPr>
          <w:color w:val="auto"/>
          <w:sz w:val="18"/>
          <w:szCs w:val="18"/>
          <w:lang w:val="en-US"/>
        </w:rPr>
      </w:pPr>
      <w:r w:rsidRPr="004826B1">
        <w:rPr>
          <w:color w:val="auto"/>
          <w:sz w:val="18"/>
          <w:szCs w:val="18"/>
          <w:lang w:val="en-US"/>
        </w:rPr>
        <w:t>Total requested subsidy for the Flemish part per project proposal:</w:t>
      </w:r>
    </w:p>
    <w:p w14:paraId="49ED2C18" w14:textId="77777777" w:rsidR="00EC2DB8" w:rsidRPr="004826B1" w:rsidRDefault="00EC2DB8" w:rsidP="004826B1">
      <w:pPr>
        <w:pStyle w:val="Default"/>
        <w:numPr>
          <w:ilvl w:val="0"/>
          <w:numId w:val="31"/>
        </w:numPr>
        <w:spacing w:after="54" w:line="276" w:lineRule="auto"/>
        <w:ind w:right="-6"/>
        <w:rPr>
          <w:color w:val="auto"/>
          <w:sz w:val="18"/>
          <w:szCs w:val="18"/>
          <w:lang w:val="en-US"/>
        </w:rPr>
      </w:pPr>
      <w:r w:rsidRPr="004826B1">
        <w:rPr>
          <w:color w:val="auto"/>
          <w:sz w:val="18"/>
          <w:szCs w:val="18"/>
          <w:lang w:val="en-US"/>
        </w:rPr>
        <w:t>development projects:  between 25k euro and 3M euro</w:t>
      </w:r>
    </w:p>
    <w:p w14:paraId="2AC171DB" w14:textId="77777777" w:rsidR="00EC2DB8" w:rsidRPr="004826B1" w:rsidRDefault="00EC2DB8" w:rsidP="004826B1">
      <w:pPr>
        <w:pStyle w:val="Default"/>
        <w:numPr>
          <w:ilvl w:val="0"/>
          <w:numId w:val="31"/>
        </w:numPr>
        <w:spacing w:after="54" w:line="276" w:lineRule="auto"/>
        <w:ind w:right="-6"/>
        <w:rPr>
          <w:color w:val="auto"/>
          <w:sz w:val="18"/>
          <w:szCs w:val="18"/>
          <w:lang w:val="en-US"/>
        </w:rPr>
      </w:pPr>
      <w:r w:rsidRPr="004826B1">
        <w:rPr>
          <w:color w:val="auto"/>
          <w:sz w:val="18"/>
          <w:szCs w:val="18"/>
          <w:lang w:val="en-US"/>
        </w:rPr>
        <w:t>research projects: between 100k euro and 3M euro</w:t>
      </w:r>
    </w:p>
    <w:p w14:paraId="0DE7206B" w14:textId="77777777" w:rsidR="006C6613" w:rsidRPr="00930484" w:rsidRDefault="006C6613" w:rsidP="003845A8">
      <w:pPr>
        <w:spacing w:after="0" w:line="360" w:lineRule="auto"/>
        <w:ind w:left="0" w:right="-8"/>
        <w:jc w:val="both"/>
        <w:rPr>
          <w:rFonts w:ascii="Candara" w:hAnsi="Candara"/>
          <w:b/>
          <w:color w:val="000000" w:themeColor="text1"/>
          <w:sz w:val="20"/>
          <w:szCs w:val="20"/>
          <w:lang w:val="en-GB"/>
        </w:rPr>
      </w:pPr>
    </w:p>
    <w:p w14:paraId="76D3548D" w14:textId="77777777" w:rsidR="001371EE" w:rsidRPr="00930484" w:rsidRDefault="001371EE" w:rsidP="003845A8">
      <w:pPr>
        <w:spacing w:after="0" w:line="360" w:lineRule="auto"/>
        <w:ind w:left="0" w:right="-8"/>
        <w:jc w:val="both"/>
        <w:rPr>
          <w:rFonts w:ascii="Candara" w:hAnsi="Candara"/>
          <w:b/>
          <w:color w:val="000000" w:themeColor="text1"/>
          <w:sz w:val="18"/>
          <w:szCs w:val="18"/>
          <w:lang w:val="en-GB"/>
        </w:rPr>
      </w:pPr>
      <w:r w:rsidRPr="00930484">
        <w:rPr>
          <w:rFonts w:ascii="Candara" w:hAnsi="Candara"/>
          <w:b/>
          <w:color w:val="000000" w:themeColor="text1"/>
          <w:sz w:val="18"/>
          <w:szCs w:val="18"/>
          <w:lang w:val="en-GB"/>
        </w:rPr>
        <w:t>Brussels-Capital Region:</w:t>
      </w:r>
    </w:p>
    <w:p w14:paraId="03C1BF47" w14:textId="5E4D0109" w:rsidR="00C40FB9" w:rsidRPr="00930484" w:rsidRDefault="00263DCB" w:rsidP="003845A8">
      <w:pPr>
        <w:pStyle w:val="Lijstalinea"/>
        <w:numPr>
          <w:ilvl w:val="0"/>
          <w:numId w:val="25"/>
        </w:numPr>
        <w:spacing w:after="0" w:line="276" w:lineRule="auto"/>
        <w:ind w:left="284" w:right="-8" w:hanging="284"/>
        <w:rPr>
          <w:rFonts w:ascii="Candara" w:hAnsi="Candara"/>
          <w:sz w:val="18"/>
          <w:szCs w:val="18"/>
          <w:lang w:val="en-GB"/>
        </w:rPr>
      </w:pPr>
      <w:r w:rsidRPr="00930484">
        <w:rPr>
          <w:rFonts w:ascii="Candara" w:hAnsi="Candara"/>
          <w:sz w:val="18"/>
          <w:szCs w:val="18"/>
          <w:lang w:val="en-GB"/>
        </w:rPr>
        <w:t>D</w:t>
      </w:r>
      <w:r w:rsidR="000D4126" w:rsidRPr="00930484">
        <w:rPr>
          <w:rFonts w:ascii="Candara" w:hAnsi="Candara"/>
          <w:sz w:val="18"/>
          <w:szCs w:val="18"/>
          <w:lang w:val="en-GB"/>
        </w:rPr>
        <w:t>evelop all or some of its activities within the territory of the Brussels-Capital Region</w:t>
      </w:r>
    </w:p>
    <w:p w14:paraId="3AD3BBFE" w14:textId="728E1ADF" w:rsidR="00C40FB9" w:rsidRPr="009B2205" w:rsidRDefault="00263DCB" w:rsidP="003845A8">
      <w:pPr>
        <w:pStyle w:val="Lijstalinea"/>
        <w:numPr>
          <w:ilvl w:val="0"/>
          <w:numId w:val="25"/>
        </w:numPr>
        <w:spacing w:after="0" w:line="276" w:lineRule="auto"/>
        <w:ind w:left="284" w:right="-8" w:hanging="284"/>
        <w:rPr>
          <w:rFonts w:ascii="Candara" w:hAnsi="Candara"/>
          <w:sz w:val="18"/>
          <w:szCs w:val="18"/>
          <w:lang w:val="en-GB"/>
        </w:rPr>
      </w:pPr>
      <w:r w:rsidRPr="009B2205">
        <w:rPr>
          <w:rFonts w:ascii="Candara" w:hAnsi="Candara"/>
          <w:sz w:val="18"/>
          <w:szCs w:val="18"/>
          <w:lang w:val="en-GB"/>
        </w:rPr>
        <w:t>S</w:t>
      </w:r>
      <w:r w:rsidR="00C40FB9" w:rsidRPr="009B2205">
        <w:rPr>
          <w:rFonts w:ascii="Candara" w:hAnsi="Candara"/>
          <w:sz w:val="18"/>
          <w:szCs w:val="18"/>
          <w:lang w:val="en-GB"/>
        </w:rPr>
        <w:t>how that the project is likely to have a favourable impact on the economy, employment</w:t>
      </w:r>
      <w:r w:rsidR="009A62AE" w:rsidRPr="009B2205">
        <w:rPr>
          <w:rFonts w:ascii="Candara" w:hAnsi="Candara"/>
          <w:sz w:val="18"/>
          <w:szCs w:val="18"/>
          <w:lang w:val="en-GB"/>
        </w:rPr>
        <w:t>, environment</w:t>
      </w:r>
      <w:r w:rsidR="00C40FB9" w:rsidRPr="009B2205">
        <w:rPr>
          <w:rFonts w:ascii="Candara" w:hAnsi="Candara"/>
          <w:sz w:val="18"/>
          <w:szCs w:val="18"/>
          <w:lang w:val="en-GB"/>
        </w:rPr>
        <w:t xml:space="preserve"> and/or sustainable development of the Brussels-Capital Region (demonstrate the valorisation and exploitation potential in Brussels)</w:t>
      </w:r>
    </w:p>
    <w:p w14:paraId="2FC9D203" w14:textId="77777777" w:rsidR="009A62AE" w:rsidRPr="009B2205" w:rsidRDefault="00263DCB" w:rsidP="009A62AE">
      <w:pPr>
        <w:pStyle w:val="Lijstalinea"/>
        <w:numPr>
          <w:ilvl w:val="0"/>
          <w:numId w:val="25"/>
        </w:numPr>
        <w:spacing w:after="0" w:line="276" w:lineRule="auto"/>
        <w:ind w:left="284" w:right="-8" w:hanging="284"/>
        <w:rPr>
          <w:rFonts w:ascii="Candara" w:hAnsi="Candara"/>
          <w:sz w:val="18"/>
          <w:szCs w:val="18"/>
          <w:lang w:val="en-GB"/>
        </w:rPr>
      </w:pPr>
      <w:r w:rsidRPr="009B2205">
        <w:rPr>
          <w:rFonts w:ascii="Candara" w:hAnsi="Candara"/>
          <w:sz w:val="18"/>
          <w:szCs w:val="18"/>
          <w:lang w:val="en-GB"/>
        </w:rPr>
        <w:t>S</w:t>
      </w:r>
      <w:r w:rsidR="000D4126" w:rsidRPr="009B2205">
        <w:rPr>
          <w:rFonts w:ascii="Candara" w:hAnsi="Candara"/>
          <w:sz w:val="18"/>
          <w:szCs w:val="18"/>
          <w:lang w:val="en-GB"/>
        </w:rPr>
        <w:t>how one's ability to finance one's share in the project</w:t>
      </w:r>
    </w:p>
    <w:p w14:paraId="1E5D57B5" w14:textId="1B408EF4" w:rsidR="009A62AE" w:rsidRPr="009B2205" w:rsidRDefault="009A62AE" w:rsidP="009A62AE">
      <w:pPr>
        <w:pStyle w:val="Lijstalinea"/>
        <w:numPr>
          <w:ilvl w:val="0"/>
          <w:numId w:val="25"/>
        </w:numPr>
        <w:spacing w:after="0" w:line="276" w:lineRule="auto"/>
        <w:ind w:left="284" w:right="-8" w:hanging="284"/>
        <w:rPr>
          <w:rFonts w:ascii="Candara" w:hAnsi="Candara"/>
          <w:sz w:val="18"/>
          <w:szCs w:val="18"/>
          <w:lang w:val="en-GB"/>
        </w:rPr>
      </w:pPr>
      <w:r w:rsidRPr="009B2205">
        <w:rPr>
          <w:rFonts w:ascii="Candara" w:hAnsi="Candara"/>
          <w:sz w:val="18"/>
          <w:szCs w:val="18"/>
          <w:lang w:val="en-GB"/>
        </w:rPr>
        <w:t>All regional modalities, including subsidy percentages</w:t>
      </w:r>
      <w:r w:rsidR="00981890" w:rsidRPr="009B2205">
        <w:rPr>
          <w:rFonts w:ascii="Candara" w:hAnsi="Candara"/>
          <w:sz w:val="18"/>
          <w:szCs w:val="18"/>
          <w:lang w:val="en-GB"/>
        </w:rPr>
        <w:t xml:space="preserve"> (between 25% and 80%)</w:t>
      </w:r>
      <w:r w:rsidRPr="009B2205">
        <w:rPr>
          <w:rFonts w:ascii="Candara" w:hAnsi="Candara"/>
          <w:sz w:val="18"/>
          <w:szCs w:val="18"/>
          <w:lang w:val="en-GB"/>
        </w:rPr>
        <w:t>, can be consulted on the webpage of our Industrial R&amp;D programme (http://innoviris.brussels/rd-projects)</w:t>
      </w:r>
    </w:p>
    <w:p w14:paraId="49076932" w14:textId="77777777" w:rsidR="00EF706B" w:rsidRPr="00930484" w:rsidRDefault="00EF706B" w:rsidP="003845A8">
      <w:pPr>
        <w:pStyle w:val="Lijstalinea"/>
        <w:spacing w:after="0" w:line="360" w:lineRule="auto"/>
        <w:ind w:left="0" w:right="-8" w:firstLine="0"/>
        <w:jc w:val="both"/>
        <w:rPr>
          <w:rFonts w:ascii="Candara" w:hAnsi="Candara"/>
          <w:color w:val="000000" w:themeColor="text1"/>
          <w:sz w:val="18"/>
          <w:szCs w:val="18"/>
          <w:lang w:val="en-GB"/>
        </w:rPr>
      </w:pPr>
    </w:p>
    <w:p w14:paraId="66512750" w14:textId="1CF7C266" w:rsidR="00FD26C1" w:rsidRPr="00930484" w:rsidRDefault="006C6613" w:rsidP="003845A8">
      <w:pPr>
        <w:pStyle w:val="Kop3"/>
        <w:spacing w:after="0" w:line="360" w:lineRule="auto"/>
        <w:ind w:left="0" w:right="-8"/>
        <w:jc w:val="both"/>
        <w:rPr>
          <w:rFonts w:ascii="Candara" w:hAnsi="Candara"/>
          <w:color w:val="000000" w:themeColor="text1"/>
          <w:sz w:val="20"/>
          <w:szCs w:val="20"/>
          <w:lang w:val="en-GB"/>
        </w:rPr>
      </w:pPr>
      <w:bookmarkStart w:id="12" w:name="_Toc60834005"/>
      <w:r w:rsidRPr="00930484">
        <w:rPr>
          <w:rFonts w:ascii="Candara" w:hAnsi="Candara"/>
          <w:color w:val="000000" w:themeColor="text1"/>
          <w:sz w:val="20"/>
          <w:szCs w:val="20"/>
          <w:lang w:val="en-GB"/>
        </w:rPr>
        <w:t>2.</w:t>
      </w:r>
      <w:r w:rsidR="003845A8">
        <w:rPr>
          <w:rFonts w:ascii="Candara" w:hAnsi="Candara"/>
          <w:color w:val="000000" w:themeColor="text1"/>
          <w:sz w:val="20"/>
          <w:szCs w:val="20"/>
          <w:lang w:val="en-GB"/>
        </w:rPr>
        <w:t>3</w:t>
      </w:r>
      <w:r w:rsidR="00BC3B26">
        <w:rPr>
          <w:rFonts w:ascii="Candara" w:hAnsi="Candara"/>
          <w:color w:val="000000" w:themeColor="text1"/>
          <w:sz w:val="20"/>
          <w:szCs w:val="20"/>
          <w:lang w:val="en-GB"/>
        </w:rPr>
        <w:t xml:space="preserve">. </w:t>
      </w:r>
      <w:r w:rsidR="00587C0C" w:rsidRPr="00930484">
        <w:rPr>
          <w:rFonts w:ascii="Candara" w:hAnsi="Candara"/>
          <w:color w:val="000000" w:themeColor="text1"/>
          <w:sz w:val="20"/>
          <w:szCs w:val="20"/>
          <w:lang w:val="en-GB"/>
        </w:rPr>
        <w:t>Project Duration</w:t>
      </w:r>
      <w:bookmarkEnd w:id="12"/>
      <w:r w:rsidR="00587C0C" w:rsidRPr="00930484">
        <w:rPr>
          <w:rFonts w:ascii="Candara" w:hAnsi="Candara"/>
          <w:color w:val="000000" w:themeColor="text1"/>
          <w:sz w:val="20"/>
          <w:szCs w:val="20"/>
          <w:lang w:val="en-GB"/>
        </w:rPr>
        <w:t xml:space="preserve"> </w:t>
      </w:r>
    </w:p>
    <w:p w14:paraId="525E21D2" w14:textId="77777777" w:rsidR="00715324" w:rsidRPr="00930484" w:rsidRDefault="00715324" w:rsidP="003845A8">
      <w:pPr>
        <w:spacing w:after="0" w:line="276" w:lineRule="auto"/>
        <w:ind w:left="0" w:right="-8"/>
        <w:jc w:val="both"/>
        <w:rPr>
          <w:rFonts w:ascii="Candara" w:hAnsi="Candara"/>
          <w:color w:val="000000" w:themeColor="text1"/>
          <w:sz w:val="18"/>
          <w:szCs w:val="18"/>
          <w:lang w:val="en-GB"/>
        </w:rPr>
      </w:pPr>
    </w:p>
    <w:p w14:paraId="00445580" w14:textId="597F3ADA" w:rsidR="00FD26C1" w:rsidRPr="00930484" w:rsidRDefault="00587C0C" w:rsidP="003845A8">
      <w:pPr>
        <w:spacing w:after="0" w:line="276" w:lineRule="auto"/>
        <w:ind w:left="0" w:right="-8"/>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 xml:space="preserve">The duration of projects </w:t>
      </w:r>
      <w:r w:rsidR="000D4126" w:rsidRPr="00930484">
        <w:rPr>
          <w:rFonts w:ascii="Candara" w:hAnsi="Candara"/>
          <w:color w:val="000000" w:themeColor="text1"/>
          <w:sz w:val="18"/>
          <w:szCs w:val="18"/>
          <w:lang w:val="en-GB"/>
        </w:rPr>
        <w:t>must</w:t>
      </w:r>
      <w:r w:rsidRPr="00930484">
        <w:rPr>
          <w:rFonts w:ascii="Candara" w:hAnsi="Candara"/>
          <w:color w:val="000000" w:themeColor="text1"/>
          <w:sz w:val="18"/>
          <w:szCs w:val="18"/>
          <w:lang w:val="en-GB"/>
        </w:rPr>
        <w:t xml:space="preserve"> be between 12 and </w:t>
      </w:r>
      <w:r w:rsidR="00EC2DB8">
        <w:rPr>
          <w:rFonts w:ascii="Candara" w:hAnsi="Candara"/>
          <w:color w:val="000000" w:themeColor="text1"/>
          <w:sz w:val="18"/>
          <w:szCs w:val="18"/>
          <w:lang w:val="en-GB"/>
        </w:rPr>
        <w:t>36</w:t>
      </w:r>
      <w:r w:rsidR="00EC2DB8" w:rsidRPr="00930484">
        <w:rPr>
          <w:rFonts w:ascii="Candara" w:hAnsi="Candara"/>
          <w:color w:val="000000" w:themeColor="text1"/>
          <w:sz w:val="18"/>
          <w:szCs w:val="18"/>
          <w:lang w:val="en-GB"/>
        </w:rPr>
        <w:t xml:space="preserve"> </w:t>
      </w:r>
      <w:r w:rsidRPr="00930484">
        <w:rPr>
          <w:rFonts w:ascii="Candara" w:hAnsi="Candara"/>
          <w:color w:val="000000" w:themeColor="text1"/>
          <w:sz w:val="18"/>
          <w:szCs w:val="18"/>
          <w:lang w:val="en-GB"/>
        </w:rPr>
        <w:t xml:space="preserve">months. </w:t>
      </w:r>
    </w:p>
    <w:p w14:paraId="5890CBAB" w14:textId="40298B73" w:rsidR="00FD26C1" w:rsidRPr="00930484" w:rsidRDefault="00FD26C1" w:rsidP="003845A8">
      <w:pPr>
        <w:spacing w:after="0" w:line="276" w:lineRule="auto"/>
        <w:ind w:left="0" w:right="-8" w:firstLine="0"/>
        <w:jc w:val="both"/>
        <w:rPr>
          <w:rFonts w:ascii="Candara" w:hAnsi="Candara"/>
          <w:color w:val="000000" w:themeColor="text1"/>
          <w:sz w:val="18"/>
          <w:szCs w:val="18"/>
          <w:lang w:val="en-GB"/>
        </w:rPr>
      </w:pPr>
    </w:p>
    <w:p w14:paraId="4868A7A7" w14:textId="77777777" w:rsidR="007C3579" w:rsidRPr="00930484" w:rsidRDefault="007C3579" w:rsidP="003845A8">
      <w:pPr>
        <w:spacing w:after="0" w:line="276" w:lineRule="auto"/>
        <w:ind w:left="0" w:right="-8" w:firstLine="0"/>
        <w:jc w:val="both"/>
        <w:rPr>
          <w:rFonts w:ascii="Candara" w:hAnsi="Candara"/>
          <w:color w:val="000000" w:themeColor="text1"/>
          <w:sz w:val="18"/>
          <w:szCs w:val="18"/>
          <w:lang w:val="en-GB"/>
        </w:rPr>
      </w:pPr>
    </w:p>
    <w:p w14:paraId="11DE3EDF" w14:textId="646CAADA" w:rsidR="006C6613" w:rsidRPr="00930484" w:rsidRDefault="00D20175" w:rsidP="003845A8">
      <w:pPr>
        <w:pStyle w:val="Kop2"/>
        <w:spacing w:after="0" w:line="360" w:lineRule="auto"/>
        <w:ind w:left="0" w:right="-8"/>
        <w:rPr>
          <w:rFonts w:ascii="Candara" w:hAnsi="Candara"/>
          <w:color w:val="000000" w:themeColor="text1"/>
          <w:sz w:val="24"/>
          <w:szCs w:val="24"/>
          <w:lang w:val="en-GB"/>
        </w:rPr>
      </w:pPr>
      <w:bookmarkStart w:id="13" w:name="_Toc60834006"/>
      <w:r w:rsidRPr="00930484">
        <w:rPr>
          <w:rFonts w:ascii="Candara" w:hAnsi="Candara"/>
          <w:color w:val="000000" w:themeColor="text1"/>
          <w:sz w:val="24"/>
          <w:szCs w:val="24"/>
          <w:lang w:val="en-GB"/>
        </w:rPr>
        <w:t xml:space="preserve">3 // </w:t>
      </w:r>
      <w:r w:rsidR="00587C0C" w:rsidRPr="00930484">
        <w:rPr>
          <w:rFonts w:ascii="Candara" w:hAnsi="Candara"/>
          <w:color w:val="000000" w:themeColor="text1"/>
          <w:sz w:val="24"/>
          <w:szCs w:val="24"/>
          <w:lang w:val="en-GB"/>
        </w:rPr>
        <w:t xml:space="preserve">Time Schedule </w:t>
      </w:r>
      <w:r w:rsidR="006C3F5D" w:rsidRPr="00930484">
        <w:rPr>
          <w:rFonts w:ascii="Candara" w:hAnsi="Candara"/>
          <w:color w:val="000000" w:themeColor="text1"/>
          <w:sz w:val="24"/>
          <w:szCs w:val="24"/>
          <w:lang w:val="en-GB"/>
        </w:rPr>
        <w:t>BEL-</w:t>
      </w:r>
      <w:r w:rsidR="001A3C7C">
        <w:rPr>
          <w:rFonts w:ascii="Candara" w:hAnsi="Candara"/>
          <w:color w:val="000000" w:themeColor="text1"/>
          <w:sz w:val="24"/>
          <w:szCs w:val="24"/>
          <w:lang w:val="en-GB"/>
        </w:rPr>
        <w:t>COO</w:t>
      </w:r>
      <w:r w:rsidR="001A3C7C" w:rsidRPr="00930484">
        <w:rPr>
          <w:rFonts w:ascii="Candara" w:hAnsi="Candara"/>
          <w:color w:val="000000" w:themeColor="text1"/>
          <w:sz w:val="24"/>
          <w:szCs w:val="24"/>
          <w:lang w:val="en-GB"/>
        </w:rPr>
        <w:t xml:space="preserve"> </w:t>
      </w:r>
      <w:r w:rsidR="00B8788F">
        <w:rPr>
          <w:rFonts w:ascii="Candara" w:hAnsi="Candara"/>
          <w:color w:val="000000" w:themeColor="text1"/>
          <w:sz w:val="24"/>
          <w:szCs w:val="24"/>
          <w:lang w:val="en-GB"/>
        </w:rPr>
        <w:t>programme</w:t>
      </w:r>
      <w:bookmarkEnd w:id="13"/>
      <w:r w:rsidR="00B8788F" w:rsidRPr="00930484">
        <w:rPr>
          <w:rFonts w:ascii="Candara" w:hAnsi="Candara"/>
          <w:color w:val="000000" w:themeColor="text1"/>
          <w:sz w:val="24"/>
          <w:szCs w:val="24"/>
          <w:lang w:val="en-GB"/>
        </w:rPr>
        <w:t xml:space="preserve"> </w:t>
      </w:r>
    </w:p>
    <w:p w14:paraId="2F7AE823" w14:textId="77777777" w:rsidR="003845A8" w:rsidRDefault="003845A8" w:rsidP="003845A8">
      <w:pPr>
        <w:spacing w:after="0" w:line="276" w:lineRule="auto"/>
        <w:ind w:left="0" w:right="-8" w:firstLine="0"/>
        <w:jc w:val="both"/>
        <w:rPr>
          <w:rFonts w:ascii="Candara" w:hAnsi="Candara"/>
          <w:color w:val="000000" w:themeColor="text1"/>
          <w:sz w:val="18"/>
          <w:szCs w:val="18"/>
          <w:lang w:val="en-GB"/>
        </w:rPr>
      </w:pPr>
    </w:p>
    <w:p w14:paraId="26CCD8AB" w14:textId="14E8A27C" w:rsidR="00930484" w:rsidRDefault="009B2205" w:rsidP="009B2205">
      <w:pPr>
        <w:spacing w:after="0" w:line="276" w:lineRule="auto"/>
        <w:ind w:left="0" w:right="-8" w:firstLine="0"/>
        <w:jc w:val="both"/>
        <w:rPr>
          <w:rFonts w:ascii="Candara" w:hAnsi="Candara"/>
          <w:sz w:val="18"/>
          <w:szCs w:val="18"/>
          <w:lang w:val="en-GB"/>
        </w:rPr>
      </w:pPr>
      <w:r w:rsidRPr="00C33411">
        <w:rPr>
          <w:rFonts w:ascii="Candara" w:hAnsi="Candara"/>
          <w:color w:val="auto"/>
          <w:sz w:val="18"/>
          <w:szCs w:val="18"/>
          <w:lang w:val="en-US"/>
        </w:rPr>
        <w:t xml:space="preserve">Projects can be submitted continuously and will be evaluated </w:t>
      </w:r>
      <w:r w:rsidR="00F77D90" w:rsidRPr="00C33411">
        <w:rPr>
          <w:rFonts w:ascii="Candara" w:hAnsi="Candara"/>
          <w:color w:val="auto"/>
          <w:sz w:val="18"/>
          <w:szCs w:val="18"/>
          <w:lang w:val="en-US"/>
        </w:rPr>
        <w:t>on a continuous basis</w:t>
      </w:r>
      <w:r w:rsidRPr="00C33411">
        <w:rPr>
          <w:rFonts w:ascii="Candara" w:hAnsi="Candara"/>
          <w:color w:val="auto"/>
          <w:sz w:val="18"/>
          <w:szCs w:val="18"/>
          <w:lang w:val="en-US"/>
        </w:rPr>
        <w:t>. The agencies strive for a maximum evaluation period of 4 months.</w:t>
      </w:r>
    </w:p>
    <w:p w14:paraId="5EBEB58D" w14:textId="77777777" w:rsidR="004826B1" w:rsidRDefault="004826B1" w:rsidP="003845A8">
      <w:pPr>
        <w:spacing w:after="0"/>
        <w:ind w:left="0" w:right="-8"/>
        <w:rPr>
          <w:rFonts w:ascii="Candara" w:hAnsi="Candara"/>
          <w:sz w:val="18"/>
          <w:szCs w:val="18"/>
          <w:lang w:val="en-GB"/>
        </w:rPr>
      </w:pPr>
    </w:p>
    <w:p w14:paraId="2446A106" w14:textId="77777777" w:rsidR="00FD26C1" w:rsidRPr="00930484" w:rsidRDefault="00D20175" w:rsidP="003845A8">
      <w:pPr>
        <w:pStyle w:val="Kop2"/>
        <w:spacing w:after="0" w:line="276" w:lineRule="auto"/>
        <w:ind w:left="0" w:right="-8"/>
        <w:rPr>
          <w:rFonts w:ascii="Candara" w:hAnsi="Candara"/>
          <w:color w:val="000000" w:themeColor="text1"/>
          <w:sz w:val="24"/>
          <w:szCs w:val="24"/>
          <w:lang w:val="en-GB"/>
        </w:rPr>
      </w:pPr>
      <w:bookmarkStart w:id="14" w:name="_Toc60834007"/>
      <w:r w:rsidRPr="00930484">
        <w:rPr>
          <w:rFonts w:ascii="Candara" w:hAnsi="Candara"/>
          <w:color w:val="000000" w:themeColor="text1"/>
          <w:sz w:val="24"/>
          <w:szCs w:val="24"/>
          <w:lang w:val="en-GB"/>
        </w:rPr>
        <w:t xml:space="preserve">4 // </w:t>
      </w:r>
      <w:r w:rsidR="00587C0C" w:rsidRPr="00930484">
        <w:rPr>
          <w:rFonts w:ascii="Candara" w:hAnsi="Candara"/>
          <w:color w:val="000000" w:themeColor="text1"/>
          <w:sz w:val="24"/>
          <w:szCs w:val="24"/>
          <w:lang w:val="en-GB"/>
        </w:rPr>
        <w:t>Application Procedure</w:t>
      </w:r>
      <w:bookmarkEnd w:id="14"/>
      <w:r w:rsidR="00587C0C" w:rsidRPr="00930484">
        <w:rPr>
          <w:rFonts w:ascii="Candara" w:hAnsi="Candara"/>
          <w:color w:val="000000" w:themeColor="text1"/>
          <w:sz w:val="24"/>
          <w:szCs w:val="24"/>
          <w:lang w:val="en-GB"/>
        </w:rPr>
        <w:t xml:space="preserve"> </w:t>
      </w:r>
    </w:p>
    <w:p w14:paraId="449C2EB5" w14:textId="77777777" w:rsidR="00D91521" w:rsidRPr="00930484" w:rsidRDefault="00D91521" w:rsidP="003845A8">
      <w:pPr>
        <w:spacing w:after="0" w:line="276" w:lineRule="auto"/>
        <w:ind w:left="0" w:right="-8"/>
        <w:rPr>
          <w:rFonts w:ascii="Candara" w:hAnsi="Candara"/>
          <w:color w:val="000000" w:themeColor="text1"/>
          <w:sz w:val="18"/>
          <w:szCs w:val="18"/>
          <w:lang w:val="en-GB"/>
        </w:rPr>
      </w:pPr>
    </w:p>
    <w:p w14:paraId="36B8B331" w14:textId="5547BDC9" w:rsidR="00FD26C1" w:rsidRPr="00930484" w:rsidRDefault="00587C0C" w:rsidP="003845A8">
      <w:pPr>
        <w:pStyle w:val="Kop3"/>
        <w:spacing w:after="0" w:line="276" w:lineRule="auto"/>
        <w:ind w:left="0" w:right="-8"/>
        <w:jc w:val="both"/>
        <w:rPr>
          <w:rFonts w:ascii="Candara" w:hAnsi="Candara"/>
          <w:color w:val="000000" w:themeColor="text1"/>
          <w:sz w:val="20"/>
          <w:szCs w:val="20"/>
          <w:lang w:val="en-GB"/>
        </w:rPr>
      </w:pPr>
      <w:bookmarkStart w:id="15" w:name="_Toc60834008"/>
      <w:r w:rsidRPr="00930484">
        <w:rPr>
          <w:rFonts w:ascii="Candara" w:hAnsi="Candara"/>
          <w:color w:val="000000" w:themeColor="text1"/>
          <w:sz w:val="20"/>
          <w:szCs w:val="20"/>
          <w:lang w:val="en-GB"/>
        </w:rPr>
        <w:lastRenderedPageBreak/>
        <w:t>4.1</w:t>
      </w:r>
      <w:r w:rsidR="00BC3B26">
        <w:rPr>
          <w:rFonts w:ascii="Candara" w:hAnsi="Candara"/>
          <w:color w:val="000000" w:themeColor="text1"/>
          <w:sz w:val="20"/>
          <w:szCs w:val="20"/>
          <w:lang w:val="en-GB"/>
        </w:rPr>
        <w:t xml:space="preserve">. </w:t>
      </w:r>
      <w:r w:rsidRPr="00930484">
        <w:rPr>
          <w:rFonts w:ascii="Candara" w:hAnsi="Candara"/>
          <w:color w:val="000000" w:themeColor="text1"/>
          <w:sz w:val="20"/>
          <w:szCs w:val="20"/>
          <w:lang w:val="en-GB"/>
        </w:rPr>
        <w:t>Project Proposal</w:t>
      </w:r>
      <w:bookmarkEnd w:id="15"/>
      <w:r w:rsidRPr="00930484">
        <w:rPr>
          <w:rFonts w:ascii="Candara" w:hAnsi="Candara"/>
          <w:color w:val="000000" w:themeColor="text1"/>
          <w:sz w:val="20"/>
          <w:szCs w:val="20"/>
          <w:lang w:val="en-GB"/>
        </w:rPr>
        <w:t xml:space="preserve"> </w:t>
      </w:r>
    </w:p>
    <w:p w14:paraId="66BF25AE" w14:textId="77777777" w:rsidR="00715324" w:rsidRPr="00930484" w:rsidRDefault="00715324" w:rsidP="003845A8">
      <w:pPr>
        <w:pStyle w:val="Kop5"/>
        <w:spacing w:after="0" w:line="276" w:lineRule="auto"/>
        <w:ind w:right="-8"/>
        <w:jc w:val="both"/>
        <w:rPr>
          <w:rFonts w:ascii="Candara" w:hAnsi="Candara"/>
          <w:color w:val="000000" w:themeColor="text1"/>
          <w:sz w:val="18"/>
          <w:szCs w:val="18"/>
          <w:u w:val="none"/>
          <w:lang w:val="en-GB"/>
        </w:rPr>
      </w:pPr>
    </w:p>
    <w:p w14:paraId="02A10776" w14:textId="3A10FFBD" w:rsidR="007B6668" w:rsidRDefault="00A72998" w:rsidP="003845A8">
      <w:pPr>
        <w:pStyle w:val="Kop5"/>
        <w:spacing w:after="0" w:line="276" w:lineRule="auto"/>
        <w:ind w:right="-8"/>
        <w:jc w:val="both"/>
        <w:rPr>
          <w:rFonts w:ascii="Candara" w:hAnsi="Candara"/>
          <w:color w:val="000000" w:themeColor="text1"/>
          <w:sz w:val="18"/>
          <w:szCs w:val="18"/>
          <w:u w:val="none"/>
          <w:lang w:val="en-GB"/>
        </w:rPr>
      </w:pPr>
      <w:r w:rsidRPr="00930484">
        <w:rPr>
          <w:rFonts w:ascii="Candara" w:hAnsi="Candara"/>
          <w:color w:val="000000" w:themeColor="text1"/>
          <w:sz w:val="18"/>
          <w:szCs w:val="18"/>
          <w:u w:val="none"/>
          <w:lang w:val="en-GB"/>
        </w:rPr>
        <w:t xml:space="preserve">As mentioned </w:t>
      </w:r>
      <w:r w:rsidR="00D91521" w:rsidRPr="00930484">
        <w:rPr>
          <w:rFonts w:ascii="Candara" w:hAnsi="Candara"/>
          <w:color w:val="000000" w:themeColor="text1"/>
          <w:sz w:val="18"/>
          <w:szCs w:val="18"/>
          <w:u w:val="none"/>
          <w:lang w:val="en-GB"/>
        </w:rPr>
        <w:t>above</w:t>
      </w:r>
      <w:r w:rsidRPr="00930484">
        <w:rPr>
          <w:rFonts w:ascii="Candara" w:hAnsi="Candara"/>
          <w:color w:val="000000" w:themeColor="text1"/>
          <w:sz w:val="18"/>
          <w:szCs w:val="18"/>
          <w:u w:val="none"/>
          <w:lang w:val="en-GB"/>
        </w:rPr>
        <w:t>, BEL-</w:t>
      </w:r>
      <w:r w:rsidR="000B0273" w:rsidRPr="00930484">
        <w:rPr>
          <w:rFonts w:ascii="Candara" w:hAnsi="Candara"/>
          <w:color w:val="000000" w:themeColor="text1"/>
          <w:sz w:val="18"/>
          <w:szCs w:val="18"/>
          <w:u w:val="none"/>
          <w:lang w:val="en-GB"/>
        </w:rPr>
        <w:t xml:space="preserve">COO </w:t>
      </w:r>
      <w:r w:rsidRPr="00930484">
        <w:rPr>
          <w:rFonts w:ascii="Candara" w:hAnsi="Candara"/>
          <w:color w:val="000000" w:themeColor="text1"/>
          <w:sz w:val="18"/>
          <w:szCs w:val="18"/>
          <w:u w:val="none"/>
          <w:lang w:val="en-GB"/>
        </w:rPr>
        <w:t>projects are joint projects performed by consorti</w:t>
      </w:r>
      <w:r w:rsidR="007B6668">
        <w:rPr>
          <w:rFonts w:ascii="Candara" w:hAnsi="Candara"/>
          <w:color w:val="000000" w:themeColor="text1"/>
          <w:sz w:val="18"/>
          <w:szCs w:val="18"/>
          <w:u w:val="none"/>
          <w:lang w:val="en-GB"/>
        </w:rPr>
        <w:t>a</w:t>
      </w:r>
      <w:r w:rsidRPr="00930484">
        <w:rPr>
          <w:rFonts w:ascii="Candara" w:hAnsi="Candara"/>
          <w:color w:val="000000" w:themeColor="text1"/>
          <w:sz w:val="18"/>
          <w:szCs w:val="18"/>
          <w:u w:val="none"/>
          <w:lang w:val="en-GB"/>
        </w:rPr>
        <w:t xml:space="preserve"> of </w:t>
      </w:r>
      <w:r w:rsidR="000B0273" w:rsidRPr="00930484">
        <w:rPr>
          <w:rFonts w:ascii="Candara" w:hAnsi="Candara"/>
          <w:color w:val="000000" w:themeColor="text1"/>
          <w:sz w:val="18"/>
          <w:szCs w:val="18"/>
          <w:u w:val="none"/>
          <w:lang w:val="en-GB"/>
        </w:rPr>
        <w:t>companies</w:t>
      </w:r>
      <w:r w:rsidR="007B6668">
        <w:rPr>
          <w:rFonts w:ascii="Candara" w:hAnsi="Candara"/>
          <w:color w:val="000000" w:themeColor="text1"/>
          <w:sz w:val="18"/>
          <w:szCs w:val="18"/>
          <w:u w:val="none"/>
          <w:lang w:val="en-GB"/>
        </w:rPr>
        <w:t xml:space="preserve"> from different Belgian regions</w:t>
      </w:r>
      <w:r w:rsidRPr="00930484">
        <w:rPr>
          <w:rFonts w:ascii="Candara" w:hAnsi="Candara"/>
          <w:color w:val="000000" w:themeColor="text1"/>
          <w:sz w:val="18"/>
          <w:szCs w:val="18"/>
          <w:u w:val="none"/>
          <w:lang w:val="en-GB"/>
        </w:rPr>
        <w:t>.</w:t>
      </w:r>
      <w:r w:rsidR="00BF3BB9" w:rsidRPr="00930484">
        <w:rPr>
          <w:rFonts w:ascii="Candara" w:hAnsi="Candara"/>
          <w:color w:val="000000" w:themeColor="text1"/>
          <w:sz w:val="18"/>
          <w:szCs w:val="18"/>
          <w:u w:val="none"/>
          <w:lang w:val="en-GB"/>
        </w:rPr>
        <w:t xml:space="preserve"> </w:t>
      </w:r>
      <w:r w:rsidR="00992B2C">
        <w:rPr>
          <w:rFonts w:ascii="Candara" w:hAnsi="Candara"/>
          <w:color w:val="000000" w:themeColor="text1"/>
          <w:sz w:val="18"/>
          <w:szCs w:val="18"/>
          <w:u w:val="none"/>
          <w:lang w:val="en-GB"/>
        </w:rPr>
        <w:t xml:space="preserve">The project proposal must be submitted to each regional funding agency that </w:t>
      </w:r>
      <w:r w:rsidR="007B6668">
        <w:rPr>
          <w:rFonts w:ascii="Candara" w:hAnsi="Candara"/>
          <w:color w:val="000000" w:themeColor="text1"/>
          <w:sz w:val="18"/>
          <w:szCs w:val="18"/>
          <w:u w:val="none"/>
          <w:lang w:val="en-GB"/>
        </w:rPr>
        <w:t>will be</w:t>
      </w:r>
      <w:r w:rsidR="00992B2C">
        <w:rPr>
          <w:rFonts w:ascii="Candara" w:hAnsi="Candara"/>
          <w:color w:val="000000" w:themeColor="text1"/>
          <w:sz w:val="18"/>
          <w:szCs w:val="18"/>
          <w:u w:val="none"/>
          <w:lang w:val="en-GB"/>
        </w:rPr>
        <w:t xml:space="preserve"> involved </w:t>
      </w:r>
      <w:r w:rsidR="007B6668">
        <w:rPr>
          <w:rFonts w:ascii="Candara" w:hAnsi="Candara"/>
          <w:color w:val="000000" w:themeColor="text1"/>
          <w:sz w:val="18"/>
          <w:szCs w:val="18"/>
          <w:u w:val="none"/>
          <w:lang w:val="en-GB"/>
        </w:rPr>
        <w:t xml:space="preserve">in the funding </w:t>
      </w:r>
      <w:r w:rsidR="00992B2C">
        <w:rPr>
          <w:rFonts w:ascii="Candara" w:hAnsi="Candara"/>
          <w:color w:val="000000" w:themeColor="text1"/>
          <w:sz w:val="18"/>
          <w:szCs w:val="18"/>
          <w:u w:val="none"/>
          <w:lang w:val="en-GB"/>
        </w:rPr>
        <w:t>(</w:t>
      </w:r>
      <w:proofErr w:type="spellStart"/>
      <w:r w:rsidR="00992B2C">
        <w:rPr>
          <w:rFonts w:ascii="Candara" w:hAnsi="Candara"/>
          <w:color w:val="000000" w:themeColor="text1"/>
          <w:sz w:val="18"/>
          <w:szCs w:val="18"/>
          <w:u w:val="none"/>
          <w:lang w:val="en-GB"/>
        </w:rPr>
        <w:t>e.g</w:t>
      </w:r>
      <w:proofErr w:type="spellEnd"/>
      <w:r w:rsidR="00992B2C">
        <w:rPr>
          <w:rFonts w:ascii="Candara" w:hAnsi="Candara"/>
          <w:color w:val="000000" w:themeColor="text1"/>
          <w:sz w:val="18"/>
          <w:szCs w:val="18"/>
          <w:u w:val="none"/>
          <w:lang w:val="en-GB"/>
        </w:rPr>
        <w:t>; SPW Recherche and Innoviris when both Walloon and Brussels companies are involved in the project).</w:t>
      </w:r>
      <w:r w:rsidR="007B6668">
        <w:rPr>
          <w:rFonts w:ascii="Candara" w:hAnsi="Candara"/>
          <w:color w:val="000000" w:themeColor="text1"/>
          <w:sz w:val="18"/>
          <w:szCs w:val="18"/>
          <w:u w:val="none"/>
          <w:lang w:val="en-GB"/>
        </w:rPr>
        <w:t xml:space="preserve"> </w:t>
      </w:r>
    </w:p>
    <w:p w14:paraId="24DE6869" w14:textId="77777777" w:rsidR="007B6668" w:rsidRDefault="007B6668" w:rsidP="003845A8">
      <w:pPr>
        <w:pStyle w:val="Kop5"/>
        <w:spacing w:after="0" w:line="276" w:lineRule="auto"/>
        <w:ind w:right="-8"/>
        <w:jc w:val="both"/>
        <w:rPr>
          <w:rFonts w:ascii="Candara" w:hAnsi="Candara"/>
          <w:color w:val="000000" w:themeColor="text1"/>
          <w:sz w:val="18"/>
          <w:szCs w:val="18"/>
          <w:u w:val="none"/>
          <w:lang w:val="en-GB"/>
        </w:rPr>
      </w:pPr>
    </w:p>
    <w:p w14:paraId="2FEEB4AF" w14:textId="76A7F7E8" w:rsidR="007B6668" w:rsidRDefault="007B6668" w:rsidP="003845A8">
      <w:pPr>
        <w:pStyle w:val="Kop5"/>
        <w:spacing w:after="0" w:line="276" w:lineRule="auto"/>
        <w:ind w:right="-8"/>
        <w:jc w:val="both"/>
        <w:rPr>
          <w:rFonts w:ascii="Candara" w:hAnsi="Candara"/>
          <w:color w:val="000000" w:themeColor="text1"/>
          <w:sz w:val="18"/>
          <w:szCs w:val="18"/>
          <w:u w:val="none"/>
          <w:lang w:val="en-GB"/>
        </w:rPr>
      </w:pPr>
      <w:r>
        <w:rPr>
          <w:rFonts w:ascii="Candara" w:hAnsi="Candara"/>
          <w:color w:val="000000" w:themeColor="text1"/>
          <w:sz w:val="18"/>
          <w:szCs w:val="18"/>
          <w:u w:val="none"/>
          <w:lang w:val="en-GB"/>
        </w:rPr>
        <w:t>The following documents should be submitted to the regional funding agencies:</w:t>
      </w:r>
    </w:p>
    <w:p w14:paraId="7B878B15" w14:textId="01193963" w:rsidR="00D73D86" w:rsidRDefault="00D73D86" w:rsidP="00D73D86">
      <w:pPr>
        <w:pStyle w:val="Kop5"/>
        <w:numPr>
          <w:ilvl w:val="0"/>
          <w:numId w:val="32"/>
        </w:numPr>
        <w:spacing w:after="0" w:line="276" w:lineRule="auto"/>
        <w:ind w:right="-8"/>
        <w:jc w:val="both"/>
        <w:rPr>
          <w:rFonts w:ascii="Candara" w:hAnsi="Candara"/>
          <w:color w:val="000000" w:themeColor="text1"/>
          <w:sz w:val="18"/>
          <w:szCs w:val="18"/>
          <w:u w:val="none"/>
          <w:lang w:val="en-GB"/>
        </w:rPr>
      </w:pPr>
      <w:r w:rsidRPr="00930484">
        <w:rPr>
          <w:rFonts w:ascii="Candara" w:hAnsi="Candara"/>
          <w:color w:val="000000" w:themeColor="text1"/>
          <w:sz w:val="18"/>
          <w:szCs w:val="18"/>
          <w:u w:val="none"/>
          <w:lang w:val="en-GB"/>
        </w:rPr>
        <w:t xml:space="preserve">the </w:t>
      </w:r>
      <w:r>
        <w:rPr>
          <w:rFonts w:ascii="Candara" w:hAnsi="Candara"/>
          <w:color w:val="000000" w:themeColor="text1"/>
          <w:sz w:val="18"/>
          <w:szCs w:val="18"/>
          <w:u w:val="none"/>
          <w:lang w:val="en-GB"/>
        </w:rPr>
        <w:t xml:space="preserve">umbrella (interregional) </w:t>
      </w:r>
      <w:r w:rsidRPr="00930484">
        <w:rPr>
          <w:rFonts w:ascii="Candara" w:hAnsi="Candara"/>
          <w:color w:val="000000" w:themeColor="text1"/>
          <w:sz w:val="18"/>
          <w:szCs w:val="18"/>
          <w:u w:val="none"/>
          <w:lang w:val="en-GB"/>
        </w:rPr>
        <w:t xml:space="preserve">BEL-COO </w:t>
      </w:r>
      <w:r>
        <w:rPr>
          <w:rFonts w:ascii="Candara" w:hAnsi="Candara"/>
          <w:color w:val="000000" w:themeColor="text1"/>
          <w:sz w:val="18"/>
          <w:szCs w:val="18"/>
          <w:u w:val="none"/>
          <w:lang w:val="en-GB"/>
        </w:rPr>
        <w:t>application form,</w:t>
      </w:r>
    </w:p>
    <w:p w14:paraId="73D73CB2" w14:textId="6325FF96" w:rsidR="007B6668" w:rsidRDefault="00BF3BB9" w:rsidP="007B6668">
      <w:pPr>
        <w:pStyle w:val="Kop5"/>
        <w:numPr>
          <w:ilvl w:val="0"/>
          <w:numId w:val="32"/>
        </w:numPr>
        <w:spacing w:after="0" w:line="276" w:lineRule="auto"/>
        <w:ind w:right="-8"/>
        <w:jc w:val="both"/>
        <w:rPr>
          <w:rFonts w:ascii="Candara" w:hAnsi="Candara"/>
          <w:color w:val="000000" w:themeColor="text1"/>
          <w:sz w:val="18"/>
          <w:szCs w:val="18"/>
          <w:u w:val="none"/>
          <w:lang w:val="en-GB"/>
        </w:rPr>
      </w:pPr>
      <w:r w:rsidRPr="00930484">
        <w:rPr>
          <w:rFonts w:ascii="Candara" w:hAnsi="Candara"/>
          <w:color w:val="000000" w:themeColor="text1"/>
          <w:sz w:val="18"/>
          <w:szCs w:val="18"/>
          <w:u w:val="none"/>
          <w:lang w:val="en-GB"/>
        </w:rPr>
        <w:t>the regi</w:t>
      </w:r>
      <w:r w:rsidR="00281B72" w:rsidRPr="00930484">
        <w:rPr>
          <w:rFonts w:ascii="Candara" w:hAnsi="Candara"/>
          <w:color w:val="000000" w:themeColor="text1"/>
          <w:sz w:val="18"/>
          <w:szCs w:val="18"/>
          <w:u w:val="none"/>
          <w:lang w:val="en-GB"/>
        </w:rPr>
        <w:t>o</w:t>
      </w:r>
      <w:r w:rsidRPr="00930484">
        <w:rPr>
          <w:rFonts w:ascii="Candara" w:hAnsi="Candara"/>
          <w:color w:val="000000" w:themeColor="text1"/>
          <w:sz w:val="18"/>
          <w:szCs w:val="18"/>
          <w:u w:val="none"/>
          <w:lang w:val="en-GB"/>
        </w:rPr>
        <w:t xml:space="preserve">nal application </w:t>
      </w:r>
      <w:r w:rsidR="00D63129">
        <w:rPr>
          <w:rFonts w:ascii="Candara" w:hAnsi="Candara"/>
          <w:color w:val="000000" w:themeColor="text1"/>
          <w:sz w:val="18"/>
          <w:szCs w:val="18"/>
          <w:u w:val="none"/>
          <w:lang w:val="en-GB"/>
        </w:rPr>
        <w:t xml:space="preserve">form </w:t>
      </w:r>
      <w:r w:rsidR="00992B2C">
        <w:rPr>
          <w:rFonts w:ascii="Candara" w:hAnsi="Candara"/>
          <w:color w:val="000000" w:themeColor="text1"/>
          <w:sz w:val="18"/>
          <w:szCs w:val="18"/>
          <w:u w:val="none"/>
          <w:lang w:val="en-GB"/>
        </w:rPr>
        <w:t xml:space="preserve">(for the participating companies from that </w:t>
      </w:r>
      <w:r w:rsidR="007B6668">
        <w:rPr>
          <w:rFonts w:ascii="Candara" w:hAnsi="Candara"/>
          <w:color w:val="000000" w:themeColor="text1"/>
          <w:sz w:val="18"/>
          <w:szCs w:val="18"/>
          <w:u w:val="none"/>
          <w:lang w:val="en-GB"/>
        </w:rPr>
        <w:t xml:space="preserve">particular </w:t>
      </w:r>
      <w:r w:rsidR="00992B2C">
        <w:rPr>
          <w:rFonts w:ascii="Candara" w:hAnsi="Candara"/>
          <w:color w:val="000000" w:themeColor="text1"/>
          <w:sz w:val="18"/>
          <w:szCs w:val="18"/>
          <w:u w:val="none"/>
          <w:lang w:val="en-GB"/>
        </w:rPr>
        <w:t>region)</w:t>
      </w:r>
      <w:r w:rsidR="007B6668">
        <w:rPr>
          <w:rFonts w:ascii="Candara" w:hAnsi="Candara"/>
          <w:color w:val="000000" w:themeColor="text1"/>
          <w:sz w:val="18"/>
          <w:szCs w:val="18"/>
          <w:u w:val="none"/>
          <w:lang w:val="en-GB"/>
        </w:rPr>
        <w:t xml:space="preserve"> according to the guidelines from the regional funding agency,</w:t>
      </w:r>
    </w:p>
    <w:p w14:paraId="4E157DF8" w14:textId="3E7FBDD9" w:rsidR="00A72998" w:rsidRPr="00930484" w:rsidRDefault="00D63129" w:rsidP="007B6668">
      <w:pPr>
        <w:pStyle w:val="Kop5"/>
        <w:numPr>
          <w:ilvl w:val="0"/>
          <w:numId w:val="32"/>
        </w:numPr>
        <w:spacing w:after="0" w:line="276" w:lineRule="auto"/>
        <w:ind w:right="-8"/>
        <w:jc w:val="both"/>
        <w:rPr>
          <w:rFonts w:ascii="Candara" w:hAnsi="Candara"/>
          <w:color w:val="000000" w:themeColor="text1"/>
          <w:sz w:val="18"/>
          <w:szCs w:val="18"/>
          <w:u w:val="none"/>
          <w:lang w:val="en-GB"/>
        </w:rPr>
      </w:pPr>
      <w:r>
        <w:rPr>
          <w:rFonts w:ascii="Candara" w:hAnsi="Candara"/>
          <w:color w:val="000000" w:themeColor="text1"/>
          <w:sz w:val="18"/>
          <w:szCs w:val="18"/>
          <w:u w:val="none"/>
          <w:lang w:val="en-GB"/>
        </w:rPr>
        <w:t xml:space="preserve">the </w:t>
      </w:r>
      <w:r w:rsidR="00B574DD">
        <w:rPr>
          <w:rFonts w:ascii="Candara" w:hAnsi="Candara"/>
          <w:color w:val="000000" w:themeColor="text1"/>
          <w:sz w:val="18"/>
          <w:szCs w:val="18"/>
          <w:u w:val="none"/>
          <w:lang w:val="en-GB"/>
        </w:rPr>
        <w:t>draft consortium agreement</w:t>
      </w:r>
      <w:r>
        <w:rPr>
          <w:rFonts w:ascii="Candara" w:hAnsi="Candara"/>
          <w:color w:val="000000" w:themeColor="text1"/>
          <w:sz w:val="18"/>
          <w:szCs w:val="18"/>
          <w:u w:val="none"/>
          <w:lang w:val="en-GB"/>
        </w:rPr>
        <w:t xml:space="preserve"> (see 4.3.1.)</w:t>
      </w:r>
      <w:r w:rsidR="00A72998" w:rsidRPr="00930484">
        <w:rPr>
          <w:rFonts w:ascii="Candara" w:hAnsi="Candara"/>
          <w:color w:val="000000" w:themeColor="text1"/>
          <w:sz w:val="18"/>
          <w:szCs w:val="18"/>
          <w:u w:val="none"/>
          <w:lang w:val="en-GB"/>
        </w:rPr>
        <w:t xml:space="preserve">. </w:t>
      </w:r>
    </w:p>
    <w:p w14:paraId="298E734E" w14:textId="77777777" w:rsidR="00897C1F" w:rsidRPr="00930484" w:rsidRDefault="00897C1F" w:rsidP="003845A8">
      <w:pPr>
        <w:spacing w:after="0" w:line="276" w:lineRule="auto"/>
        <w:ind w:left="0" w:right="-8"/>
        <w:rPr>
          <w:rFonts w:ascii="Candara" w:hAnsi="Candara"/>
          <w:color w:val="000000" w:themeColor="text1"/>
          <w:sz w:val="18"/>
          <w:szCs w:val="18"/>
          <w:lang w:val="en-GB"/>
        </w:rPr>
      </w:pPr>
    </w:p>
    <w:p w14:paraId="3AD541D5" w14:textId="46B54D01" w:rsidR="00D20175" w:rsidRPr="00930484" w:rsidRDefault="00587C0C" w:rsidP="003845A8">
      <w:pPr>
        <w:spacing w:after="0" w:line="276" w:lineRule="auto"/>
        <w:ind w:left="0" w:right="-8"/>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An overv</w:t>
      </w:r>
      <w:r w:rsidR="00BC627A" w:rsidRPr="00930484">
        <w:rPr>
          <w:rFonts w:ascii="Candara" w:hAnsi="Candara"/>
          <w:color w:val="000000" w:themeColor="text1"/>
          <w:sz w:val="18"/>
          <w:szCs w:val="18"/>
          <w:lang w:val="en-GB"/>
        </w:rPr>
        <w:t xml:space="preserve">iew of the funding schemes, </w:t>
      </w:r>
      <w:r w:rsidRPr="00930484">
        <w:rPr>
          <w:rFonts w:ascii="Candara" w:hAnsi="Candara"/>
          <w:color w:val="000000" w:themeColor="text1"/>
          <w:sz w:val="18"/>
          <w:szCs w:val="18"/>
          <w:lang w:val="en-GB"/>
        </w:rPr>
        <w:t>contact details of funding agencies</w:t>
      </w:r>
      <w:r w:rsidR="00BC627A" w:rsidRPr="00930484">
        <w:rPr>
          <w:rFonts w:ascii="Candara" w:hAnsi="Candara"/>
          <w:color w:val="000000" w:themeColor="text1"/>
          <w:sz w:val="18"/>
          <w:szCs w:val="18"/>
          <w:lang w:val="en-GB"/>
        </w:rPr>
        <w:t xml:space="preserve"> and submission </w:t>
      </w:r>
      <w:r w:rsidR="001F0C70" w:rsidRPr="00930484">
        <w:rPr>
          <w:rFonts w:ascii="Candara" w:hAnsi="Candara"/>
          <w:color w:val="000000" w:themeColor="text1"/>
          <w:sz w:val="18"/>
          <w:szCs w:val="18"/>
          <w:lang w:val="en-GB"/>
        </w:rPr>
        <w:t>procedures</w:t>
      </w:r>
      <w:r w:rsidRPr="00930484">
        <w:rPr>
          <w:rFonts w:ascii="Candara" w:hAnsi="Candara"/>
          <w:color w:val="000000" w:themeColor="text1"/>
          <w:sz w:val="18"/>
          <w:szCs w:val="18"/>
          <w:lang w:val="en-GB"/>
        </w:rPr>
        <w:t xml:space="preserve"> </w:t>
      </w:r>
      <w:r w:rsidR="00BC627A" w:rsidRPr="00930484">
        <w:rPr>
          <w:rFonts w:ascii="Candara" w:hAnsi="Candara"/>
          <w:color w:val="000000" w:themeColor="text1"/>
          <w:sz w:val="18"/>
          <w:szCs w:val="18"/>
          <w:lang w:val="en-GB"/>
        </w:rPr>
        <w:t>are</w:t>
      </w:r>
      <w:r w:rsidRPr="00930484">
        <w:rPr>
          <w:rFonts w:ascii="Candara" w:hAnsi="Candara"/>
          <w:color w:val="000000" w:themeColor="text1"/>
          <w:sz w:val="18"/>
          <w:szCs w:val="18"/>
          <w:lang w:val="en-GB"/>
        </w:rPr>
        <w:t xml:space="preserve"> available on</w:t>
      </w:r>
      <w:r w:rsidR="00D20175" w:rsidRPr="00930484">
        <w:rPr>
          <w:rFonts w:ascii="Candara" w:hAnsi="Candara"/>
          <w:color w:val="000000" w:themeColor="text1"/>
          <w:sz w:val="18"/>
          <w:szCs w:val="18"/>
          <w:lang w:val="en-GB"/>
        </w:rPr>
        <w:t>:</w:t>
      </w:r>
    </w:p>
    <w:p w14:paraId="224B61C5" w14:textId="4F7C8137" w:rsidR="00D20175" w:rsidRPr="00EE02B9" w:rsidRDefault="00D20175" w:rsidP="00EE02B9">
      <w:pPr>
        <w:pStyle w:val="Lijstalinea"/>
        <w:numPr>
          <w:ilvl w:val="0"/>
          <w:numId w:val="33"/>
        </w:numPr>
        <w:spacing w:after="0" w:line="276" w:lineRule="auto"/>
        <w:ind w:right="-8"/>
        <w:jc w:val="both"/>
        <w:rPr>
          <w:rStyle w:val="Hyperlink"/>
          <w:rFonts w:ascii="Candara" w:hAnsi="Candara"/>
          <w:color w:val="auto"/>
          <w:sz w:val="18"/>
          <w:szCs w:val="18"/>
          <w:lang w:val="fr-BE"/>
        </w:rPr>
      </w:pPr>
      <w:proofErr w:type="spellStart"/>
      <w:r w:rsidRPr="00EE02B9">
        <w:rPr>
          <w:rFonts w:ascii="Candara" w:hAnsi="Candara"/>
          <w:color w:val="auto"/>
          <w:sz w:val="18"/>
          <w:szCs w:val="18"/>
          <w:lang w:val="fr-BE"/>
        </w:rPr>
        <w:t>Walloni</w:t>
      </w:r>
      <w:r w:rsidR="00D73D86">
        <w:rPr>
          <w:rFonts w:ascii="Candara" w:hAnsi="Candara"/>
          <w:color w:val="auto"/>
          <w:sz w:val="18"/>
          <w:szCs w:val="18"/>
          <w:lang w:val="fr-BE"/>
        </w:rPr>
        <w:t>a</w:t>
      </w:r>
      <w:proofErr w:type="spellEnd"/>
      <w:r w:rsidRPr="00EE02B9">
        <w:rPr>
          <w:rFonts w:ascii="Candara" w:hAnsi="Candara"/>
          <w:color w:val="auto"/>
          <w:sz w:val="18"/>
          <w:szCs w:val="18"/>
          <w:lang w:val="fr-BE"/>
        </w:rPr>
        <w:t xml:space="preserve">: </w:t>
      </w:r>
      <w:hyperlink r:id="rId13" w:history="1">
        <w:r w:rsidR="00EE02B9" w:rsidRPr="00EE02B9">
          <w:rPr>
            <w:rStyle w:val="Hyperlink"/>
            <w:rFonts w:ascii="Candara" w:hAnsi="Candara"/>
            <w:sz w:val="18"/>
            <w:szCs w:val="18"/>
            <w:lang w:val="fr-BE"/>
          </w:rPr>
          <w:t>BEL-COO SPW</w:t>
        </w:r>
      </w:hyperlink>
      <w:r w:rsidR="00587C0C" w:rsidRPr="00EE02B9">
        <w:rPr>
          <w:rFonts w:ascii="Candara" w:hAnsi="Candara"/>
          <w:color w:val="auto"/>
          <w:sz w:val="18"/>
          <w:szCs w:val="18"/>
          <w:lang w:val="fr-BE"/>
        </w:rPr>
        <w:t xml:space="preserve"> </w:t>
      </w:r>
      <w:r w:rsidR="00EE02B9" w:rsidRPr="00EE02B9">
        <w:rPr>
          <w:rFonts w:ascii="Candara" w:hAnsi="Candara"/>
          <w:color w:val="auto"/>
          <w:sz w:val="18"/>
          <w:szCs w:val="18"/>
          <w:lang w:val="fr-BE"/>
        </w:rPr>
        <w:t xml:space="preserve">    </w:t>
      </w:r>
    </w:p>
    <w:p w14:paraId="40F290CB" w14:textId="51A232CD" w:rsidR="00D20175" w:rsidRPr="00EE02B9" w:rsidRDefault="00D20175" w:rsidP="00EE02B9">
      <w:pPr>
        <w:pStyle w:val="Lijstalinea"/>
        <w:numPr>
          <w:ilvl w:val="0"/>
          <w:numId w:val="33"/>
        </w:numPr>
        <w:spacing w:after="0" w:line="276" w:lineRule="auto"/>
        <w:ind w:right="-8"/>
        <w:jc w:val="both"/>
        <w:rPr>
          <w:rFonts w:ascii="Candara" w:hAnsi="Candara"/>
          <w:color w:val="auto"/>
          <w:sz w:val="18"/>
          <w:szCs w:val="18"/>
          <w:lang w:val="en-US"/>
        </w:rPr>
      </w:pPr>
      <w:r w:rsidRPr="00EE02B9">
        <w:rPr>
          <w:rFonts w:ascii="Candara" w:hAnsi="Candara"/>
          <w:color w:val="auto"/>
          <w:sz w:val="18"/>
          <w:szCs w:val="18"/>
          <w:lang w:val="en-US"/>
        </w:rPr>
        <w:t xml:space="preserve">Flanders: </w:t>
      </w:r>
      <w:hyperlink r:id="rId14" w:history="1">
        <w:r w:rsidR="00EE02B9" w:rsidRPr="00EE02B9">
          <w:rPr>
            <w:rStyle w:val="Hyperlink"/>
            <w:rFonts w:ascii="Candara" w:hAnsi="Candara"/>
            <w:sz w:val="18"/>
            <w:szCs w:val="18"/>
            <w:lang w:val="en-US"/>
          </w:rPr>
          <w:t>BEL-COO VLAIO</w:t>
        </w:r>
      </w:hyperlink>
    </w:p>
    <w:p w14:paraId="4A6940B0" w14:textId="21C29B9E" w:rsidR="00856BB3" w:rsidRPr="00A2004F" w:rsidRDefault="00D20175" w:rsidP="00EE02B9">
      <w:pPr>
        <w:pStyle w:val="Lijstalinea"/>
        <w:numPr>
          <w:ilvl w:val="0"/>
          <w:numId w:val="33"/>
        </w:numPr>
        <w:spacing w:after="0" w:line="276" w:lineRule="auto"/>
        <w:ind w:right="-8"/>
        <w:jc w:val="both"/>
        <w:rPr>
          <w:rStyle w:val="Hyperlink"/>
          <w:rFonts w:ascii="Candara" w:hAnsi="Candara"/>
          <w:sz w:val="18"/>
          <w:szCs w:val="18"/>
          <w:lang w:val="fr-BE"/>
        </w:rPr>
      </w:pPr>
      <w:r w:rsidRPr="00EE02B9">
        <w:rPr>
          <w:rFonts w:ascii="Candara" w:hAnsi="Candara"/>
          <w:color w:val="auto"/>
          <w:sz w:val="18"/>
          <w:szCs w:val="18"/>
          <w:lang w:val="fr-BE"/>
        </w:rPr>
        <w:t xml:space="preserve">Brussels: </w:t>
      </w:r>
      <w:r w:rsidR="00A2004F">
        <w:rPr>
          <w:rFonts w:ascii="Candara" w:hAnsi="Candara"/>
          <w:sz w:val="18"/>
          <w:szCs w:val="18"/>
          <w:lang w:val="fr-BE"/>
        </w:rPr>
        <w:fldChar w:fldCharType="begin"/>
      </w:r>
      <w:r w:rsidR="00A2004F">
        <w:rPr>
          <w:rFonts w:ascii="Candara" w:hAnsi="Candara"/>
          <w:sz w:val="18"/>
          <w:szCs w:val="18"/>
          <w:lang w:val="fr-BE"/>
        </w:rPr>
        <w:instrText xml:space="preserve"> HYPERLINK "https://innoviris.brussels/nl/bel-coo" </w:instrText>
      </w:r>
      <w:r w:rsidR="00A2004F">
        <w:rPr>
          <w:rFonts w:ascii="Candara" w:hAnsi="Candara"/>
          <w:sz w:val="18"/>
          <w:szCs w:val="18"/>
          <w:lang w:val="fr-BE"/>
        </w:rPr>
      </w:r>
      <w:r w:rsidR="00A2004F">
        <w:rPr>
          <w:rFonts w:ascii="Candara" w:hAnsi="Candara"/>
          <w:sz w:val="18"/>
          <w:szCs w:val="18"/>
          <w:lang w:val="fr-BE"/>
        </w:rPr>
        <w:fldChar w:fldCharType="separate"/>
      </w:r>
      <w:r w:rsidR="00EE02B9" w:rsidRPr="00A2004F">
        <w:rPr>
          <w:rStyle w:val="Hyperlink"/>
          <w:rFonts w:ascii="Candara" w:hAnsi="Candara"/>
          <w:sz w:val="18"/>
          <w:szCs w:val="18"/>
          <w:lang w:val="fr-BE"/>
        </w:rPr>
        <w:t xml:space="preserve">BEL-COO INNOVIRIS </w:t>
      </w:r>
    </w:p>
    <w:p w14:paraId="2055AED4" w14:textId="6DA6B13D" w:rsidR="00EE02B9" w:rsidRPr="00EE02B9" w:rsidRDefault="00A2004F" w:rsidP="00EE02B9">
      <w:pPr>
        <w:pStyle w:val="Lijstalinea"/>
        <w:spacing w:after="0" w:line="276" w:lineRule="auto"/>
        <w:ind w:right="-8" w:firstLine="0"/>
        <w:jc w:val="both"/>
        <w:rPr>
          <w:rFonts w:ascii="Candara" w:hAnsi="Candara"/>
          <w:color w:val="auto"/>
          <w:sz w:val="18"/>
          <w:szCs w:val="18"/>
          <w:lang w:val="fr-BE"/>
        </w:rPr>
      </w:pPr>
      <w:r>
        <w:rPr>
          <w:rFonts w:ascii="Candara" w:hAnsi="Candara"/>
          <w:sz w:val="18"/>
          <w:szCs w:val="18"/>
          <w:lang w:val="fr-BE"/>
        </w:rPr>
        <w:fldChar w:fldCharType="end"/>
      </w:r>
    </w:p>
    <w:p w14:paraId="5082CC8E" w14:textId="77777777" w:rsidR="007B6668" w:rsidRPr="00930484" w:rsidRDefault="007B6668" w:rsidP="007B6668">
      <w:pPr>
        <w:spacing w:after="0" w:line="276" w:lineRule="auto"/>
        <w:ind w:left="0" w:right="-8"/>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 xml:space="preserve">The </w:t>
      </w:r>
      <w:r>
        <w:rPr>
          <w:rFonts w:ascii="Candara" w:hAnsi="Candara"/>
          <w:color w:val="000000" w:themeColor="text1"/>
          <w:sz w:val="18"/>
          <w:szCs w:val="18"/>
          <w:lang w:val="en-GB"/>
        </w:rPr>
        <w:t xml:space="preserve">umbrella </w:t>
      </w:r>
      <w:r w:rsidRPr="00930484">
        <w:rPr>
          <w:rFonts w:ascii="Candara" w:hAnsi="Candara"/>
          <w:color w:val="000000" w:themeColor="text1"/>
          <w:sz w:val="18"/>
          <w:szCs w:val="18"/>
          <w:lang w:val="en-GB"/>
        </w:rPr>
        <w:t xml:space="preserve">BEL-COO </w:t>
      </w:r>
      <w:r>
        <w:rPr>
          <w:rFonts w:ascii="Candara" w:hAnsi="Candara"/>
          <w:color w:val="000000" w:themeColor="text1"/>
          <w:sz w:val="18"/>
          <w:szCs w:val="18"/>
          <w:lang w:val="en-GB"/>
        </w:rPr>
        <w:t xml:space="preserve">application form </w:t>
      </w:r>
      <w:r w:rsidRPr="00930484">
        <w:rPr>
          <w:rFonts w:ascii="Candara" w:hAnsi="Candara"/>
          <w:color w:val="000000" w:themeColor="text1"/>
          <w:sz w:val="18"/>
          <w:szCs w:val="18"/>
          <w:lang w:val="en-GB"/>
        </w:rPr>
        <w:t xml:space="preserve">is available on the website of the three participating funding agencies. </w:t>
      </w:r>
    </w:p>
    <w:p w14:paraId="5DBDAC2B" w14:textId="77777777" w:rsidR="007B6668" w:rsidRPr="007B6668" w:rsidRDefault="007B6668" w:rsidP="003845A8">
      <w:pPr>
        <w:pStyle w:val="Lijstalinea"/>
        <w:spacing w:after="0" w:line="276" w:lineRule="auto"/>
        <w:ind w:left="0" w:right="-8" w:firstLine="0"/>
        <w:jc w:val="both"/>
        <w:rPr>
          <w:rFonts w:ascii="Candara" w:hAnsi="Candara"/>
          <w:color w:val="auto"/>
          <w:sz w:val="18"/>
          <w:szCs w:val="18"/>
          <w:lang w:val="en-GB"/>
        </w:rPr>
      </w:pPr>
    </w:p>
    <w:p w14:paraId="66C0057A" w14:textId="77777777" w:rsidR="007D496E" w:rsidRPr="009A62AE" w:rsidRDefault="007D496E" w:rsidP="003845A8">
      <w:pPr>
        <w:spacing w:after="0" w:line="276" w:lineRule="auto"/>
        <w:ind w:left="0" w:right="-8"/>
        <w:jc w:val="both"/>
        <w:rPr>
          <w:rFonts w:ascii="Candara" w:hAnsi="Candara"/>
          <w:color w:val="000000" w:themeColor="text1"/>
          <w:sz w:val="18"/>
          <w:szCs w:val="18"/>
          <w:lang w:val="en-GB"/>
        </w:rPr>
      </w:pPr>
    </w:p>
    <w:p w14:paraId="6F9EFA33" w14:textId="229FA7E4" w:rsidR="00FD26C1" w:rsidRPr="00930484" w:rsidRDefault="00587C0C" w:rsidP="003845A8">
      <w:pPr>
        <w:pStyle w:val="Kop3"/>
        <w:spacing w:after="0" w:line="276" w:lineRule="auto"/>
        <w:ind w:left="0" w:right="-8" w:firstLine="0"/>
        <w:jc w:val="both"/>
        <w:rPr>
          <w:rFonts w:ascii="Candara" w:hAnsi="Candara"/>
          <w:color w:val="000000" w:themeColor="text1"/>
          <w:sz w:val="20"/>
          <w:szCs w:val="20"/>
          <w:lang w:val="en-GB"/>
        </w:rPr>
      </w:pPr>
      <w:bookmarkStart w:id="16" w:name="_Toc60834009"/>
      <w:r w:rsidRPr="00930484">
        <w:rPr>
          <w:rFonts w:ascii="Candara" w:hAnsi="Candara"/>
          <w:color w:val="000000" w:themeColor="text1"/>
          <w:sz w:val="20"/>
          <w:szCs w:val="20"/>
          <w:lang w:val="en-GB"/>
        </w:rPr>
        <w:t>4.</w:t>
      </w:r>
      <w:r w:rsidR="00062254" w:rsidRPr="00930484">
        <w:rPr>
          <w:rFonts w:ascii="Candara" w:hAnsi="Candara"/>
          <w:color w:val="000000" w:themeColor="text1"/>
          <w:sz w:val="20"/>
          <w:szCs w:val="20"/>
          <w:lang w:val="en-GB"/>
        </w:rPr>
        <w:t>2</w:t>
      </w:r>
      <w:r w:rsidR="00BC3B26">
        <w:rPr>
          <w:rFonts w:ascii="Candara" w:hAnsi="Candara"/>
          <w:color w:val="000000" w:themeColor="text1"/>
          <w:sz w:val="20"/>
          <w:szCs w:val="20"/>
          <w:lang w:val="en-GB"/>
        </w:rPr>
        <w:t>.</w:t>
      </w:r>
      <w:r w:rsidRPr="00930484">
        <w:rPr>
          <w:rFonts w:ascii="Candara" w:hAnsi="Candara"/>
          <w:color w:val="000000" w:themeColor="text1"/>
          <w:sz w:val="20"/>
          <w:szCs w:val="20"/>
          <w:lang w:val="en-GB"/>
        </w:rPr>
        <w:t xml:space="preserve"> Evaluation</w:t>
      </w:r>
      <w:bookmarkEnd w:id="16"/>
      <w:r w:rsidRPr="00930484">
        <w:rPr>
          <w:rFonts w:ascii="Candara" w:hAnsi="Candara"/>
          <w:color w:val="000000" w:themeColor="text1"/>
          <w:sz w:val="20"/>
          <w:szCs w:val="20"/>
          <w:lang w:val="en-GB"/>
        </w:rPr>
        <w:t xml:space="preserve"> </w:t>
      </w:r>
    </w:p>
    <w:p w14:paraId="40F17169" w14:textId="77777777" w:rsidR="00D20175" w:rsidRPr="00930484" w:rsidRDefault="00D20175" w:rsidP="003845A8">
      <w:pPr>
        <w:spacing w:after="0" w:line="276" w:lineRule="auto"/>
        <w:ind w:left="0" w:right="-8"/>
        <w:jc w:val="both"/>
        <w:rPr>
          <w:rFonts w:ascii="Candara" w:hAnsi="Candara"/>
          <w:color w:val="000000" w:themeColor="text1"/>
          <w:sz w:val="18"/>
          <w:szCs w:val="18"/>
          <w:lang w:val="en-GB"/>
        </w:rPr>
      </w:pPr>
    </w:p>
    <w:p w14:paraId="09989ECB" w14:textId="7C9459E8" w:rsidR="00FD26C1" w:rsidRPr="00930484" w:rsidRDefault="00587C0C" w:rsidP="003845A8">
      <w:pPr>
        <w:spacing w:after="0" w:line="276" w:lineRule="auto"/>
        <w:ind w:left="0" w:right="-8"/>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 xml:space="preserve">A proposal will be evaluated by the respective funding agencies involved following the respective </w:t>
      </w:r>
      <w:r w:rsidR="00830BCD" w:rsidRPr="00930484">
        <w:rPr>
          <w:rFonts w:ascii="Candara" w:hAnsi="Candara"/>
          <w:color w:val="000000" w:themeColor="text1"/>
          <w:sz w:val="18"/>
          <w:szCs w:val="18"/>
          <w:lang w:val="en-GB"/>
        </w:rPr>
        <w:t>regional</w:t>
      </w:r>
      <w:r w:rsidRPr="00930484">
        <w:rPr>
          <w:rFonts w:ascii="Candara" w:hAnsi="Candara"/>
          <w:color w:val="000000" w:themeColor="text1"/>
          <w:sz w:val="18"/>
          <w:szCs w:val="18"/>
          <w:lang w:val="en-GB"/>
        </w:rPr>
        <w:t xml:space="preserve"> evaluation criteria</w:t>
      </w:r>
      <w:r w:rsidR="00711E63" w:rsidRPr="00930484">
        <w:rPr>
          <w:rFonts w:ascii="Candara" w:hAnsi="Candara"/>
          <w:color w:val="000000" w:themeColor="text1"/>
          <w:sz w:val="18"/>
          <w:szCs w:val="18"/>
          <w:lang w:val="en-GB"/>
        </w:rPr>
        <w:t xml:space="preserve"> and the joint criteria indicated in the section 2.1 “Requirements of the project”</w:t>
      </w:r>
      <w:r w:rsidRPr="00930484">
        <w:rPr>
          <w:rFonts w:ascii="Candara" w:hAnsi="Candara"/>
          <w:color w:val="000000" w:themeColor="text1"/>
          <w:sz w:val="18"/>
          <w:szCs w:val="18"/>
          <w:lang w:val="en-GB"/>
        </w:rPr>
        <w:t xml:space="preserve">. A project will be funded when all involved funding agencies achieve a positive evaluation result. </w:t>
      </w:r>
    </w:p>
    <w:p w14:paraId="3F107676" w14:textId="77777777" w:rsidR="00897C1F" w:rsidRPr="00930484" w:rsidRDefault="00897C1F" w:rsidP="003845A8">
      <w:pPr>
        <w:spacing w:after="0" w:line="276" w:lineRule="auto"/>
        <w:ind w:left="0" w:right="-8"/>
        <w:jc w:val="both"/>
        <w:rPr>
          <w:rFonts w:ascii="Candara" w:hAnsi="Candara"/>
          <w:color w:val="000000" w:themeColor="text1"/>
          <w:sz w:val="18"/>
          <w:szCs w:val="18"/>
          <w:lang w:val="en-GB"/>
        </w:rPr>
      </w:pPr>
    </w:p>
    <w:p w14:paraId="759D66DA" w14:textId="77777777" w:rsidR="00DB206B" w:rsidRPr="00930484" w:rsidRDefault="00587C0C" w:rsidP="003845A8">
      <w:pPr>
        <w:pStyle w:val="Kop3"/>
        <w:spacing w:after="0" w:line="276" w:lineRule="auto"/>
        <w:ind w:left="0" w:right="-8"/>
        <w:jc w:val="both"/>
        <w:rPr>
          <w:rFonts w:ascii="Candara" w:hAnsi="Candara"/>
          <w:color w:val="000000" w:themeColor="text1"/>
          <w:sz w:val="20"/>
          <w:szCs w:val="20"/>
          <w:lang w:val="en-GB"/>
        </w:rPr>
      </w:pPr>
      <w:bookmarkStart w:id="17" w:name="_Toc60834010"/>
      <w:r w:rsidRPr="00930484">
        <w:rPr>
          <w:rFonts w:ascii="Candara" w:hAnsi="Candara"/>
          <w:color w:val="000000" w:themeColor="text1"/>
          <w:sz w:val="20"/>
          <w:szCs w:val="20"/>
          <w:lang w:val="en-GB"/>
        </w:rPr>
        <w:t>4.</w:t>
      </w:r>
      <w:r w:rsidR="00062254" w:rsidRPr="00930484">
        <w:rPr>
          <w:rFonts w:ascii="Candara" w:hAnsi="Candara"/>
          <w:color w:val="000000" w:themeColor="text1"/>
          <w:sz w:val="20"/>
          <w:szCs w:val="20"/>
          <w:lang w:val="en-GB"/>
        </w:rPr>
        <w:t>3</w:t>
      </w:r>
      <w:r w:rsidRPr="00930484">
        <w:rPr>
          <w:rFonts w:ascii="Candara" w:hAnsi="Candara"/>
          <w:color w:val="000000" w:themeColor="text1"/>
          <w:sz w:val="20"/>
          <w:szCs w:val="20"/>
          <w:lang w:val="en-GB"/>
        </w:rPr>
        <w:t xml:space="preserve"> Agreements and Contracts</w:t>
      </w:r>
      <w:bookmarkEnd w:id="17"/>
      <w:r w:rsidRPr="00930484">
        <w:rPr>
          <w:rFonts w:ascii="Candara" w:hAnsi="Candara"/>
          <w:color w:val="000000" w:themeColor="text1"/>
          <w:sz w:val="20"/>
          <w:szCs w:val="20"/>
          <w:lang w:val="en-GB"/>
        </w:rPr>
        <w:t xml:space="preserve"> </w:t>
      </w:r>
    </w:p>
    <w:p w14:paraId="327FBF2B" w14:textId="77777777" w:rsidR="00D20175" w:rsidRPr="00930484" w:rsidRDefault="00D20175" w:rsidP="003845A8">
      <w:pPr>
        <w:pStyle w:val="Kop4"/>
        <w:spacing w:after="0" w:line="276" w:lineRule="auto"/>
        <w:ind w:left="0" w:right="-8" w:hanging="11"/>
        <w:jc w:val="both"/>
        <w:rPr>
          <w:rFonts w:ascii="Candara" w:hAnsi="Candara"/>
          <w:color w:val="000000" w:themeColor="text1"/>
          <w:sz w:val="18"/>
          <w:szCs w:val="18"/>
          <w:lang w:val="en-GB"/>
        </w:rPr>
      </w:pPr>
    </w:p>
    <w:p w14:paraId="1B34CD26" w14:textId="77777777" w:rsidR="00F94CD6" w:rsidRPr="00BC3B26" w:rsidRDefault="00587C0C" w:rsidP="00BC3B26">
      <w:pPr>
        <w:pStyle w:val="Kop4"/>
        <w:rPr>
          <w:rFonts w:ascii="Candara" w:hAnsi="Candara"/>
          <w:sz w:val="18"/>
          <w:szCs w:val="18"/>
          <w:lang w:val="en-GB"/>
        </w:rPr>
      </w:pPr>
      <w:bookmarkStart w:id="18" w:name="_Toc60834011"/>
      <w:r w:rsidRPr="00BC3B26">
        <w:rPr>
          <w:rFonts w:ascii="Candara" w:hAnsi="Candara"/>
          <w:sz w:val="18"/>
          <w:szCs w:val="18"/>
          <w:lang w:val="en-GB"/>
        </w:rPr>
        <w:t>4.</w:t>
      </w:r>
      <w:r w:rsidR="00062254" w:rsidRPr="00BC3B26">
        <w:rPr>
          <w:rFonts w:ascii="Candara" w:hAnsi="Candara"/>
          <w:sz w:val="18"/>
          <w:szCs w:val="18"/>
          <w:lang w:val="en-GB"/>
        </w:rPr>
        <w:t>3</w:t>
      </w:r>
      <w:r w:rsidRPr="00BC3B26">
        <w:rPr>
          <w:rFonts w:ascii="Candara" w:hAnsi="Candara"/>
          <w:sz w:val="18"/>
          <w:szCs w:val="18"/>
          <w:lang w:val="en-GB"/>
        </w:rPr>
        <w:t>.1 Consortium Agreement</w:t>
      </w:r>
      <w:bookmarkEnd w:id="18"/>
      <w:r w:rsidRPr="00BC3B26">
        <w:rPr>
          <w:rFonts w:ascii="Candara" w:hAnsi="Candara"/>
          <w:sz w:val="18"/>
          <w:szCs w:val="18"/>
          <w:lang w:val="en-GB"/>
        </w:rPr>
        <w:t xml:space="preserve"> </w:t>
      </w:r>
    </w:p>
    <w:p w14:paraId="76308639" w14:textId="77777777" w:rsidR="00F94CD6" w:rsidRDefault="00F94CD6" w:rsidP="003845A8">
      <w:pPr>
        <w:spacing w:after="0" w:line="276" w:lineRule="auto"/>
        <w:ind w:left="0" w:right="-8"/>
        <w:jc w:val="both"/>
        <w:rPr>
          <w:rFonts w:ascii="Candara" w:hAnsi="Candara"/>
          <w:color w:val="000000" w:themeColor="text1"/>
          <w:sz w:val="18"/>
          <w:szCs w:val="18"/>
          <w:lang w:val="en-GB"/>
        </w:rPr>
      </w:pPr>
    </w:p>
    <w:p w14:paraId="4445458A" w14:textId="66574609" w:rsidR="00FD26C1" w:rsidRPr="00930484" w:rsidRDefault="00587C0C" w:rsidP="003845A8">
      <w:pPr>
        <w:spacing w:after="0" w:line="276" w:lineRule="auto"/>
        <w:ind w:left="0" w:right="-8"/>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A Consortium Agreement between all the project partners is mandatory</w:t>
      </w:r>
      <w:r w:rsidR="0015237D" w:rsidRPr="00930484">
        <w:rPr>
          <w:rFonts w:ascii="Candara" w:hAnsi="Candara"/>
          <w:color w:val="000000" w:themeColor="text1"/>
          <w:sz w:val="18"/>
          <w:szCs w:val="18"/>
          <w:lang w:val="en-GB"/>
        </w:rPr>
        <w:t xml:space="preserve"> (only a draft at the submission stage</w:t>
      </w:r>
      <w:r w:rsidR="007B6668">
        <w:rPr>
          <w:rFonts w:ascii="Candara" w:hAnsi="Candara"/>
          <w:color w:val="000000" w:themeColor="text1"/>
          <w:sz w:val="18"/>
          <w:szCs w:val="18"/>
          <w:lang w:val="en-GB"/>
        </w:rPr>
        <w:t>; signature not yet required</w:t>
      </w:r>
      <w:r w:rsidR="0015237D" w:rsidRPr="00930484">
        <w:rPr>
          <w:rFonts w:ascii="Candara" w:hAnsi="Candara"/>
          <w:color w:val="000000" w:themeColor="text1"/>
          <w:sz w:val="18"/>
          <w:szCs w:val="18"/>
          <w:lang w:val="en-GB"/>
        </w:rPr>
        <w:t>)</w:t>
      </w:r>
      <w:r w:rsidRPr="00930484">
        <w:rPr>
          <w:rFonts w:ascii="Candara" w:hAnsi="Candara"/>
          <w:color w:val="000000" w:themeColor="text1"/>
          <w:sz w:val="18"/>
          <w:szCs w:val="18"/>
          <w:lang w:val="en-GB"/>
        </w:rPr>
        <w:t xml:space="preserve">. It will regulate, inter alia, the following: </w:t>
      </w:r>
    </w:p>
    <w:p w14:paraId="4CA3165B" w14:textId="77777777" w:rsidR="00263DCB" w:rsidRPr="00930484" w:rsidRDefault="00263DCB" w:rsidP="003845A8">
      <w:pPr>
        <w:spacing w:after="0" w:line="276" w:lineRule="auto"/>
        <w:ind w:left="0" w:right="-8"/>
        <w:jc w:val="both"/>
        <w:rPr>
          <w:rFonts w:ascii="Candara" w:hAnsi="Candara"/>
          <w:color w:val="000000" w:themeColor="text1"/>
          <w:sz w:val="18"/>
          <w:szCs w:val="18"/>
          <w:lang w:val="en-GB"/>
        </w:rPr>
      </w:pPr>
    </w:p>
    <w:p w14:paraId="3089AA35" w14:textId="73AA89B9" w:rsidR="00FD26C1" w:rsidRPr="00930484" w:rsidRDefault="00930484" w:rsidP="003845A8">
      <w:pPr>
        <w:pStyle w:val="Lijstalinea"/>
        <w:numPr>
          <w:ilvl w:val="0"/>
          <w:numId w:val="7"/>
        </w:numPr>
        <w:tabs>
          <w:tab w:val="center" w:pos="458"/>
          <w:tab w:val="center" w:pos="1840"/>
        </w:tabs>
        <w:spacing w:after="0" w:line="276" w:lineRule="auto"/>
        <w:ind w:left="284" w:right="-8" w:hanging="284"/>
        <w:jc w:val="both"/>
        <w:rPr>
          <w:rFonts w:ascii="Candara" w:hAnsi="Candara"/>
          <w:color w:val="000000" w:themeColor="text1"/>
          <w:sz w:val="18"/>
          <w:szCs w:val="18"/>
          <w:lang w:val="en-GB"/>
        </w:rPr>
      </w:pPr>
      <w:r>
        <w:rPr>
          <w:rFonts w:ascii="Candara" w:hAnsi="Candara"/>
          <w:color w:val="000000" w:themeColor="text1"/>
          <w:sz w:val="18"/>
          <w:szCs w:val="18"/>
          <w:lang w:val="en-GB"/>
        </w:rPr>
        <w:t>I</w:t>
      </w:r>
      <w:r w:rsidR="00AF1FEF" w:rsidRPr="00930484">
        <w:rPr>
          <w:rFonts w:ascii="Candara" w:hAnsi="Candara"/>
          <w:color w:val="000000" w:themeColor="text1"/>
          <w:sz w:val="18"/>
          <w:szCs w:val="18"/>
          <w:lang w:val="en-GB"/>
        </w:rPr>
        <w:t>dentity of the partners,</w:t>
      </w:r>
    </w:p>
    <w:p w14:paraId="2C537C63" w14:textId="707280A8" w:rsidR="00C70DDE" w:rsidRPr="00930484" w:rsidRDefault="00930484" w:rsidP="003845A8">
      <w:pPr>
        <w:pStyle w:val="Lijstalinea"/>
        <w:numPr>
          <w:ilvl w:val="0"/>
          <w:numId w:val="7"/>
        </w:numPr>
        <w:spacing w:after="0" w:line="276" w:lineRule="auto"/>
        <w:ind w:left="284" w:right="-8" w:hanging="284"/>
        <w:jc w:val="both"/>
        <w:rPr>
          <w:rFonts w:ascii="Candara" w:hAnsi="Candara"/>
          <w:color w:val="000000" w:themeColor="text1"/>
          <w:sz w:val="18"/>
          <w:szCs w:val="18"/>
          <w:lang w:val="en-GB"/>
        </w:rPr>
      </w:pPr>
      <w:r>
        <w:rPr>
          <w:rFonts w:ascii="Candara" w:hAnsi="Candara"/>
          <w:color w:val="000000" w:themeColor="text1"/>
          <w:sz w:val="18"/>
          <w:szCs w:val="18"/>
          <w:lang w:val="en-GB"/>
        </w:rPr>
        <w:t>I</w:t>
      </w:r>
      <w:r w:rsidR="00587C0C" w:rsidRPr="00930484">
        <w:rPr>
          <w:rFonts w:ascii="Candara" w:hAnsi="Candara"/>
          <w:color w:val="000000" w:themeColor="text1"/>
          <w:sz w:val="18"/>
          <w:szCs w:val="18"/>
          <w:lang w:val="en-GB"/>
        </w:rPr>
        <w:t>PR ownership, IPR use and exploitation of the</w:t>
      </w:r>
      <w:r w:rsidR="00AF1FEF" w:rsidRPr="00930484">
        <w:rPr>
          <w:rFonts w:ascii="Candara" w:hAnsi="Candara"/>
          <w:color w:val="000000" w:themeColor="text1"/>
          <w:sz w:val="18"/>
          <w:szCs w:val="18"/>
          <w:lang w:val="en-GB"/>
        </w:rPr>
        <w:t xml:space="preserve"> results, </w:t>
      </w:r>
      <w:r w:rsidR="00D20175" w:rsidRPr="00930484">
        <w:rPr>
          <w:rFonts w:ascii="Candara" w:hAnsi="Candara"/>
          <w:color w:val="000000" w:themeColor="text1"/>
          <w:sz w:val="18"/>
          <w:szCs w:val="18"/>
          <w:lang w:val="en-GB"/>
        </w:rPr>
        <w:t>subcontracting to third</w:t>
      </w:r>
      <w:r w:rsidR="00856BB3" w:rsidRPr="00930484">
        <w:rPr>
          <w:rFonts w:ascii="Candara" w:hAnsi="Candara"/>
          <w:color w:val="000000" w:themeColor="text1"/>
          <w:sz w:val="18"/>
          <w:szCs w:val="18"/>
          <w:lang w:val="en-GB"/>
        </w:rPr>
        <w:t xml:space="preserve"> </w:t>
      </w:r>
      <w:r w:rsidR="00D20175" w:rsidRPr="00930484">
        <w:rPr>
          <w:rFonts w:ascii="Candara" w:hAnsi="Candara"/>
          <w:color w:val="000000" w:themeColor="text1"/>
          <w:sz w:val="18"/>
          <w:szCs w:val="18"/>
          <w:lang w:val="en-GB"/>
        </w:rPr>
        <w:t>p</w:t>
      </w:r>
      <w:r w:rsidR="00587C0C" w:rsidRPr="00930484">
        <w:rPr>
          <w:rFonts w:ascii="Candara" w:hAnsi="Candara"/>
          <w:color w:val="000000" w:themeColor="text1"/>
          <w:sz w:val="18"/>
          <w:szCs w:val="18"/>
          <w:lang w:val="en-GB"/>
        </w:rPr>
        <w:t xml:space="preserve">arties,  </w:t>
      </w:r>
      <w:r w:rsidR="00587C0C" w:rsidRPr="00930484">
        <w:rPr>
          <w:rFonts w:ascii="Candara" w:hAnsi="Candara"/>
          <w:color w:val="000000" w:themeColor="text1"/>
          <w:sz w:val="18"/>
          <w:szCs w:val="18"/>
          <w:lang w:val="en-GB"/>
        </w:rPr>
        <w:tab/>
      </w:r>
    </w:p>
    <w:p w14:paraId="19D7A03C" w14:textId="188B3BC2" w:rsidR="00C70DDE" w:rsidRPr="00930484" w:rsidRDefault="00C33411" w:rsidP="003845A8">
      <w:pPr>
        <w:pStyle w:val="Lijstalinea"/>
        <w:numPr>
          <w:ilvl w:val="0"/>
          <w:numId w:val="7"/>
        </w:numPr>
        <w:spacing w:after="0" w:line="276" w:lineRule="auto"/>
        <w:ind w:left="284" w:right="-8" w:hanging="284"/>
        <w:jc w:val="both"/>
        <w:rPr>
          <w:rFonts w:ascii="Candara" w:hAnsi="Candara"/>
          <w:color w:val="000000" w:themeColor="text1"/>
          <w:sz w:val="18"/>
          <w:szCs w:val="18"/>
          <w:lang w:val="en-GB"/>
        </w:rPr>
      </w:pPr>
      <w:r>
        <w:rPr>
          <w:rFonts w:ascii="Candara" w:hAnsi="Candara"/>
          <w:color w:val="000000" w:themeColor="text1"/>
          <w:sz w:val="18"/>
          <w:szCs w:val="18"/>
          <w:lang w:val="en-GB"/>
        </w:rPr>
        <w:t>C</w:t>
      </w:r>
      <w:r w:rsidR="00587C0C" w:rsidRPr="00930484">
        <w:rPr>
          <w:rFonts w:ascii="Candara" w:hAnsi="Candara"/>
          <w:color w:val="000000" w:themeColor="text1"/>
          <w:sz w:val="18"/>
          <w:szCs w:val="18"/>
          <w:lang w:val="en-GB"/>
        </w:rPr>
        <w:t>ontributions of each partner to the project,</w:t>
      </w:r>
    </w:p>
    <w:p w14:paraId="002ACF1B" w14:textId="70A79AFA" w:rsidR="00C70DDE" w:rsidRPr="00930484" w:rsidRDefault="00930484" w:rsidP="003845A8">
      <w:pPr>
        <w:pStyle w:val="Lijstalinea"/>
        <w:numPr>
          <w:ilvl w:val="0"/>
          <w:numId w:val="7"/>
        </w:numPr>
        <w:spacing w:after="0" w:line="276" w:lineRule="auto"/>
        <w:ind w:left="284" w:right="-8" w:hanging="284"/>
        <w:jc w:val="both"/>
        <w:rPr>
          <w:rFonts w:ascii="Candara" w:hAnsi="Candara"/>
          <w:color w:val="000000" w:themeColor="text1"/>
          <w:sz w:val="18"/>
          <w:szCs w:val="18"/>
          <w:lang w:val="en-GB"/>
        </w:rPr>
      </w:pPr>
      <w:r>
        <w:rPr>
          <w:rFonts w:ascii="Candara" w:hAnsi="Candara"/>
          <w:color w:val="000000" w:themeColor="text1"/>
          <w:sz w:val="18"/>
          <w:szCs w:val="18"/>
          <w:lang w:val="en-GB"/>
        </w:rPr>
        <w:t>C</w:t>
      </w:r>
      <w:r w:rsidR="00587C0C" w:rsidRPr="00930484">
        <w:rPr>
          <w:rFonts w:ascii="Candara" w:hAnsi="Candara"/>
          <w:color w:val="000000" w:themeColor="text1"/>
          <w:sz w:val="18"/>
          <w:szCs w:val="18"/>
          <w:lang w:val="en-GB"/>
        </w:rPr>
        <w:t>onfidentiality,</w:t>
      </w:r>
    </w:p>
    <w:p w14:paraId="0557DFDB" w14:textId="40E3ED2B" w:rsidR="00FD26C1" w:rsidRPr="00930484" w:rsidRDefault="00C33411" w:rsidP="003845A8">
      <w:pPr>
        <w:pStyle w:val="Lijstalinea"/>
        <w:numPr>
          <w:ilvl w:val="0"/>
          <w:numId w:val="7"/>
        </w:numPr>
        <w:spacing w:after="0" w:line="276" w:lineRule="auto"/>
        <w:ind w:left="284" w:right="-8" w:hanging="284"/>
        <w:jc w:val="both"/>
        <w:rPr>
          <w:rFonts w:ascii="Candara" w:hAnsi="Candara"/>
          <w:color w:val="000000" w:themeColor="text1"/>
          <w:sz w:val="18"/>
          <w:szCs w:val="18"/>
          <w:lang w:val="en-GB"/>
        </w:rPr>
      </w:pPr>
      <w:r>
        <w:rPr>
          <w:rFonts w:ascii="Candara" w:hAnsi="Candara"/>
          <w:color w:val="000000" w:themeColor="text1"/>
          <w:sz w:val="18"/>
          <w:szCs w:val="18"/>
          <w:lang w:val="en-GB"/>
        </w:rPr>
        <w:t>P</w:t>
      </w:r>
      <w:r w:rsidR="00AF1FEF" w:rsidRPr="00930484">
        <w:rPr>
          <w:rFonts w:ascii="Candara" w:hAnsi="Candara"/>
          <w:color w:val="000000" w:themeColor="text1"/>
          <w:sz w:val="18"/>
          <w:szCs w:val="18"/>
          <w:lang w:val="en-GB"/>
        </w:rPr>
        <w:t>ublications,</w:t>
      </w:r>
    </w:p>
    <w:p w14:paraId="17338C03" w14:textId="10B89888" w:rsidR="00FD26C1" w:rsidRPr="00930484" w:rsidRDefault="00930484" w:rsidP="003845A8">
      <w:pPr>
        <w:pStyle w:val="Lijstalinea"/>
        <w:numPr>
          <w:ilvl w:val="0"/>
          <w:numId w:val="7"/>
        </w:numPr>
        <w:spacing w:after="0" w:line="276" w:lineRule="auto"/>
        <w:ind w:left="284" w:right="-8" w:hanging="284"/>
        <w:jc w:val="both"/>
        <w:rPr>
          <w:rFonts w:ascii="Candara" w:hAnsi="Candara"/>
          <w:color w:val="000000" w:themeColor="text1"/>
          <w:sz w:val="18"/>
          <w:szCs w:val="18"/>
          <w:lang w:val="en-GB"/>
        </w:rPr>
      </w:pPr>
      <w:r>
        <w:rPr>
          <w:rFonts w:ascii="Candara" w:hAnsi="Candara"/>
          <w:color w:val="000000" w:themeColor="text1"/>
          <w:sz w:val="18"/>
          <w:szCs w:val="18"/>
          <w:lang w:val="en-GB"/>
        </w:rPr>
        <w:t>D</w:t>
      </w:r>
      <w:r w:rsidR="00587C0C" w:rsidRPr="00930484">
        <w:rPr>
          <w:rFonts w:ascii="Candara" w:hAnsi="Candara"/>
          <w:color w:val="000000" w:themeColor="text1"/>
          <w:sz w:val="18"/>
          <w:szCs w:val="18"/>
          <w:lang w:val="en-GB"/>
        </w:rPr>
        <w:t xml:space="preserve">uty for every partner to participate in a final report on the overall project, which will be signed by </w:t>
      </w:r>
      <w:r w:rsidR="00AF1FEF" w:rsidRPr="00930484">
        <w:rPr>
          <w:rFonts w:ascii="Candara" w:hAnsi="Candara"/>
          <w:color w:val="000000" w:themeColor="text1"/>
          <w:sz w:val="18"/>
          <w:szCs w:val="18"/>
          <w:lang w:val="en-GB"/>
        </w:rPr>
        <w:t>all partners in the consortium.</w:t>
      </w:r>
    </w:p>
    <w:p w14:paraId="2F8EFA76" w14:textId="77777777" w:rsidR="00D20175" w:rsidRPr="00930484" w:rsidRDefault="00D20175" w:rsidP="003845A8">
      <w:pPr>
        <w:spacing w:after="0" w:line="276" w:lineRule="auto"/>
        <w:ind w:left="0" w:right="-8"/>
        <w:jc w:val="both"/>
        <w:rPr>
          <w:rFonts w:ascii="Candara" w:hAnsi="Candara"/>
          <w:color w:val="000000" w:themeColor="text1"/>
          <w:sz w:val="18"/>
          <w:szCs w:val="18"/>
          <w:lang w:val="en-GB"/>
        </w:rPr>
      </w:pPr>
    </w:p>
    <w:p w14:paraId="1B2B4A56" w14:textId="77777777" w:rsidR="00FD26C1" w:rsidRPr="00930484" w:rsidRDefault="00587C0C" w:rsidP="003845A8">
      <w:pPr>
        <w:spacing w:after="0" w:line="276" w:lineRule="auto"/>
        <w:ind w:left="0" w:right="-8"/>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The Consortium Agreement should be signed after the funding</w:t>
      </w:r>
      <w:r w:rsidR="00AF1FEF" w:rsidRPr="00930484">
        <w:rPr>
          <w:rFonts w:ascii="Candara" w:hAnsi="Candara"/>
          <w:color w:val="000000" w:themeColor="text1"/>
          <w:sz w:val="18"/>
          <w:szCs w:val="18"/>
          <w:lang w:val="en-GB"/>
        </w:rPr>
        <w:t xml:space="preserve"> decision has been communicated. Signature of the Consortium Agreement is a prerequisite for funding.</w:t>
      </w:r>
    </w:p>
    <w:p w14:paraId="66CF8FAE" w14:textId="77777777" w:rsidR="00DB206B" w:rsidRPr="00930484" w:rsidRDefault="00DB206B" w:rsidP="003845A8">
      <w:pPr>
        <w:spacing w:after="0" w:line="276" w:lineRule="auto"/>
        <w:ind w:left="0" w:right="-8"/>
        <w:jc w:val="both"/>
        <w:rPr>
          <w:rFonts w:ascii="Candara" w:hAnsi="Candara"/>
          <w:color w:val="000000" w:themeColor="text1"/>
          <w:sz w:val="18"/>
          <w:szCs w:val="18"/>
          <w:lang w:val="en-GB"/>
        </w:rPr>
      </w:pPr>
    </w:p>
    <w:p w14:paraId="43C804E1" w14:textId="77777777" w:rsidR="00FD26C1" w:rsidRPr="00930484" w:rsidRDefault="00587C0C" w:rsidP="003845A8">
      <w:pPr>
        <w:pStyle w:val="Kop4"/>
        <w:spacing w:after="0" w:line="276" w:lineRule="auto"/>
        <w:ind w:left="0" w:right="-8"/>
        <w:jc w:val="both"/>
        <w:rPr>
          <w:rFonts w:ascii="Candara" w:hAnsi="Candara"/>
          <w:color w:val="000000" w:themeColor="text1"/>
          <w:sz w:val="18"/>
          <w:szCs w:val="18"/>
          <w:lang w:val="en-GB"/>
        </w:rPr>
      </w:pPr>
      <w:bookmarkStart w:id="19" w:name="_Toc60834012"/>
      <w:r w:rsidRPr="00930484">
        <w:rPr>
          <w:rFonts w:ascii="Candara" w:hAnsi="Candara"/>
          <w:color w:val="000000" w:themeColor="text1"/>
          <w:sz w:val="18"/>
          <w:szCs w:val="18"/>
          <w:lang w:val="en-GB"/>
        </w:rPr>
        <w:t>4.</w:t>
      </w:r>
      <w:r w:rsidR="00062254" w:rsidRPr="00930484">
        <w:rPr>
          <w:rFonts w:ascii="Candara" w:hAnsi="Candara"/>
          <w:color w:val="000000" w:themeColor="text1"/>
          <w:sz w:val="18"/>
          <w:szCs w:val="18"/>
          <w:lang w:val="en-GB"/>
        </w:rPr>
        <w:t>3</w:t>
      </w:r>
      <w:r w:rsidRPr="00930484">
        <w:rPr>
          <w:rFonts w:ascii="Candara" w:hAnsi="Candara"/>
          <w:color w:val="000000" w:themeColor="text1"/>
          <w:sz w:val="18"/>
          <w:szCs w:val="18"/>
          <w:lang w:val="en-GB"/>
        </w:rPr>
        <w:t>.2 Funding</w:t>
      </w:r>
      <w:r w:rsidR="0057312E" w:rsidRPr="00930484">
        <w:rPr>
          <w:rFonts w:ascii="Candara" w:hAnsi="Candara"/>
          <w:color w:val="000000" w:themeColor="text1"/>
          <w:sz w:val="18"/>
          <w:szCs w:val="18"/>
          <w:lang w:val="en-GB"/>
        </w:rPr>
        <w:t xml:space="preserve"> Procedure and </w:t>
      </w:r>
      <w:r w:rsidRPr="00930484">
        <w:rPr>
          <w:rFonts w:ascii="Candara" w:hAnsi="Candara"/>
          <w:color w:val="000000" w:themeColor="text1"/>
          <w:sz w:val="18"/>
          <w:szCs w:val="18"/>
          <w:lang w:val="en-GB"/>
        </w:rPr>
        <w:t>Agreement</w:t>
      </w:r>
      <w:bookmarkEnd w:id="19"/>
      <w:r w:rsidRPr="00930484">
        <w:rPr>
          <w:rFonts w:ascii="Candara" w:hAnsi="Candara"/>
          <w:color w:val="000000" w:themeColor="text1"/>
          <w:sz w:val="18"/>
          <w:szCs w:val="18"/>
          <w:lang w:val="en-GB"/>
        </w:rPr>
        <w:t xml:space="preserve">  </w:t>
      </w:r>
    </w:p>
    <w:p w14:paraId="6B6FF4DE" w14:textId="77777777" w:rsidR="00D20175" w:rsidRPr="00930484" w:rsidRDefault="00D20175" w:rsidP="003845A8">
      <w:pPr>
        <w:spacing w:after="0" w:line="276" w:lineRule="auto"/>
        <w:ind w:left="0" w:right="-8"/>
        <w:jc w:val="both"/>
        <w:rPr>
          <w:rFonts w:ascii="Candara" w:hAnsi="Candara"/>
          <w:color w:val="000000" w:themeColor="text1"/>
          <w:sz w:val="18"/>
          <w:szCs w:val="18"/>
          <w:lang w:val="en-GB"/>
        </w:rPr>
      </w:pPr>
    </w:p>
    <w:p w14:paraId="4111CD47" w14:textId="1B5EE94D" w:rsidR="00D20175" w:rsidRPr="00930484" w:rsidRDefault="0057312E" w:rsidP="003845A8">
      <w:pPr>
        <w:spacing w:after="0" w:line="276" w:lineRule="auto"/>
        <w:ind w:left="0" w:right="-8"/>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 xml:space="preserve">The procedure and the modalities </w:t>
      </w:r>
      <w:r w:rsidR="00587C0C" w:rsidRPr="00930484">
        <w:rPr>
          <w:rFonts w:ascii="Candara" w:hAnsi="Candara"/>
          <w:color w:val="000000" w:themeColor="text1"/>
          <w:sz w:val="18"/>
          <w:szCs w:val="18"/>
          <w:lang w:val="en-GB"/>
        </w:rPr>
        <w:t>related to funding will be dete</w:t>
      </w:r>
      <w:r w:rsidR="00AF1FEF" w:rsidRPr="00930484">
        <w:rPr>
          <w:rFonts w:ascii="Candara" w:hAnsi="Candara"/>
          <w:color w:val="000000" w:themeColor="text1"/>
          <w:sz w:val="18"/>
          <w:szCs w:val="18"/>
          <w:lang w:val="en-GB"/>
        </w:rPr>
        <w:t>rmined following the respective regional agencies rules.</w:t>
      </w:r>
      <w:r w:rsidRPr="00930484">
        <w:rPr>
          <w:rFonts w:ascii="Candara" w:hAnsi="Candara"/>
          <w:color w:val="000000" w:themeColor="text1"/>
          <w:sz w:val="18"/>
          <w:szCs w:val="18"/>
          <w:lang w:val="en-GB"/>
        </w:rPr>
        <w:t xml:space="preserve"> For more details, we strongly advise you to contact your regional agency</w:t>
      </w:r>
      <w:r w:rsidR="000F5515">
        <w:rPr>
          <w:rFonts w:ascii="Candara" w:hAnsi="Candara"/>
          <w:color w:val="000000" w:themeColor="text1"/>
          <w:sz w:val="18"/>
          <w:szCs w:val="18"/>
          <w:lang w:val="en-GB"/>
        </w:rPr>
        <w:t xml:space="preserve"> or to consult the regional website</w:t>
      </w:r>
      <w:r w:rsidRPr="00930484">
        <w:rPr>
          <w:rFonts w:ascii="Candara" w:hAnsi="Candara"/>
          <w:color w:val="000000" w:themeColor="text1"/>
          <w:sz w:val="18"/>
          <w:szCs w:val="18"/>
          <w:lang w:val="en-GB"/>
        </w:rPr>
        <w:t>.</w:t>
      </w:r>
    </w:p>
    <w:p w14:paraId="1CCB75C2" w14:textId="128083C1" w:rsidR="002B79FF" w:rsidRPr="00930484" w:rsidRDefault="002B79FF" w:rsidP="003845A8">
      <w:pPr>
        <w:spacing w:after="0" w:line="276" w:lineRule="auto"/>
        <w:ind w:left="0" w:right="-8"/>
        <w:jc w:val="both"/>
        <w:rPr>
          <w:rFonts w:ascii="Candara" w:hAnsi="Candara"/>
          <w:color w:val="000000" w:themeColor="text1"/>
          <w:sz w:val="18"/>
          <w:szCs w:val="18"/>
          <w:lang w:val="en-GB"/>
        </w:rPr>
      </w:pPr>
    </w:p>
    <w:p w14:paraId="674B35D6" w14:textId="77777777" w:rsidR="007C3579" w:rsidRPr="00930484" w:rsidRDefault="007C3579" w:rsidP="003845A8">
      <w:pPr>
        <w:spacing w:after="0" w:line="276" w:lineRule="auto"/>
        <w:ind w:left="0" w:right="-8"/>
        <w:jc w:val="both"/>
        <w:rPr>
          <w:rFonts w:ascii="Candara" w:hAnsi="Candara"/>
          <w:color w:val="000000" w:themeColor="text1"/>
          <w:sz w:val="18"/>
          <w:szCs w:val="18"/>
          <w:lang w:val="en-GB"/>
        </w:rPr>
      </w:pPr>
    </w:p>
    <w:p w14:paraId="62FCF488" w14:textId="77777777" w:rsidR="00FD26C1" w:rsidRPr="00930484" w:rsidRDefault="00D20175" w:rsidP="003845A8">
      <w:pPr>
        <w:pStyle w:val="Kop2"/>
        <w:spacing w:after="0" w:line="276" w:lineRule="auto"/>
        <w:ind w:left="0" w:right="-8"/>
        <w:rPr>
          <w:rFonts w:ascii="Candara" w:hAnsi="Candara"/>
          <w:color w:val="000000" w:themeColor="text1"/>
          <w:sz w:val="24"/>
          <w:szCs w:val="24"/>
          <w:lang w:val="en-GB"/>
        </w:rPr>
      </w:pPr>
      <w:bookmarkStart w:id="20" w:name="_Toc60834013"/>
      <w:r w:rsidRPr="00930484">
        <w:rPr>
          <w:rFonts w:ascii="Candara" w:hAnsi="Candara"/>
          <w:color w:val="000000" w:themeColor="text1"/>
          <w:sz w:val="24"/>
          <w:szCs w:val="24"/>
          <w:lang w:val="en-GB"/>
        </w:rPr>
        <w:t xml:space="preserve">5 // </w:t>
      </w:r>
      <w:r w:rsidR="0057312E" w:rsidRPr="00930484">
        <w:rPr>
          <w:rFonts w:ascii="Candara" w:hAnsi="Candara"/>
          <w:color w:val="000000" w:themeColor="text1"/>
          <w:sz w:val="24"/>
          <w:szCs w:val="24"/>
          <w:lang w:val="en-GB"/>
        </w:rPr>
        <w:t>Project Reporting and Monitoring</w:t>
      </w:r>
      <w:bookmarkEnd w:id="20"/>
      <w:r w:rsidR="00587C0C" w:rsidRPr="00930484">
        <w:rPr>
          <w:rFonts w:ascii="Candara" w:hAnsi="Candara"/>
          <w:color w:val="000000" w:themeColor="text1"/>
          <w:sz w:val="24"/>
          <w:szCs w:val="24"/>
          <w:lang w:val="en-GB"/>
        </w:rPr>
        <w:t xml:space="preserve"> </w:t>
      </w:r>
    </w:p>
    <w:p w14:paraId="1D3DFA26" w14:textId="77777777" w:rsidR="00D20175" w:rsidRPr="00930484" w:rsidRDefault="00D20175" w:rsidP="003845A8">
      <w:pPr>
        <w:spacing w:after="0" w:line="276" w:lineRule="auto"/>
        <w:ind w:left="0" w:right="-8"/>
        <w:jc w:val="both"/>
        <w:rPr>
          <w:rFonts w:ascii="Candara" w:hAnsi="Candara"/>
          <w:color w:val="000000" w:themeColor="text1"/>
          <w:sz w:val="18"/>
          <w:szCs w:val="18"/>
          <w:lang w:val="en-GB"/>
        </w:rPr>
      </w:pPr>
    </w:p>
    <w:p w14:paraId="6DB23721" w14:textId="77777777" w:rsidR="00FD26C1" w:rsidRPr="00930484" w:rsidRDefault="00587C0C" w:rsidP="003845A8">
      <w:pPr>
        <w:spacing w:after="0" w:line="276" w:lineRule="auto"/>
        <w:ind w:left="0" w:right="-8"/>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Projects will be monitored according to the rules of the respective region. Hence, technical as well as financial reporting according to r</w:t>
      </w:r>
      <w:r w:rsidR="00AF1FEF" w:rsidRPr="00930484">
        <w:rPr>
          <w:rFonts w:ascii="Candara" w:hAnsi="Candara"/>
          <w:color w:val="000000" w:themeColor="text1"/>
          <w:sz w:val="18"/>
          <w:szCs w:val="18"/>
          <w:lang w:val="en-GB"/>
        </w:rPr>
        <w:t>egional rules will be required.</w:t>
      </w:r>
    </w:p>
    <w:p w14:paraId="68F9D716" w14:textId="4B5D51D2" w:rsidR="00D20175" w:rsidRPr="00930484" w:rsidRDefault="00D20175" w:rsidP="003845A8">
      <w:pPr>
        <w:spacing w:after="0" w:line="276" w:lineRule="auto"/>
        <w:ind w:left="0" w:right="-8" w:firstLine="0"/>
        <w:jc w:val="both"/>
        <w:rPr>
          <w:rFonts w:ascii="Candara" w:hAnsi="Candara"/>
          <w:color w:val="000000" w:themeColor="text1"/>
          <w:sz w:val="18"/>
          <w:szCs w:val="18"/>
          <w:lang w:val="en-GB"/>
        </w:rPr>
      </w:pPr>
    </w:p>
    <w:p w14:paraId="5618C186" w14:textId="77777777" w:rsidR="007C3579" w:rsidRPr="00930484" w:rsidRDefault="007C3579" w:rsidP="003845A8">
      <w:pPr>
        <w:spacing w:after="0" w:line="276" w:lineRule="auto"/>
        <w:ind w:left="0" w:right="-8" w:firstLine="0"/>
        <w:jc w:val="both"/>
        <w:rPr>
          <w:rFonts w:ascii="Candara" w:hAnsi="Candara"/>
          <w:color w:val="000000" w:themeColor="text1"/>
          <w:sz w:val="18"/>
          <w:szCs w:val="18"/>
          <w:lang w:val="en-GB"/>
        </w:rPr>
      </w:pPr>
    </w:p>
    <w:p w14:paraId="53BD489F" w14:textId="77777777" w:rsidR="00FD26C1" w:rsidRPr="00930484" w:rsidRDefault="00D20175" w:rsidP="003845A8">
      <w:pPr>
        <w:pStyle w:val="Kop2"/>
        <w:spacing w:after="0" w:line="276" w:lineRule="auto"/>
        <w:ind w:left="0" w:right="-8"/>
        <w:rPr>
          <w:rFonts w:ascii="Candara" w:hAnsi="Candara"/>
          <w:color w:val="000000" w:themeColor="text1"/>
          <w:sz w:val="24"/>
          <w:szCs w:val="24"/>
          <w:lang w:val="en-GB"/>
        </w:rPr>
      </w:pPr>
      <w:bookmarkStart w:id="21" w:name="_Toc60834014"/>
      <w:r w:rsidRPr="00930484">
        <w:rPr>
          <w:rFonts w:ascii="Candara" w:hAnsi="Candara"/>
          <w:color w:val="000000" w:themeColor="text1"/>
          <w:sz w:val="24"/>
          <w:szCs w:val="24"/>
          <w:lang w:val="en-GB"/>
        </w:rPr>
        <w:t>6</w:t>
      </w:r>
      <w:r w:rsidRPr="00930484">
        <w:rPr>
          <w:rFonts w:ascii="Candara" w:hAnsi="Candara"/>
          <w:color w:val="000000" w:themeColor="text1"/>
          <w:sz w:val="24"/>
          <w:szCs w:val="24"/>
          <w:lang w:val="en-GB"/>
        </w:rPr>
        <w:tab/>
        <w:t xml:space="preserve"> // </w:t>
      </w:r>
      <w:r w:rsidR="00EF3F2B" w:rsidRPr="00930484">
        <w:rPr>
          <w:rFonts w:ascii="Candara" w:hAnsi="Candara"/>
          <w:color w:val="000000" w:themeColor="text1"/>
          <w:sz w:val="24"/>
          <w:szCs w:val="24"/>
          <w:lang w:val="en-GB"/>
        </w:rPr>
        <w:t xml:space="preserve">Contact with regional </w:t>
      </w:r>
      <w:r w:rsidR="00587C0C" w:rsidRPr="00930484">
        <w:rPr>
          <w:rFonts w:ascii="Candara" w:hAnsi="Candara"/>
          <w:color w:val="000000" w:themeColor="text1"/>
          <w:sz w:val="24"/>
          <w:szCs w:val="24"/>
          <w:lang w:val="en-GB"/>
        </w:rPr>
        <w:t>Funding Agencies</w:t>
      </w:r>
      <w:bookmarkEnd w:id="21"/>
      <w:r w:rsidR="00587C0C" w:rsidRPr="00930484">
        <w:rPr>
          <w:rFonts w:ascii="Candara" w:hAnsi="Candara"/>
          <w:color w:val="000000" w:themeColor="text1"/>
          <w:sz w:val="24"/>
          <w:szCs w:val="24"/>
          <w:lang w:val="en-GB"/>
        </w:rPr>
        <w:t xml:space="preserve"> </w:t>
      </w:r>
    </w:p>
    <w:p w14:paraId="496AA310" w14:textId="77777777" w:rsidR="00930484" w:rsidRDefault="00930484" w:rsidP="003845A8">
      <w:pPr>
        <w:spacing w:after="0" w:line="276" w:lineRule="auto"/>
        <w:ind w:left="0" w:right="-8"/>
        <w:contextualSpacing/>
        <w:jc w:val="both"/>
        <w:rPr>
          <w:rFonts w:ascii="Candara" w:hAnsi="Candara"/>
          <w:color w:val="000000" w:themeColor="text1"/>
          <w:sz w:val="18"/>
          <w:szCs w:val="18"/>
          <w:lang w:val="en-GB"/>
        </w:rPr>
      </w:pPr>
    </w:p>
    <w:p w14:paraId="1F97EF9A" w14:textId="729E9943" w:rsidR="00D20175" w:rsidRPr="00930484" w:rsidRDefault="00587C0C" w:rsidP="003845A8">
      <w:pPr>
        <w:spacing w:after="0" w:line="276" w:lineRule="auto"/>
        <w:ind w:left="0" w:right="-8"/>
        <w:contextualSpacing/>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For additional information and support, it is strongly recommended to co</w:t>
      </w:r>
      <w:r w:rsidR="00AF1FEF" w:rsidRPr="00930484">
        <w:rPr>
          <w:rFonts w:ascii="Candara" w:hAnsi="Candara"/>
          <w:color w:val="000000" w:themeColor="text1"/>
          <w:sz w:val="18"/>
          <w:szCs w:val="18"/>
          <w:lang w:val="en-GB"/>
        </w:rPr>
        <w:t xml:space="preserve">ntact the respective regional </w:t>
      </w:r>
      <w:r w:rsidRPr="00930484">
        <w:rPr>
          <w:rFonts w:ascii="Candara" w:hAnsi="Candara"/>
          <w:color w:val="000000" w:themeColor="text1"/>
          <w:sz w:val="18"/>
          <w:szCs w:val="18"/>
          <w:lang w:val="en-GB"/>
        </w:rPr>
        <w:t xml:space="preserve">agencies. </w:t>
      </w:r>
      <w:r w:rsidR="00AF1FEF" w:rsidRPr="00930484">
        <w:rPr>
          <w:rFonts w:ascii="Candara" w:hAnsi="Candara"/>
          <w:color w:val="000000" w:themeColor="text1"/>
          <w:sz w:val="18"/>
          <w:szCs w:val="18"/>
          <w:lang w:val="en-GB"/>
        </w:rPr>
        <w:t>Please refer to the list of</w:t>
      </w:r>
      <w:r w:rsidRPr="00930484">
        <w:rPr>
          <w:rFonts w:ascii="Candara" w:hAnsi="Candara"/>
          <w:color w:val="000000" w:themeColor="text1"/>
          <w:sz w:val="18"/>
          <w:szCs w:val="18"/>
          <w:lang w:val="en-GB"/>
        </w:rPr>
        <w:t xml:space="preserve"> contacts on the website</w:t>
      </w:r>
      <w:r w:rsidR="00994545" w:rsidRPr="00930484">
        <w:rPr>
          <w:rFonts w:ascii="Candara" w:hAnsi="Candara"/>
          <w:color w:val="000000" w:themeColor="text1"/>
          <w:sz w:val="18"/>
          <w:szCs w:val="18"/>
          <w:lang w:val="en-GB"/>
        </w:rPr>
        <w:t xml:space="preserve">s of the </w:t>
      </w:r>
      <w:r w:rsidR="00AF1FEF" w:rsidRPr="00930484">
        <w:rPr>
          <w:rFonts w:ascii="Candara" w:hAnsi="Candara"/>
          <w:color w:val="000000" w:themeColor="text1"/>
          <w:sz w:val="18"/>
          <w:szCs w:val="18"/>
          <w:lang w:val="en-GB"/>
        </w:rPr>
        <w:t xml:space="preserve">regional </w:t>
      </w:r>
      <w:r w:rsidR="00994545" w:rsidRPr="00930484">
        <w:rPr>
          <w:rFonts w:ascii="Candara" w:hAnsi="Candara"/>
          <w:color w:val="000000" w:themeColor="text1"/>
          <w:sz w:val="18"/>
          <w:szCs w:val="18"/>
          <w:lang w:val="en-GB"/>
        </w:rPr>
        <w:t>funding agencies</w:t>
      </w:r>
      <w:r w:rsidR="00D20175" w:rsidRPr="00930484">
        <w:rPr>
          <w:rFonts w:ascii="Candara" w:hAnsi="Candara"/>
          <w:color w:val="000000" w:themeColor="text1"/>
          <w:sz w:val="18"/>
          <w:szCs w:val="18"/>
          <w:lang w:val="en-GB"/>
        </w:rPr>
        <w:t xml:space="preserve">: </w:t>
      </w:r>
    </w:p>
    <w:p w14:paraId="22CFB9BE" w14:textId="77777777" w:rsidR="00D20175" w:rsidRPr="00930484" w:rsidRDefault="00D20175" w:rsidP="003845A8">
      <w:pPr>
        <w:spacing w:after="0" w:line="276" w:lineRule="auto"/>
        <w:ind w:left="0" w:right="-8"/>
        <w:contextualSpacing/>
        <w:jc w:val="both"/>
        <w:rPr>
          <w:rFonts w:ascii="Candara" w:hAnsi="Candara"/>
          <w:color w:val="000000" w:themeColor="text1"/>
          <w:sz w:val="18"/>
          <w:szCs w:val="18"/>
          <w:lang w:val="en-GB"/>
        </w:rPr>
      </w:pPr>
    </w:p>
    <w:p w14:paraId="16157CDA" w14:textId="1B367C1A" w:rsidR="00D20175" w:rsidRPr="00930484" w:rsidRDefault="00D20175" w:rsidP="003845A8">
      <w:pPr>
        <w:pStyle w:val="Lijstalinea"/>
        <w:numPr>
          <w:ilvl w:val="0"/>
          <w:numId w:val="24"/>
        </w:numPr>
        <w:spacing w:after="0" w:line="276" w:lineRule="auto"/>
        <w:ind w:left="284" w:right="-8" w:hanging="284"/>
        <w:jc w:val="both"/>
        <w:rPr>
          <w:rFonts w:ascii="Candara" w:hAnsi="Candara"/>
          <w:color w:val="000000" w:themeColor="text1"/>
          <w:sz w:val="18"/>
          <w:szCs w:val="18"/>
          <w:lang w:val="fr-BE"/>
        </w:rPr>
      </w:pPr>
      <w:proofErr w:type="spellStart"/>
      <w:r w:rsidRPr="00930484">
        <w:rPr>
          <w:rFonts w:ascii="Candara" w:hAnsi="Candara"/>
          <w:color w:val="000000" w:themeColor="text1"/>
          <w:sz w:val="18"/>
          <w:szCs w:val="18"/>
          <w:lang w:val="fr-BE"/>
        </w:rPr>
        <w:t>Walloni</w:t>
      </w:r>
      <w:r w:rsidR="00D73D86">
        <w:rPr>
          <w:rFonts w:ascii="Candara" w:hAnsi="Candara"/>
          <w:color w:val="000000" w:themeColor="text1"/>
          <w:sz w:val="18"/>
          <w:szCs w:val="18"/>
          <w:lang w:val="fr-BE"/>
        </w:rPr>
        <w:t>a</w:t>
      </w:r>
      <w:proofErr w:type="spellEnd"/>
      <w:r w:rsidRPr="00930484">
        <w:rPr>
          <w:rFonts w:ascii="Candara" w:hAnsi="Candara"/>
          <w:color w:val="000000" w:themeColor="text1"/>
          <w:sz w:val="18"/>
          <w:szCs w:val="18"/>
          <w:lang w:val="fr-BE"/>
        </w:rPr>
        <w:t xml:space="preserve">: Pierre </w:t>
      </w:r>
      <w:proofErr w:type="spellStart"/>
      <w:r w:rsidRPr="00930484">
        <w:rPr>
          <w:rFonts w:ascii="Candara" w:hAnsi="Candara"/>
          <w:color w:val="000000" w:themeColor="text1"/>
          <w:sz w:val="18"/>
          <w:szCs w:val="18"/>
          <w:lang w:val="fr-BE"/>
        </w:rPr>
        <w:t>Demoitié</w:t>
      </w:r>
      <w:proofErr w:type="spellEnd"/>
      <w:r w:rsidRPr="00930484">
        <w:rPr>
          <w:rFonts w:ascii="Candara" w:hAnsi="Candara"/>
          <w:color w:val="000000" w:themeColor="text1"/>
          <w:sz w:val="18"/>
          <w:szCs w:val="18"/>
          <w:lang w:val="fr-BE"/>
        </w:rPr>
        <w:t xml:space="preserve"> | 081 33 45 40 | pierre.demoitie@spw.wallonie.be</w:t>
      </w:r>
    </w:p>
    <w:p w14:paraId="51636DF8" w14:textId="482E2F98" w:rsidR="00D20175" w:rsidRPr="002515CE" w:rsidRDefault="00D20175" w:rsidP="003845A8">
      <w:pPr>
        <w:pStyle w:val="Lijstalinea"/>
        <w:numPr>
          <w:ilvl w:val="0"/>
          <w:numId w:val="24"/>
        </w:numPr>
        <w:spacing w:after="0" w:line="276" w:lineRule="auto"/>
        <w:ind w:left="284" w:right="-8" w:hanging="284"/>
        <w:jc w:val="both"/>
        <w:rPr>
          <w:rFonts w:ascii="Candara" w:hAnsi="Candara"/>
          <w:color w:val="000000" w:themeColor="text1"/>
          <w:sz w:val="18"/>
          <w:szCs w:val="18"/>
          <w:lang w:val="en-US"/>
        </w:rPr>
      </w:pPr>
      <w:r w:rsidRPr="002515CE">
        <w:rPr>
          <w:rFonts w:ascii="Candara" w:hAnsi="Candara"/>
          <w:color w:val="000000" w:themeColor="text1"/>
          <w:sz w:val="18"/>
          <w:szCs w:val="18"/>
          <w:lang w:val="en-US"/>
        </w:rPr>
        <w:t xml:space="preserve">Flanders: </w:t>
      </w:r>
      <w:r w:rsidR="000F5515" w:rsidRPr="002515CE">
        <w:rPr>
          <w:rFonts w:ascii="Candara" w:hAnsi="Candara"/>
          <w:color w:val="000000" w:themeColor="text1"/>
          <w:sz w:val="18"/>
          <w:szCs w:val="18"/>
          <w:lang w:val="en-US"/>
        </w:rPr>
        <w:t>Patric</w:t>
      </w:r>
      <w:r w:rsidR="000F5515">
        <w:rPr>
          <w:rFonts w:ascii="Candara" w:hAnsi="Candara"/>
          <w:color w:val="000000" w:themeColor="text1"/>
          <w:sz w:val="18"/>
          <w:szCs w:val="18"/>
          <w:lang w:val="en-US"/>
        </w:rPr>
        <w:t>ia Menten</w:t>
      </w:r>
      <w:r w:rsidRPr="002515CE">
        <w:rPr>
          <w:rFonts w:ascii="Candara" w:hAnsi="Candara"/>
          <w:color w:val="000000" w:themeColor="text1"/>
          <w:sz w:val="18"/>
          <w:szCs w:val="18"/>
          <w:lang w:val="en-US"/>
        </w:rPr>
        <w:t xml:space="preserve"> | 02 432 </w:t>
      </w:r>
      <w:r w:rsidR="00967893" w:rsidRPr="002515CE">
        <w:rPr>
          <w:rFonts w:ascii="Candara" w:hAnsi="Candara"/>
          <w:color w:val="000000" w:themeColor="text1"/>
          <w:sz w:val="18"/>
          <w:szCs w:val="18"/>
          <w:lang w:val="en-US"/>
        </w:rPr>
        <w:t>4</w:t>
      </w:r>
      <w:r w:rsidR="004C0975">
        <w:rPr>
          <w:rFonts w:ascii="Candara" w:hAnsi="Candara"/>
          <w:color w:val="000000" w:themeColor="text1"/>
          <w:sz w:val="18"/>
          <w:szCs w:val="18"/>
          <w:lang w:val="en-US"/>
        </w:rPr>
        <w:t>3 29</w:t>
      </w:r>
      <w:r w:rsidRPr="002515CE">
        <w:rPr>
          <w:rFonts w:ascii="Candara" w:hAnsi="Candara"/>
          <w:color w:val="000000" w:themeColor="text1"/>
          <w:sz w:val="18"/>
          <w:szCs w:val="18"/>
          <w:lang w:val="en-US"/>
        </w:rPr>
        <w:t xml:space="preserve"> | </w:t>
      </w:r>
      <w:r w:rsidR="000F5515">
        <w:rPr>
          <w:rFonts w:ascii="Candara" w:hAnsi="Candara"/>
          <w:color w:val="000000" w:themeColor="text1"/>
          <w:sz w:val="18"/>
          <w:szCs w:val="18"/>
          <w:lang w:val="en-US"/>
        </w:rPr>
        <w:t>patricia</w:t>
      </w:r>
      <w:r w:rsidRPr="002515CE">
        <w:rPr>
          <w:rFonts w:ascii="Candara" w:hAnsi="Candara"/>
          <w:color w:val="000000" w:themeColor="text1"/>
          <w:sz w:val="18"/>
          <w:szCs w:val="18"/>
          <w:lang w:val="en-US"/>
        </w:rPr>
        <w:t>.</w:t>
      </w:r>
      <w:r w:rsidR="000F5515">
        <w:rPr>
          <w:rFonts w:ascii="Candara" w:hAnsi="Candara"/>
          <w:color w:val="000000" w:themeColor="text1"/>
          <w:sz w:val="18"/>
          <w:szCs w:val="18"/>
          <w:lang w:val="en-US"/>
        </w:rPr>
        <w:t>menten</w:t>
      </w:r>
      <w:r w:rsidRPr="002515CE">
        <w:rPr>
          <w:rFonts w:ascii="Candara" w:hAnsi="Candara"/>
          <w:color w:val="000000" w:themeColor="text1"/>
          <w:sz w:val="18"/>
          <w:szCs w:val="18"/>
          <w:lang w:val="en-US"/>
        </w:rPr>
        <w:t>@vlaio.be</w:t>
      </w:r>
    </w:p>
    <w:p w14:paraId="6E7E9477" w14:textId="231F679D" w:rsidR="00DB7559" w:rsidRPr="00930484" w:rsidRDefault="00D20175" w:rsidP="003845A8">
      <w:pPr>
        <w:pStyle w:val="Lijstalinea"/>
        <w:numPr>
          <w:ilvl w:val="0"/>
          <w:numId w:val="24"/>
        </w:numPr>
        <w:spacing w:after="0" w:line="276" w:lineRule="auto"/>
        <w:ind w:left="284" w:right="-8" w:hanging="284"/>
        <w:rPr>
          <w:rFonts w:ascii="Candara" w:hAnsi="Candara"/>
          <w:color w:val="000000" w:themeColor="text1"/>
          <w:sz w:val="18"/>
          <w:szCs w:val="18"/>
        </w:rPr>
      </w:pPr>
      <w:r w:rsidRPr="00930484">
        <w:rPr>
          <w:rFonts w:ascii="Candara" w:hAnsi="Candara"/>
          <w:color w:val="000000" w:themeColor="text1"/>
          <w:sz w:val="18"/>
          <w:szCs w:val="18"/>
        </w:rPr>
        <w:t xml:space="preserve">Brussels: </w:t>
      </w:r>
      <w:r w:rsidR="007A1C31" w:rsidRPr="00930484">
        <w:rPr>
          <w:rFonts w:ascii="Candara" w:hAnsi="Candara"/>
          <w:color w:val="000000" w:themeColor="text1"/>
          <w:sz w:val="18"/>
          <w:szCs w:val="18"/>
        </w:rPr>
        <w:t>Stijn Maas | 02 600 50 67 | smaas@innoviris.be</w:t>
      </w:r>
      <w:r w:rsidR="001F0C70" w:rsidRPr="00930484">
        <w:rPr>
          <w:rFonts w:ascii="Candara" w:hAnsi="Candara"/>
          <w:color w:val="000000" w:themeColor="text1"/>
          <w:sz w:val="18"/>
          <w:szCs w:val="18"/>
        </w:rPr>
        <w:br/>
      </w:r>
    </w:p>
    <w:p w14:paraId="09127D1D" w14:textId="77777777" w:rsidR="00673469" w:rsidRPr="00930484" w:rsidRDefault="00673469" w:rsidP="003845A8">
      <w:pPr>
        <w:pStyle w:val="Lijstalinea"/>
        <w:spacing w:after="0" w:line="276" w:lineRule="auto"/>
        <w:ind w:left="0" w:right="-8" w:firstLine="0"/>
        <w:rPr>
          <w:rFonts w:ascii="Candara" w:hAnsi="Candara"/>
          <w:color w:val="000000" w:themeColor="text1"/>
          <w:sz w:val="18"/>
          <w:szCs w:val="18"/>
        </w:rPr>
      </w:pPr>
    </w:p>
    <w:p w14:paraId="255679F5" w14:textId="77777777" w:rsidR="00FD26C1" w:rsidRPr="00930484" w:rsidRDefault="00D20175" w:rsidP="003845A8">
      <w:pPr>
        <w:pStyle w:val="Kop2"/>
        <w:spacing w:after="0" w:line="276" w:lineRule="auto"/>
        <w:ind w:left="0" w:right="-8"/>
        <w:rPr>
          <w:rFonts w:ascii="Candara" w:hAnsi="Candara"/>
          <w:color w:val="000000" w:themeColor="text1"/>
          <w:sz w:val="24"/>
          <w:szCs w:val="24"/>
          <w:lang w:val="en-GB"/>
        </w:rPr>
      </w:pPr>
      <w:bookmarkStart w:id="22" w:name="_Toc60834015"/>
      <w:r w:rsidRPr="00930484">
        <w:rPr>
          <w:rFonts w:ascii="Candara" w:hAnsi="Candara"/>
          <w:color w:val="000000" w:themeColor="text1"/>
          <w:sz w:val="24"/>
          <w:szCs w:val="24"/>
          <w:lang w:val="en-GB"/>
        </w:rPr>
        <w:t xml:space="preserve">7 // </w:t>
      </w:r>
      <w:r w:rsidR="00587C0C" w:rsidRPr="00930484">
        <w:rPr>
          <w:rFonts w:ascii="Candara" w:hAnsi="Candara"/>
          <w:color w:val="000000" w:themeColor="text1"/>
          <w:sz w:val="24"/>
          <w:szCs w:val="24"/>
          <w:lang w:val="en-GB"/>
        </w:rPr>
        <w:t>Definitions</w:t>
      </w:r>
      <w:bookmarkEnd w:id="22"/>
      <w:r w:rsidR="00587C0C" w:rsidRPr="00930484">
        <w:rPr>
          <w:rFonts w:ascii="Candara" w:hAnsi="Candara"/>
          <w:color w:val="000000" w:themeColor="text1"/>
          <w:sz w:val="24"/>
          <w:szCs w:val="24"/>
          <w:lang w:val="en-GB"/>
        </w:rPr>
        <w:t xml:space="preserve"> </w:t>
      </w:r>
    </w:p>
    <w:p w14:paraId="01917D3B" w14:textId="77777777" w:rsidR="00DB206B" w:rsidRPr="00930484" w:rsidRDefault="00DB206B" w:rsidP="003845A8">
      <w:pPr>
        <w:spacing w:after="0" w:line="276" w:lineRule="auto"/>
        <w:ind w:left="0" w:right="-8"/>
        <w:rPr>
          <w:rFonts w:ascii="Candara" w:hAnsi="Candara"/>
          <w:color w:val="000000" w:themeColor="text1"/>
          <w:sz w:val="18"/>
          <w:szCs w:val="18"/>
          <w:lang w:val="en-GB"/>
        </w:rPr>
      </w:pPr>
    </w:p>
    <w:tbl>
      <w:tblPr>
        <w:tblStyle w:val="Tabelraster"/>
        <w:tblW w:w="0" w:type="auto"/>
        <w:tblInd w:w="10" w:type="dxa"/>
        <w:tblLook w:val="04A0" w:firstRow="1" w:lastRow="0" w:firstColumn="1" w:lastColumn="0" w:noHBand="0" w:noVBand="1"/>
      </w:tblPr>
      <w:tblGrid>
        <w:gridCol w:w="2253"/>
        <w:gridCol w:w="6791"/>
      </w:tblGrid>
      <w:tr w:rsidR="00673469" w:rsidRPr="00A2004F" w14:paraId="04559CF8" w14:textId="77777777" w:rsidTr="00263DCB">
        <w:tc>
          <w:tcPr>
            <w:tcW w:w="2253" w:type="dxa"/>
          </w:tcPr>
          <w:p w14:paraId="457DF003" w14:textId="77777777" w:rsidR="00673469" w:rsidRPr="00930484" w:rsidRDefault="00673469" w:rsidP="003845A8">
            <w:pPr>
              <w:spacing w:after="0" w:line="276" w:lineRule="auto"/>
              <w:ind w:left="19" w:right="-8" w:firstLine="0"/>
              <w:rPr>
                <w:rFonts w:ascii="Candara" w:hAnsi="Candara"/>
                <w:color w:val="000000" w:themeColor="text1"/>
                <w:sz w:val="18"/>
                <w:szCs w:val="18"/>
                <w:lang w:val="en-GB"/>
              </w:rPr>
            </w:pPr>
            <w:r w:rsidRPr="00930484">
              <w:rPr>
                <w:rFonts w:ascii="Candara" w:hAnsi="Candara"/>
                <w:b/>
                <w:color w:val="000000" w:themeColor="text1"/>
                <w:sz w:val="18"/>
                <w:szCs w:val="18"/>
                <w:lang w:val="en-GB"/>
              </w:rPr>
              <w:t>Consortium Agreement</w:t>
            </w:r>
          </w:p>
        </w:tc>
        <w:tc>
          <w:tcPr>
            <w:tcW w:w="6791" w:type="dxa"/>
          </w:tcPr>
          <w:p w14:paraId="0B6D8A0C" w14:textId="77777777" w:rsidR="00673469" w:rsidRPr="00930484" w:rsidRDefault="00673469" w:rsidP="003845A8">
            <w:pPr>
              <w:spacing w:after="0" w:line="276" w:lineRule="auto"/>
              <w:ind w:left="0" w:right="-8" w:firstLine="0"/>
              <w:rPr>
                <w:rFonts w:ascii="Candara" w:hAnsi="Candara"/>
                <w:color w:val="000000" w:themeColor="text1"/>
                <w:sz w:val="18"/>
                <w:szCs w:val="18"/>
                <w:lang w:val="en-GB"/>
              </w:rPr>
            </w:pPr>
            <w:r w:rsidRPr="00930484">
              <w:rPr>
                <w:rFonts w:ascii="Candara" w:hAnsi="Candara"/>
                <w:color w:val="000000" w:themeColor="text1"/>
                <w:sz w:val="18"/>
                <w:szCs w:val="18"/>
                <w:lang w:val="en-GB"/>
              </w:rPr>
              <w:t xml:space="preserve">A contract between all project partners regulating the terms of their cooperation, including the handling of IPR and the dissemination plan  </w:t>
            </w:r>
          </w:p>
        </w:tc>
      </w:tr>
      <w:tr w:rsidR="00673469" w:rsidRPr="00A2004F" w14:paraId="674A3799" w14:textId="77777777" w:rsidTr="00263DCB">
        <w:tc>
          <w:tcPr>
            <w:tcW w:w="2253" w:type="dxa"/>
          </w:tcPr>
          <w:p w14:paraId="637388D2" w14:textId="77777777" w:rsidR="00673469" w:rsidRPr="00930484" w:rsidRDefault="00673469" w:rsidP="003845A8">
            <w:pPr>
              <w:spacing w:after="0" w:line="276" w:lineRule="auto"/>
              <w:ind w:left="19" w:right="-8" w:firstLine="0"/>
              <w:rPr>
                <w:rFonts w:ascii="Candara" w:hAnsi="Candara"/>
                <w:b/>
                <w:color w:val="000000" w:themeColor="text1"/>
                <w:sz w:val="18"/>
                <w:szCs w:val="18"/>
                <w:lang w:val="en-GB"/>
              </w:rPr>
            </w:pPr>
            <w:r w:rsidRPr="00930484">
              <w:rPr>
                <w:rFonts w:ascii="Candara" w:hAnsi="Candara"/>
                <w:b/>
                <w:color w:val="000000" w:themeColor="text1"/>
                <w:sz w:val="18"/>
                <w:szCs w:val="18"/>
                <w:lang w:val="en-GB"/>
              </w:rPr>
              <w:t>Funding agencies</w:t>
            </w:r>
          </w:p>
        </w:tc>
        <w:tc>
          <w:tcPr>
            <w:tcW w:w="6791" w:type="dxa"/>
          </w:tcPr>
          <w:p w14:paraId="6254B901" w14:textId="77777777" w:rsidR="00673469" w:rsidRPr="00930484" w:rsidRDefault="00673469" w:rsidP="003845A8">
            <w:pPr>
              <w:spacing w:after="0" w:line="276" w:lineRule="auto"/>
              <w:ind w:left="0" w:right="-8" w:firstLine="0"/>
              <w:rPr>
                <w:rFonts w:ascii="Candara" w:hAnsi="Candara"/>
                <w:color w:val="000000" w:themeColor="text1"/>
                <w:sz w:val="18"/>
                <w:szCs w:val="18"/>
                <w:lang w:val="en-GB"/>
              </w:rPr>
            </w:pPr>
            <w:r w:rsidRPr="00930484">
              <w:rPr>
                <w:rFonts w:ascii="Candara" w:hAnsi="Candara"/>
                <w:color w:val="000000" w:themeColor="text1"/>
                <w:sz w:val="18"/>
                <w:szCs w:val="18"/>
                <w:lang w:val="en-GB"/>
              </w:rPr>
              <w:t>Agencies which manage the relevant funding program(s) in the respective region</w:t>
            </w:r>
          </w:p>
        </w:tc>
      </w:tr>
      <w:tr w:rsidR="00673469" w:rsidRPr="00A2004F" w14:paraId="0796EC1C" w14:textId="77777777" w:rsidTr="00263DCB">
        <w:tc>
          <w:tcPr>
            <w:tcW w:w="2253" w:type="dxa"/>
          </w:tcPr>
          <w:p w14:paraId="2543D96D" w14:textId="77777777" w:rsidR="00673469" w:rsidRPr="00930484" w:rsidRDefault="00673469" w:rsidP="003845A8">
            <w:pPr>
              <w:spacing w:after="0" w:line="276" w:lineRule="auto"/>
              <w:ind w:left="19" w:right="-8" w:firstLine="0"/>
              <w:rPr>
                <w:rFonts w:ascii="Candara" w:hAnsi="Candara"/>
                <w:b/>
                <w:color w:val="000000" w:themeColor="text1"/>
                <w:sz w:val="18"/>
                <w:szCs w:val="18"/>
                <w:lang w:val="en-GB"/>
              </w:rPr>
            </w:pPr>
            <w:r w:rsidRPr="00930484">
              <w:rPr>
                <w:rFonts w:ascii="Candara" w:hAnsi="Candara"/>
                <w:b/>
                <w:color w:val="000000" w:themeColor="text1"/>
                <w:sz w:val="18"/>
                <w:szCs w:val="18"/>
                <w:lang w:val="en-GB"/>
              </w:rPr>
              <w:t>Funding agreement</w:t>
            </w:r>
          </w:p>
        </w:tc>
        <w:tc>
          <w:tcPr>
            <w:tcW w:w="6791" w:type="dxa"/>
          </w:tcPr>
          <w:p w14:paraId="36F8F334" w14:textId="77777777" w:rsidR="00673469" w:rsidRPr="00930484" w:rsidRDefault="00673469" w:rsidP="003845A8">
            <w:pPr>
              <w:spacing w:after="0" w:line="276" w:lineRule="auto"/>
              <w:ind w:left="0" w:right="-8" w:firstLine="0"/>
              <w:rPr>
                <w:rFonts w:ascii="Candara" w:hAnsi="Candara"/>
                <w:color w:val="000000" w:themeColor="text1"/>
                <w:sz w:val="18"/>
                <w:szCs w:val="18"/>
                <w:lang w:val="en-GB"/>
              </w:rPr>
            </w:pPr>
            <w:r w:rsidRPr="00930484">
              <w:rPr>
                <w:rFonts w:ascii="Candara" w:hAnsi="Candara"/>
                <w:color w:val="000000" w:themeColor="text1"/>
                <w:sz w:val="18"/>
                <w:szCs w:val="18"/>
                <w:lang w:val="en-GB"/>
              </w:rPr>
              <w:t>Agreement between the funding agency and the funded project partner(s) in the respective region</w:t>
            </w:r>
          </w:p>
        </w:tc>
      </w:tr>
      <w:tr w:rsidR="00FB62BA" w:rsidRPr="00930484" w14:paraId="03E87F45" w14:textId="77777777" w:rsidTr="00263DCB">
        <w:tc>
          <w:tcPr>
            <w:tcW w:w="2253" w:type="dxa"/>
          </w:tcPr>
          <w:p w14:paraId="43EC95F5" w14:textId="77777777" w:rsidR="00FB62BA" w:rsidRPr="00930484" w:rsidRDefault="00FB62BA" w:rsidP="003845A8">
            <w:pPr>
              <w:spacing w:after="0" w:line="276" w:lineRule="auto"/>
              <w:ind w:left="19" w:right="-8" w:firstLine="0"/>
              <w:rPr>
                <w:rFonts w:ascii="Candara" w:hAnsi="Candara"/>
                <w:b/>
                <w:color w:val="000000" w:themeColor="text1"/>
                <w:sz w:val="18"/>
                <w:szCs w:val="18"/>
                <w:lang w:val="en-GB"/>
              </w:rPr>
            </w:pPr>
            <w:r w:rsidRPr="00930484">
              <w:rPr>
                <w:rFonts w:ascii="Candara" w:hAnsi="Candara"/>
                <w:b/>
                <w:color w:val="000000" w:themeColor="text1"/>
                <w:sz w:val="18"/>
                <w:szCs w:val="18"/>
                <w:lang w:val="en-GB"/>
              </w:rPr>
              <w:t>IPR</w:t>
            </w:r>
          </w:p>
        </w:tc>
        <w:tc>
          <w:tcPr>
            <w:tcW w:w="6791" w:type="dxa"/>
          </w:tcPr>
          <w:p w14:paraId="6641C326" w14:textId="77777777" w:rsidR="00FB62BA" w:rsidRPr="00930484" w:rsidRDefault="00FB62BA" w:rsidP="003845A8">
            <w:pPr>
              <w:spacing w:after="0" w:line="276" w:lineRule="auto"/>
              <w:ind w:left="0" w:right="-8" w:firstLine="0"/>
              <w:rPr>
                <w:rFonts w:ascii="Candara" w:hAnsi="Candara"/>
                <w:color w:val="000000" w:themeColor="text1"/>
                <w:sz w:val="18"/>
                <w:szCs w:val="18"/>
                <w:lang w:val="en-GB"/>
              </w:rPr>
            </w:pPr>
            <w:r w:rsidRPr="00930484">
              <w:rPr>
                <w:rFonts w:ascii="Candara" w:hAnsi="Candara"/>
                <w:color w:val="000000" w:themeColor="text1"/>
                <w:sz w:val="18"/>
                <w:szCs w:val="18"/>
                <w:lang w:val="en-GB"/>
              </w:rPr>
              <w:t>Intellectual property rights</w:t>
            </w:r>
            <w:r w:rsidRPr="00930484">
              <w:rPr>
                <w:rFonts w:ascii="Candara" w:hAnsi="Candara"/>
                <w:b/>
                <w:color w:val="000000" w:themeColor="text1"/>
                <w:sz w:val="18"/>
                <w:szCs w:val="18"/>
                <w:lang w:val="en-GB"/>
              </w:rPr>
              <w:t xml:space="preserve"> </w:t>
            </w:r>
            <w:r w:rsidRPr="00930484">
              <w:rPr>
                <w:rFonts w:ascii="Candara" w:hAnsi="Candara"/>
                <w:color w:val="000000" w:themeColor="text1"/>
                <w:sz w:val="18"/>
                <w:szCs w:val="18"/>
                <w:lang w:val="en-GB"/>
              </w:rPr>
              <w:t xml:space="preserve"> </w:t>
            </w:r>
          </w:p>
        </w:tc>
      </w:tr>
      <w:tr w:rsidR="00FB62BA" w:rsidRPr="00A2004F" w14:paraId="425D553B" w14:textId="77777777" w:rsidTr="00263DCB">
        <w:tc>
          <w:tcPr>
            <w:tcW w:w="2253" w:type="dxa"/>
          </w:tcPr>
          <w:p w14:paraId="53DE995C" w14:textId="77777777" w:rsidR="00FB62BA" w:rsidRPr="00930484" w:rsidRDefault="00FB62BA" w:rsidP="003845A8">
            <w:pPr>
              <w:spacing w:after="0" w:line="276" w:lineRule="auto"/>
              <w:ind w:left="19" w:right="-8" w:firstLine="0"/>
              <w:rPr>
                <w:rFonts w:ascii="Candara" w:hAnsi="Candara"/>
                <w:b/>
                <w:color w:val="000000" w:themeColor="text1"/>
                <w:sz w:val="18"/>
                <w:szCs w:val="18"/>
                <w:lang w:val="en-GB"/>
              </w:rPr>
            </w:pPr>
            <w:r w:rsidRPr="00930484">
              <w:rPr>
                <w:rFonts w:ascii="Candara" w:hAnsi="Candara"/>
                <w:b/>
                <w:color w:val="000000" w:themeColor="text1"/>
                <w:sz w:val="18"/>
                <w:szCs w:val="18"/>
                <w:lang w:val="en-GB"/>
              </w:rPr>
              <w:t>Project partners</w:t>
            </w:r>
          </w:p>
        </w:tc>
        <w:tc>
          <w:tcPr>
            <w:tcW w:w="6791" w:type="dxa"/>
          </w:tcPr>
          <w:p w14:paraId="1DAE4A19" w14:textId="77777777" w:rsidR="00FB62BA" w:rsidRPr="00930484" w:rsidRDefault="00FB62BA" w:rsidP="003845A8">
            <w:pPr>
              <w:spacing w:after="0" w:line="276" w:lineRule="auto"/>
              <w:ind w:left="0" w:right="-8" w:firstLine="0"/>
              <w:rPr>
                <w:rFonts w:ascii="Candara" w:hAnsi="Candara"/>
                <w:color w:val="000000" w:themeColor="text1"/>
                <w:sz w:val="18"/>
                <w:szCs w:val="18"/>
                <w:lang w:val="en-GB"/>
              </w:rPr>
            </w:pPr>
            <w:r w:rsidRPr="00930484">
              <w:rPr>
                <w:rFonts w:ascii="Candara" w:hAnsi="Candara"/>
                <w:color w:val="000000" w:themeColor="text1"/>
                <w:sz w:val="18"/>
                <w:szCs w:val="18"/>
                <w:lang w:val="en-GB"/>
              </w:rPr>
              <w:t>All the participants/partners involved in a project consortium</w:t>
            </w:r>
          </w:p>
        </w:tc>
      </w:tr>
      <w:tr w:rsidR="00FB62BA" w:rsidRPr="00A2004F" w14:paraId="31AA3B9A" w14:textId="77777777" w:rsidTr="00263DCB">
        <w:tc>
          <w:tcPr>
            <w:tcW w:w="2253" w:type="dxa"/>
          </w:tcPr>
          <w:p w14:paraId="589372C4" w14:textId="77777777" w:rsidR="00FB62BA" w:rsidRPr="00930484" w:rsidRDefault="00FB62BA" w:rsidP="003845A8">
            <w:pPr>
              <w:spacing w:after="0" w:line="276" w:lineRule="auto"/>
              <w:ind w:left="19" w:right="-8" w:firstLine="0"/>
              <w:rPr>
                <w:rFonts w:ascii="Candara" w:hAnsi="Candara"/>
                <w:b/>
                <w:color w:val="000000" w:themeColor="text1"/>
                <w:sz w:val="18"/>
                <w:szCs w:val="18"/>
                <w:lang w:val="en-GB"/>
              </w:rPr>
            </w:pPr>
            <w:r w:rsidRPr="00930484">
              <w:rPr>
                <w:rFonts w:ascii="Candara" w:hAnsi="Candara"/>
                <w:b/>
                <w:color w:val="000000" w:themeColor="text1"/>
                <w:sz w:val="18"/>
                <w:szCs w:val="18"/>
                <w:lang w:val="en-GB"/>
              </w:rPr>
              <w:t>RTO</w:t>
            </w:r>
          </w:p>
        </w:tc>
        <w:tc>
          <w:tcPr>
            <w:tcW w:w="6791" w:type="dxa"/>
          </w:tcPr>
          <w:p w14:paraId="2BA69B8D" w14:textId="77777777" w:rsidR="00FB62BA" w:rsidRPr="00930484" w:rsidRDefault="00FB62BA" w:rsidP="003845A8">
            <w:pPr>
              <w:spacing w:after="0" w:line="276" w:lineRule="auto"/>
              <w:ind w:left="0" w:right="-8"/>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Research and Technology Organisation. An organisation which conducts research or development as a main activity, e.g. university, higher education institute, research institute, technology centre, etc</w:t>
            </w:r>
            <w:r w:rsidR="00764240" w:rsidRPr="00930484">
              <w:rPr>
                <w:rFonts w:ascii="Candara" w:hAnsi="Candara"/>
                <w:color w:val="000000" w:themeColor="text1"/>
                <w:sz w:val="18"/>
                <w:szCs w:val="18"/>
                <w:lang w:val="en-GB"/>
              </w:rPr>
              <w:t>.</w:t>
            </w:r>
          </w:p>
        </w:tc>
      </w:tr>
      <w:tr w:rsidR="00FB62BA" w:rsidRPr="00A2004F" w14:paraId="2704B6C8" w14:textId="77777777" w:rsidTr="00263DCB">
        <w:tc>
          <w:tcPr>
            <w:tcW w:w="2253" w:type="dxa"/>
          </w:tcPr>
          <w:p w14:paraId="6ABD5271" w14:textId="77777777" w:rsidR="00FB62BA" w:rsidRPr="00930484" w:rsidRDefault="00FB62BA" w:rsidP="003845A8">
            <w:pPr>
              <w:spacing w:after="0" w:line="276" w:lineRule="auto"/>
              <w:ind w:left="19" w:right="-8" w:firstLine="0"/>
              <w:rPr>
                <w:rFonts w:ascii="Candara" w:hAnsi="Candara"/>
                <w:b/>
                <w:color w:val="000000" w:themeColor="text1"/>
                <w:sz w:val="18"/>
                <w:szCs w:val="18"/>
                <w:lang w:val="en-GB"/>
              </w:rPr>
            </w:pPr>
            <w:r w:rsidRPr="00930484">
              <w:rPr>
                <w:rFonts w:ascii="Candara" w:hAnsi="Candara"/>
                <w:b/>
                <w:color w:val="000000" w:themeColor="text1"/>
                <w:sz w:val="18"/>
                <w:szCs w:val="18"/>
                <w:lang w:val="en-GB"/>
              </w:rPr>
              <w:t>SME</w:t>
            </w:r>
          </w:p>
        </w:tc>
        <w:tc>
          <w:tcPr>
            <w:tcW w:w="6791" w:type="dxa"/>
          </w:tcPr>
          <w:p w14:paraId="7C10AE89" w14:textId="28FEF3C3" w:rsidR="00FB62BA" w:rsidRPr="00930484" w:rsidRDefault="00FB62BA" w:rsidP="00EF2694">
            <w:pPr>
              <w:spacing w:after="0" w:line="276" w:lineRule="auto"/>
              <w:ind w:left="0" w:firstLine="0"/>
              <w:rPr>
                <w:rFonts w:ascii="Candara" w:hAnsi="Candara"/>
                <w:color w:val="000000" w:themeColor="text1"/>
                <w:sz w:val="18"/>
                <w:szCs w:val="18"/>
                <w:lang w:val="en-GB"/>
              </w:rPr>
            </w:pPr>
            <w:r w:rsidRPr="00930484">
              <w:rPr>
                <w:rFonts w:ascii="Candara" w:hAnsi="Candara"/>
                <w:color w:val="000000" w:themeColor="text1"/>
                <w:sz w:val="18"/>
                <w:szCs w:val="18"/>
                <w:lang w:val="en-GB"/>
              </w:rPr>
              <w:t>See the definition of the European Commission dated January 1, 2005:</w:t>
            </w:r>
            <w:r w:rsidR="00EF2694" w:rsidRPr="00EF2694">
              <w:rPr>
                <w:color w:val="1F497D"/>
                <w:sz w:val="28"/>
                <w:szCs w:val="28"/>
                <w:lang w:val="en-US"/>
              </w:rPr>
              <w:t xml:space="preserve"> </w:t>
            </w:r>
            <w:hyperlink r:id="rId15" w:history="1">
              <w:r w:rsidR="00EF2694" w:rsidRPr="00FE59FB">
                <w:rPr>
                  <w:rStyle w:val="Hyperlink"/>
                  <w:rFonts w:ascii="Candara" w:hAnsi="Candara"/>
                  <w:sz w:val="18"/>
                  <w:szCs w:val="18"/>
                  <w:lang w:val="en-US"/>
                </w:rPr>
                <w:t>https://ec.europa.eu/growth/smes/sme-definition_en</w:t>
              </w:r>
            </w:hyperlink>
            <w:r w:rsidRPr="00930484">
              <w:rPr>
                <w:rFonts w:ascii="Candara" w:hAnsi="Candara"/>
                <w:color w:val="000000" w:themeColor="text1"/>
                <w:sz w:val="18"/>
                <w:szCs w:val="18"/>
                <w:lang w:val="en-GB"/>
              </w:rPr>
              <w:t xml:space="preserve">  </w:t>
            </w:r>
          </w:p>
        </w:tc>
      </w:tr>
      <w:tr w:rsidR="00FB62BA" w:rsidRPr="00A2004F" w14:paraId="7E43E280" w14:textId="77777777" w:rsidTr="00263DCB">
        <w:tc>
          <w:tcPr>
            <w:tcW w:w="2253" w:type="dxa"/>
            <w:tcBorders>
              <w:bottom w:val="single" w:sz="4" w:space="0" w:color="auto"/>
            </w:tcBorders>
          </w:tcPr>
          <w:p w14:paraId="7AE4D79E" w14:textId="77777777" w:rsidR="00FB62BA" w:rsidRPr="00930484" w:rsidRDefault="00FB62BA" w:rsidP="003845A8">
            <w:pPr>
              <w:spacing w:after="0" w:line="276" w:lineRule="auto"/>
              <w:ind w:left="19" w:right="-8" w:firstLine="0"/>
              <w:rPr>
                <w:rFonts w:ascii="Candara" w:hAnsi="Candara"/>
                <w:b/>
                <w:color w:val="000000" w:themeColor="text1"/>
                <w:sz w:val="18"/>
                <w:szCs w:val="18"/>
                <w:lang w:val="en-GB"/>
              </w:rPr>
            </w:pPr>
            <w:r w:rsidRPr="00930484">
              <w:rPr>
                <w:rFonts w:ascii="Candara" w:hAnsi="Candara"/>
                <w:b/>
                <w:color w:val="000000" w:themeColor="text1"/>
                <w:sz w:val="18"/>
                <w:szCs w:val="18"/>
                <w:lang w:val="en-GB"/>
              </w:rPr>
              <w:t>Transregional project</w:t>
            </w:r>
          </w:p>
        </w:tc>
        <w:tc>
          <w:tcPr>
            <w:tcW w:w="6791" w:type="dxa"/>
            <w:tcBorders>
              <w:bottom w:val="single" w:sz="4" w:space="0" w:color="auto"/>
            </w:tcBorders>
          </w:tcPr>
          <w:p w14:paraId="3F92D00A" w14:textId="57DA4479" w:rsidR="00FB62BA" w:rsidRPr="00930484" w:rsidRDefault="00FB62BA" w:rsidP="00EF2694">
            <w:pPr>
              <w:spacing w:after="0" w:line="276" w:lineRule="auto"/>
              <w:ind w:left="0" w:right="-8"/>
              <w:jc w:val="both"/>
              <w:rPr>
                <w:rFonts w:ascii="Candara" w:hAnsi="Candara"/>
                <w:color w:val="000000" w:themeColor="text1"/>
                <w:sz w:val="18"/>
                <w:szCs w:val="18"/>
                <w:lang w:val="en-GB"/>
              </w:rPr>
            </w:pPr>
            <w:r w:rsidRPr="00930484">
              <w:rPr>
                <w:rFonts w:ascii="Candara" w:hAnsi="Candara"/>
                <w:color w:val="000000" w:themeColor="text1"/>
                <w:sz w:val="18"/>
                <w:szCs w:val="18"/>
                <w:lang w:val="en-GB"/>
              </w:rPr>
              <w:t>A project that includes partners from at least two regions</w:t>
            </w:r>
          </w:p>
        </w:tc>
      </w:tr>
    </w:tbl>
    <w:p w14:paraId="658B00B2" w14:textId="77777777" w:rsidR="00FB62BA" w:rsidRPr="00930484" w:rsidRDefault="00FB62BA" w:rsidP="00723FF6">
      <w:pPr>
        <w:spacing w:after="0" w:line="276" w:lineRule="auto"/>
        <w:ind w:left="0" w:right="-8"/>
        <w:jc w:val="both"/>
        <w:rPr>
          <w:rFonts w:ascii="Candara" w:hAnsi="Candara"/>
          <w:color w:val="000000" w:themeColor="text1"/>
          <w:sz w:val="18"/>
          <w:szCs w:val="18"/>
          <w:lang w:val="en-GB"/>
        </w:rPr>
      </w:pPr>
    </w:p>
    <w:sectPr w:rsidR="00FB62BA" w:rsidRPr="00930484" w:rsidSect="00E2606E">
      <w:headerReference w:type="even" r:id="rId16"/>
      <w:headerReference w:type="default" r:id="rId17"/>
      <w:footerReference w:type="even" r:id="rId18"/>
      <w:footerReference w:type="default" r:id="rId19"/>
      <w:headerReference w:type="first" r:id="rId20"/>
      <w:footerReference w:type="first" r:id="rId21"/>
      <w:pgSz w:w="11900" w:h="16840"/>
      <w:pgMar w:top="1418" w:right="1418" w:bottom="1418" w:left="1418"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64812" w14:textId="77777777" w:rsidR="008D38A6" w:rsidRDefault="008D38A6">
      <w:pPr>
        <w:spacing w:after="0" w:line="240" w:lineRule="auto"/>
      </w:pPr>
      <w:r>
        <w:separator/>
      </w:r>
    </w:p>
  </w:endnote>
  <w:endnote w:type="continuationSeparator" w:id="0">
    <w:p w14:paraId="1DC6A2EC" w14:textId="77777777" w:rsidR="008D38A6" w:rsidRDefault="008D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3AFAE" w14:textId="77777777" w:rsidR="00673469" w:rsidRDefault="00833037">
    <w:pPr>
      <w:spacing w:after="0" w:line="259" w:lineRule="auto"/>
      <w:ind w:left="0" w:right="-9" w:firstLine="0"/>
      <w:jc w:val="right"/>
    </w:pPr>
    <w:r>
      <w:fldChar w:fldCharType="begin"/>
    </w:r>
    <w:r>
      <w:instrText xml:space="preserve"> PAGE   \* MERGEFORMAT </w:instrText>
    </w:r>
    <w:r>
      <w:fldChar w:fldCharType="separate"/>
    </w:r>
    <w:r w:rsidR="00673469">
      <w:t>2</w:t>
    </w:r>
    <w:r>
      <w:fldChar w:fldCharType="end"/>
    </w:r>
    <w:r w:rsidR="00673469">
      <w:t>/</w:t>
    </w:r>
    <w:r>
      <w:rPr>
        <w:noProof/>
      </w:rPr>
      <w:fldChar w:fldCharType="begin"/>
    </w:r>
    <w:r>
      <w:rPr>
        <w:noProof/>
      </w:rPr>
      <w:instrText xml:space="preserve"> NUMPAGES   \* MERGEFORMAT </w:instrText>
    </w:r>
    <w:r>
      <w:rPr>
        <w:noProof/>
      </w:rPr>
      <w:fldChar w:fldCharType="separate"/>
    </w:r>
    <w:r w:rsidR="00673469">
      <w:rPr>
        <w:noProof/>
      </w:rPr>
      <w:t>9</w:t>
    </w:r>
    <w:r>
      <w:rPr>
        <w:noProof/>
      </w:rPr>
      <w:fldChar w:fldCharType="end"/>
    </w:r>
    <w:r w:rsidR="00673469">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F34B5" w14:textId="683F4A60" w:rsidR="00673469" w:rsidRPr="00EC13C6" w:rsidRDefault="002515CE">
    <w:pPr>
      <w:spacing w:after="0" w:line="259" w:lineRule="auto"/>
      <w:ind w:left="0" w:right="-9" w:firstLine="0"/>
      <w:jc w:val="right"/>
      <w:rPr>
        <w:rFonts w:ascii="Candara" w:hAnsi="Candara"/>
        <w:sz w:val="16"/>
        <w:szCs w:val="16"/>
        <w:lang w:val="en-US"/>
      </w:rPr>
    </w:pPr>
    <w:r>
      <w:rPr>
        <w:rFonts w:ascii="Candara" w:hAnsi="Candara"/>
        <w:sz w:val="16"/>
        <w:szCs w:val="16"/>
        <w:lang w:val="en-US"/>
      </w:rPr>
      <w:t xml:space="preserve">BEL-COO </w:t>
    </w:r>
    <w:proofErr w:type="spellStart"/>
    <w:r>
      <w:rPr>
        <w:rFonts w:ascii="Candara" w:hAnsi="Candara"/>
        <w:sz w:val="16"/>
        <w:szCs w:val="16"/>
        <w:lang w:val="en-US"/>
      </w:rPr>
      <w:t>programme</w:t>
    </w:r>
    <w:proofErr w:type="spellEnd"/>
    <w:r w:rsidR="00967893" w:rsidRPr="00EC13C6">
      <w:rPr>
        <w:rFonts w:ascii="Candara" w:hAnsi="Candara"/>
        <w:sz w:val="16"/>
        <w:szCs w:val="16"/>
        <w:lang w:val="en-US"/>
      </w:rPr>
      <w:t xml:space="preserve"> </w:t>
    </w:r>
    <w:r w:rsidR="00FB62BA" w:rsidRPr="00EC13C6">
      <w:rPr>
        <w:rFonts w:ascii="Candara" w:hAnsi="Candara"/>
        <w:sz w:val="16"/>
        <w:szCs w:val="16"/>
        <w:lang w:val="en-US"/>
      </w:rPr>
      <w:t xml:space="preserve">| </w:t>
    </w:r>
    <w:r w:rsidR="00211999" w:rsidRPr="00FB62BA">
      <w:rPr>
        <w:rFonts w:ascii="Candara" w:hAnsi="Candara"/>
        <w:sz w:val="16"/>
        <w:szCs w:val="16"/>
      </w:rPr>
      <w:fldChar w:fldCharType="begin"/>
    </w:r>
    <w:r w:rsidR="00673469" w:rsidRPr="00EC13C6">
      <w:rPr>
        <w:rFonts w:ascii="Candara" w:hAnsi="Candara"/>
        <w:sz w:val="16"/>
        <w:szCs w:val="16"/>
        <w:lang w:val="en-US"/>
      </w:rPr>
      <w:instrText xml:space="preserve"> PAGE   \* MERGEFORMAT </w:instrText>
    </w:r>
    <w:r w:rsidR="00211999" w:rsidRPr="00FB62BA">
      <w:rPr>
        <w:rFonts w:ascii="Candara" w:hAnsi="Candara"/>
        <w:sz w:val="16"/>
        <w:szCs w:val="16"/>
      </w:rPr>
      <w:fldChar w:fldCharType="separate"/>
    </w:r>
    <w:r w:rsidR="00EF41F2">
      <w:rPr>
        <w:rFonts w:ascii="Candara" w:hAnsi="Candara"/>
        <w:noProof/>
        <w:sz w:val="16"/>
        <w:szCs w:val="16"/>
        <w:lang w:val="en-US"/>
      </w:rPr>
      <w:t>4</w:t>
    </w:r>
    <w:r w:rsidR="00211999" w:rsidRPr="00FB62BA">
      <w:rPr>
        <w:rFonts w:ascii="Candara" w:hAnsi="Candara"/>
        <w:noProof/>
        <w:sz w:val="16"/>
        <w:szCs w:val="16"/>
      </w:rPr>
      <w:fldChar w:fldCharType="end"/>
    </w:r>
    <w:r w:rsidR="00673469" w:rsidRPr="00EC13C6">
      <w:rPr>
        <w:rFonts w:ascii="Candara" w:hAnsi="Candara"/>
        <w:sz w:val="16"/>
        <w:szCs w:val="16"/>
        <w:lang w:val="en-US"/>
      </w:rPr>
      <w:t>/</w:t>
    </w:r>
    <w:r w:rsidR="00833037">
      <w:rPr>
        <w:rFonts w:ascii="Candara" w:hAnsi="Candara"/>
        <w:noProof/>
        <w:sz w:val="16"/>
        <w:szCs w:val="16"/>
      </w:rPr>
      <w:fldChar w:fldCharType="begin"/>
    </w:r>
    <w:r w:rsidR="00833037" w:rsidRPr="00EC13C6">
      <w:rPr>
        <w:rFonts w:ascii="Candara" w:hAnsi="Candara"/>
        <w:noProof/>
        <w:sz w:val="16"/>
        <w:szCs w:val="16"/>
        <w:lang w:val="en-US"/>
      </w:rPr>
      <w:instrText xml:space="preserve"> NUMPAGES   \* MERGEFORMAT </w:instrText>
    </w:r>
    <w:r w:rsidR="00833037">
      <w:rPr>
        <w:rFonts w:ascii="Candara" w:hAnsi="Candara"/>
        <w:noProof/>
        <w:sz w:val="16"/>
        <w:szCs w:val="16"/>
      </w:rPr>
      <w:fldChar w:fldCharType="separate"/>
    </w:r>
    <w:r w:rsidR="00EF41F2">
      <w:rPr>
        <w:rFonts w:ascii="Candara" w:hAnsi="Candara"/>
        <w:noProof/>
        <w:sz w:val="16"/>
        <w:szCs w:val="16"/>
        <w:lang w:val="en-US"/>
      </w:rPr>
      <w:t>7</w:t>
    </w:r>
    <w:r w:rsidR="00833037">
      <w:rPr>
        <w:rFonts w:ascii="Candara" w:hAnsi="Candara"/>
        <w:noProof/>
        <w:sz w:val="16"/>
        <w:szCs w:val="16"/>
      </w:rPr>
      <w:fldChar w:fldCharType="end"/>
    </w:r>
    <w:r w:rsidR="00673469" w:rsidRPr="00EC13C6">
      <w:rPr>
        <w:rFonts w:ascii="Candara" w:hAnsi="Candara"/>
        <w:sz w:val="16"/>
        <w:szCs w:val="16"/>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63FE1" w14:textId="77777777" w:rsidR="00673469" w:rsidRDefault="0067346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8D8AB" w14:textId="77777777" w:rsidR="008D38A6" w:rsidRDefault="008D38A6">
      <w:pPr>
        <w:spacing w:after="0" w:line="240" w:lineRule="auto"/>
      </w:pPr>
      <w:r>
        <w:separator/>
      </w:r>
    </w:p>
  </w:footnote>
  <w:footnote w:type="continuationSeparator" w:id="0">
    <w:p w14:paraId="62E017E7" w14:textId="77777777" w:rsidR="008D38A6" w:rsidRDefault="008D3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527E7" w14:textId="77777777" w:rsidR="00673469" w:rsidRPr="00B6114B" w:rsidRDefault="00673469">
    <w:pPr>
      <w:tabs>
        <w:tab w:val="center" w:pos="9072"/>
      </w:tabs>
      <w:spacing w:after="0" w:line="259" w:lineRule="auto"/>
      <w:ind w:left="0" w:firstLine="0"/>
      <w:rPr>
        <w:lang w:val="en-US"/>
      </w:rPr>
    </w:pPr>
    <w:r>
      <w:rPr>
        <w:noProof/>
      </w:rPr>
      <w:drawing>
        <wp:anchor distT="0" distB="0" distL="114300" distR="114300" simplePos="0" relativeHeight="251658240" behindDoc="0" locked="0" layoutInCell="1" allowOverlap="0" wp14:anchorId="4CFBEF30" wp14:editId="7813D249">
          <wp:simplePos x="0" y="0"/>
          <wp:positionH relativeFrom="page">
            <wp:posOffset>5332476</wp:posOffset>
          </wp:positionH>
          <wp:positionV relativeFrom="page">
            <wp:posOffset>429763</wp:posOffset>
          </wp:positionV>
          <wp:extent cx="1328928" cy="438912"/>
          <wp:effectExtent l="0" t="0" r="0" b="0"/>
          <wp:wrapSquare wrapText="bothSides"/>
          <wp:docPr id="22"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1328928" cy="438912"/>
                  </a:xfrm>
                  <a:prstGeom prst="rect">
                    <a:avLst/>
                  </a:prstGeom>
                </pic:spPr>
              </pic:pic>
            </a:graphicData>
          </a:graphic>
        </wp:anchor>
      </w:drawing>
    </w:r>
    <w:r>
      <w:rPr>
        <w:color w:val="034DA2"/>
        <w:sz w:val="20"/>
        <w:lang w:val="en-US"/>
      </w:rPr>
      <w:t>BEL-SME</w:t>
    </w:r>
    <w:r w:rsidRPr="00B6114B">
      <w:rPr>
        <w:color w:val="034DA2"/>
        <w:sz w:val="20"/>
        <w:lang w:val="en-US"/>
      </w:rPr>
      <w:t xml:space="preserve"> 14</w:t>
    </w:r>
    <w:r w:rsidRPr="00B6114B">
      <w:rPr>
        <w:color w:val="034DA2"/>
        <w:sz w:val="20"/>
        <w:vertAlign w:val="superscript"/>
        <w:lang w:val="en-US"/>
      </w:rPr>
      <w:t>th</w:t>
    </w:r>
    <w:r w:rsidRPr="00B6114B">
      <w:rPr>
        <w:color w:val="034DA2"/>
        <w:sz w:val="20"/>
        <w:lang w:val="en-US"/>
      </w:rPr>
      <w:t xml:space="preserve"> Call for Proposals – Guidelines for Applicants</w:t>
    </w:r>
    <w:r w:rsidRPr="00B6114B">
      <w:rPr>
        <w:sz w:val="20"/>
        <w:lang w:val="en-US"/>
      </w:rPr>
      <w:t xml:space="preserve"> </w:t>
    </w:r>
    <w:r w:rsidRPr="00B6114B">
      <w:rPr>
        <w:sz w:val="20"/>
        <w:lang w:val="en-US"/>
      </w:rPr>
      <w:tab/>
    </w:r>
    <w:r w:rsidRPr="00B6114B">
      <w:rPr>
        <w:b/>
        <w:color w:val="99CCFF"/>
        <w:sz w:val="2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1DA23" w14:textId="77777777" w:rsidR="00673469" w:rsidRPr="00B6114B" w:rsidRDefault="00673469">
    <w:pPr>
      <w:tabs>
        <w:tab w:val="center" w:pos="9072"/>
      </w:tabs>
      <w:spacing w:after="0" w:line="259" w:lineRule="auto"/>
      <w:ind w:left="0" w:firstLine="0"/>
      <w:rPr>
        <w:lang w:val="en-US"/>
      </w:rPr>
    </w:pPr>
    <w:r w:rsidRPr="00B6114B">
      <w:rPr>
        <w:sz w:val="20"/>
        <w:lang w:val="en-US"/>
      </w:rPr>
      <w:tab/>
    </w:r>
    <w:r w:rsidRPr="00B6114B">
      <w:rPr>
        <w:b/>
        <w:color w:val="99CCFF"/>
        <w:sz w:val="24"/>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7CE3C" w14:textId="77777777" w:rsidR="00673469" w:rsidRDefault="00673469" w:rsidP="003620B1">
    <w:pPr>
      <w:pStyle w:val="Koptekst"/>
      <w:tabs>
        <w:tab w:val="clear" w:pos="4680"/>
        <w:tab w:val="clear" w:pos="9360"/>
        <w:tab w:val="left" w:pos="1545"/>
      </w:tabs>
    </w:pPr>
    <w:r>
      <w:rPr>
        <w:noProof/>
      </w:rPr>
      <w:t xml:space="preserve">              </w:t>
    </w:r>
  </w:p>
  <w:p w14:paraId="3E9FA099" w14:textId="77777777" w:rsidR="00673469" w:rsidRDefault="00673469">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B4E82"/>
    <w:multiLevelType w:val="hybridMultilevel"/>
    <w:tmpl w:val="26DC112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DBF1554"/>
    <w:multiLevelType w:val="hybridMultilevel"/>
    <w:tmpl w:val="BB6CC77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D80A25"/>
    <w:multiLevelType w:val="hybridMultilevel"/>
    <w:tmpl w:val="B17672BA"/>
    <w:lvl w:ilvl="0" w:tplc="080C0001">
      <w:start w:val="1"/>
      <w:numFmt w:val="bullet"/>
      <w:lvlText w:val=""/>
      <w:lvlJc w:val="left"/>
      <w:pPr>
        <w:ind w:left="926" w:hanging="360"/>
      </w:pPr>
      <w:rPr>
        <w:rFonts w:ascii="Symbol" w:hAnsi="Symbol" w:hint="default"/>
      </w:rPr>
    </w:lvl>
    <w:lvl w:ilvl="1" w:tplc="08130019" w:tentative="1">
      <w:start w:val="1"/>
      <w:numFmt w:val="lowerLetter"/>
      <w:lvlText w:val="%2."/>
      <w:lvlJc w:val="left"/>
      <w:pPr>
        <w:ind w:left="1646" w:hanging="360"/>
      </w:pPr>
    </w:lvl>
    <w:lvl w:ilvl="2" w:tplc="0813001B" w:tentative="1">
      <w:start w:val="1"/>
      <w:numFmt w:val="lowerRoman"/>
      <w:lvlText w:val="%3."/>
      <w:lvlJc w:val="right"/>
      <w:pPr>
        <w:ind w:left="2366" w:hanging="180"/>
      </w:pPr>
    </w:lvl>
    <w:lvl w:ilvl="3" w:tplc="0813000F" w:tentative="1">
      <w:start w:val="1"/>
      <w:numFmt w:val="decimal"/>
      <w:lvlText w:val="%4."/>
      <w:lvlJc w:val="left"/>
      <w:pPr>
        <w:ind w:left="3086" w:hanging="360"/>
      </w:pPr>
    </w:lvl>
    <w:lvl w:ilvl="4" w:tplc="08130019" w:tentative="1">
      <w:start w:val="1"/>
      <w:numFmt w:val="lowerLetter"/>
      <w:lvlText w:val="%5."/>
      <w:lvlJc w:val="left"/>
      <w:pPr>
        <w:ind w:left="3806" w:hanging="360"/>
      </w:pPr>
    </w:lvl>
    <w:lvl w:ilvl="5" w:tplc="0813001B" w:tentative="1">
      <w:start w:val="1"/>
      <w:numFmt w:val="lowerRoman"/>
      <w:lvlText w:val="%6."/>
      <w:lvlJc w:val="right"/>
      <w:pPr>
        <w:ind w:left="4526" w:hanging="180"/>
      </w:pPr>
    </w:lvl>
    <w:lvl w:ilvl="6" w:tplc="0813000F" w:tentative="1">
      <w:start w:val="1"/>
      <w:numFmt w:val="decimal"/>
      <w:lvlText w:val="%7."/>
      <w:lvlJc w:val="left"/>
      <w:pPr>
        <w:ind w:left="5246" w:hanging="360"/>
      </w:pPr>
    </w:lvl>
    <w:lvl w:ilvl="7" w:tplc="08130019" w:tentative="1">
      <w:start w:val="1"/>
      <w:numFmt w:val="lowerLetter"/>
      <w:lvlText w:val="%8."/>
      <w:lvlJc w:val="left"/>
      <w:pPr>
        <w:ind w:left="5966" w:hanging="360"/>
      </w:pPr>
    </w:lvl>
    <w:lvl w:ilvl="8" w:tplc="0813001B" w:tentative="1">
      <w:start w:val="1"/>
      <w:numFmt w:val="lowerRoman"/>
      <w:lvlText w:val="%9."/>
      <w:lvlJc w:val="right"/>
      <w:pPr>
        <w:ind w:left="6686" w:hanging="180"/>
      </w:pPr>
    </w:lvl>
  </w:abstractNum>
  <w:abstractNum w:abstractNumId="3" w15:restartNumberingAfterBreak="0">
    <w:nsid w:val="13002B9B"/>
    <w:multiLevelType w:val="hybridMultilevel"/>
    <w:tmpl w:val="309AF23E"/>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 w15:restartNumberingAfterBreak="0">
    <w:nsid w:val="152B5A27"/>
    <w:multiLevelType w:val="hybridMultilevel"/>
    <w:tmpl w:val="8ECCCADC"/>
    <w:lvl w:ilvl="0" w:tplc="08130001">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5" w15:restartNumberingAfterBreak="0">
    <w:nsid w:val="19F6318C"/>
    <w:multiLevelType w:val="hybridMultilevel"/>
    <w:tmpl w:val="FAECCA86"/>
    <w:lvl w:ilvl="0" w:tplc="2070D8F8">
      <w:start w:val="3"/>
      <w:numFmt w:val="decimal"/>
      <w:lvlText w:val="%1."/>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E8D93A">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F2E62E">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C3F80">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D6C3F2">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6A850A">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0CB462">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C4A96A">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36BB68">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FD3D57"/>
    <w:multiLevelType w:val="hybridMultilevel"/>
    <w:tmpl w:val="C08C2F26"/>
    <w:lvl w:ilvl="0" w:tplc="080C0001">
      <w:start w:val="1"/>
      <w:numFmt w:val="bullet"/>
      <w:lvlText w:val=""/>
      <w:lvlJc w:val="left"/>
      <w:pPr>
        <w:ind w:left="2194" w:hanging="360"/>
      </w:pPr>
      <w:rPr>
        <w:rFonts w:ascii="Symbol" w:hAnsi="Symbol" w:hint="default"/>
      </w:rPr>
    </w:lvl>
    <w:lvl w:ilvl="1" w:tplc="080C0003" w:tentative="1">
      <w:start w:val="1"/>
      <w:numFmt w:val="bullet"/>
      <w:lvlText w:val="o"/>
      <w:lvlJc w:val="left"/>
      <w:pPr>
        <w:ind w:left="2914" w:hanging="360"/>
      </w:pPr>
      <w:rPr>
        <w:rFonts w:ascii="Courier New" w:hAnsi="Courier New" w:cs="Courier New" w:hint="default"/>
      </w:rPr>
    </w:lvl>
    <w:lvl w:ilvl="2" w:tplc="080C0005" w:tentative="1">
      <w:start w:val="1"/>
      <w:numFmt w:val="bullet"/>
      <w:lvlText w:val=""/>
      <w:lvlJc w:val="left"/>
      <w:pPr>
        <w:ind w:left="3634" w:hanging="360"/>
      </w:pPr>
      <w:rPr>
        <w:rFonts w:ascii="Wingdings" w:hAnsi="Wingdings" w:hint="default"/>
      </w:rPr>
    </w:lvl>
    <w:lvl w:ilvl="3" w:tplc="080C0001" w:tentative="1">
      <w:start w:val="1"/>
      <w:numFmt w:val="bullet"/>
      <w:lvlText w:val=""/>
      <w:lvlJc w:val="left"/>
      <w:pPr>
        <w:ind w:left="4354" w:hanging="360"/>
      </w:pPr>
      <w:rPr>
        <w:rFonts w:ascii="Symbol" w:hAnsi="Symbol" w:hint="default"/>
      </w:rPr>
    </w:lvl>
    <w:lvl w:ilvl="4" w:tplc="080C0003" w:tentative="1">
      <w:start w:val="1"/>
      <w:numFmt w:val="bullet"/>
      <w:lvlText w:val="o"/>
      <w:lvlJc w:val="left"/>
      <w:pPr>
        <w:ind w:left="5074" w:hanging="360"/>
      </w:pPr>
      <w:rPr>
        <w:rFonts w:ascii="Courier New" w:hAnsi="Courier New" w:cs="Courier New" w:hint="default"/>
      </w:rPr>
    </w:lvl>
    <w:lvl w:ilvl="5" w:tplc="080C0005" w:tentative="1">
      <w:start w:val="1"/>
      <w:numFmt w:val="bullet"/>
      <w:lvlText w:val=""/>
      <w:lvlJc w:val="left"/>
      <w:pPr>
        <w:ind w:left="5794" w:hanging="360"/>
      </w:pPr>
      <w:rPr>
        <w:rFonts w:ascii="Wingdings" w:hAnsi="Wingdings" w:hint="default"/>
      </w:rPr>
    </w:lvl>
    <w:lvl w:ilvl="6" w:tplc="080C0001" w:tentative="1">
      <w:start w:val="1"/>
      <w:numFmt w:val="bullet"/>
      <w:lvlText w:val=""/>
      <w:lvlJc w:val="left"/>
      <w:pPr>
        <w:ind w:left="6514" w:hanging="360"/>
      </w:pPr>
      <w:rPr>
        <w:rFonts w:ascii="Symbol" w:hAnsi="Symbol" w:hint="default"/>
      </w:rPr>
    </w:lvl>
    <w:lvl w:ilvl="7" w:tplc="080C0003" w:tentative="1">
      <w:start w:val="1"/>
      <w:numFmt w:val="bullet"/>
      <w:lvlText w:val="o"/>
      <w:lvlJc w:val="left"/>
      <w:pPr>
        <w:ind w:left="7234" w:hanging="360"/>
      </w:pPr>
      <w:rPr>
        <w:rFonts w:ascii="Courier New" w:hAnsi="Courier New" w:cs="Courier New" w:hint="default"/>
      </w:rPr>
    </w:lvl>
    <w:lvl w:ilvl="8" w:tplc="080C0005" w:tentative="1">
      <w:start w:val="1"/>
      <w:numFmt w:val="bullet"/>
      <w:lvlText w:val=""/>
      <w:lvlJc w:val="left"/>
      <w:pPr>
        <w:ind w:left="7954" w:hanging="360"/>
      </w:pPr>
      <w:rPr>
        <w:rFonts w:ascii="Wingdings" w:hAnsi="Wingdings" w:hint="default"/>
      </w:rPr>
    </w:lvl>
  </w:abstractNum>
  <w:abstractNum w:abstractNumId="7" w15:restartNumberingAfterBreak="0">
    <w:nsid w:val="1A2A0657"/>
    <w:multiLevelType w:val="hybridMultilevel"/>
    <w:tmpl w:val="4C4C8846"/>
    <w:lvl w:ilvl="0" w:tplc="0778EC50">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1BD56452"/>
    <w:multiLevelType w:val="hybridMultilevel"/>
    <w:tmpl w:val="B80C3066"/>
    <w:lvl w:ilvl="0" w:tplc="08130001">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9" w15:restartNumberingAfterBreak="0">
    <w:nsid w:val="28433D76"/>
    <w:multiLevelType w:val="hybridMultilevel"/>
    <w:tmpl w:val="1A2C88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47F2F8A"/>
    <w:multiLevelType w:val="hybridMultilevel"/>
    <w:tmpl w:val="4D2E7192"/>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1" w15:restartNumberingAfterBreak="0">
    <w:nsid w:val="3D8D78FE"/>
    <w:multiLevelType w:val="multilevel"/>
    <w:tmpl w:val="03D69A32"/>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48711D"/>
    <w:multiLevelType w:val="hybridMultilevel"/>
    <w:tmpl w:val="5972DD48"/>
    <w:lvl w:ilvl="0" w:tplc="0088A91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1675F50"/>
    <w:multiLevelType w:val="hybridMultilevel"/>
    <w:tmpl w:val="209A38C0"/>
    <w:lvl w:ilvl="0" w:tplc="6AA83CE8">
      <w:start w:val="4"/>
      <w:numFmt w:val="bullet"/>
      <w:lvlText w:val="-"/>
      <w:lvlJc w:val="left"/>
      <w:pPr>
        <w:ind w:left="720" w:hanging="360"/>
      </w:pPr>
      <w:rPr>
        <w:rFonts w:ascii="Candara" w:eastAsia="Arial" w:hAnsi="Candar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2590657"/>
    <w:multiLevelType w:val="hybridMultilevel"/>
    <w:tmpl w:val="C3229884"/>
    <w:lvl w:ilvl="0" w:tplc="08130001">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15" w15:restartNumberingAfterBreak="0">
    <w:nsid w:val="459B13EB"/>
    <w:multiLevelType w:val="hybridMultilevel"/>
    <w:tmpl w:val="DEDC51C4"/>
    <w:lvl w:ilvl="0" w:tplc="B95CA7C6">
      <w:start w:val="1"/>
      <w:numFmt w:val="decimal"/>
      <w:lvlText w:val="%1"/>
      <w:lvlJc w:val="left"/>
      <w:pPr>
        <w:ind w:left="861" w:hanging="876"/>
      </w:pPr>
      <w:rPr>
        <w:rFonts w:hint="default"/>
      </w:rPr>
    </w:lvl>
    <w:lvl w:ilvl="1" w:tplc="080C0019" w:tentative="1">
      <w:start w:val="1"/>
      <w:numFmt w:val="lowerLetter"/>
      <w:lvlText w:val="%2."/>
      <w:lvlJc w:val="left"/>
      <w:pPr>
        <w:ind w:left="1065" w:hanging="360"/>
      </w:pPr>
    </w:lvl>
    <w:lvl w:ilvl="2" w:tplc="080C001B" w:tentative="1">
      <w:start w:val="1"/>
      <w:numFmt w:val="lowerRoman"/>
      <w:lvlText w:val="%3."/>
      <w:lvlJc w:val="right"/>
      <w:pPr>
        <w:ind w:left="1785" w:hanging="180"/>
      </w:pPr>
    </w:lvl>
    <w:lvl w:ilvl="3" w:tplc="080C000F" w:tentative="1">
      <w:start w:val="1"/>
      <w:numFmt w:val="decimal"/>
      <w:lvlText w:val="%4."/>
      <w:lvlJc w:val="left"/>
      <w:pPr>
        <w:ind w:left="2505" w:hanging="360"/>
      </w:pPr>
    </w:lvl>
    <w:lvl w:ilvl="4" w:tplc="080C0019" w:tentative="1">
      <w:start w:val="1"/>
      <w:numFmt w:val="lowerLetter"/>
      <w:lvlText w:val="%5."/>
      <w:lvlJc w:val="left"/>
      <w:pPr>
        <w:ind w:left="3225" w:hanging="360"/>
      </w:pPr>
    </w:lvl>
    <w:lvl w:ilvl="5" w:tplc="080C001B" w:tentative="1">
      <w:start w:val="1"/>
      <w:numFmt w:val="lowerRoman"/>
      <w:lvlText w:val="%6."/>
      <w:lvlJc w:val="right"/>
      <w:pPr>
        <w:ind w:left="3945" w:hanging="180"/>
      </w:pPr>
    </w:lvl>
    <w:lvl w:ilvl="6" w:tplc="080C000F" w:tentative="1">
      <w:start w:val="1"/>
      <w:numFmt w:val="decimal"/>
      <w:lvlText w:val="%7."/>
      <w:lvlJc w:val="left"/>
      <w:pPr>
        <w:ind w:left="4665" w:hanging="360"/>
      </w:pPr>
    </w:lvl>
    <w:lvl w:ilvl="7" w:tplc="080C0019" w:tentative="1">
      <w:start w:val="1"/>
      <w:numFmt w:val="lowerLetter"/>
      <w:lvlText w:val="%8."/>
      <w:lvlJc w:val="left"/>
      <w:pPr>
        <w:ind w:left="5385" w:hanging="360"/>
      </w:pPr>
    </w:lvl>
    <w:lvl w:ilvl="8" w:tplc="080C001B" w:tentative="1">
      <w:start w:val="1"/>
      <w:numFmt w:val="lowerRoman"/>
      <w:lvlText w:val="%9."/>
      <w:lvlJc w:val="right"/>
      <w:pPr>
        <w:ind w:left="6105" w:hanging="180"/>
      </w:pPr>
    </w:lvl>
  </w:abstractNum>
  <w:abstractNum w:abstractNumId="16" w15:restartNumberingAfterBreak="0">
    <w:nsid w:val="46FE3CFA"/>
    <w:multiLevelType w:val="hybridMultilevel"/>
    <w:tmpl w:val="F4B0B0C0"/>
    <w:lvl w:ilvl="0" w:tplc="080C0001">
      <w:start w:val="1"/>
      <w:numFmt w:val="bullet"/>
      <w:lvlText w:val=""/>
      <w:lvlJc w:val="left"/>
      <w:pPr>
        <w:ind w:left="1116" w:hanging="360"/>
      </w:pPr>
      <w:rPr>
        <w:rFonts w:ascii="Symbol" w:hAnsi="Symbol" w:hint="default"/>
      </w:rPr>
    </w:lvl>
    <w:lvl w:ilvl="1" w:tplc="080C0003" w:tentative="1">
      <w:start w:val="1"/>
      <w:numFmt w:val="bullet"/>
      <w:lvlText w:val="o"/>
      <w:lvlJc w:val="left"/>
      <w:pPr>
        <w:ind w:left="1836" w:hanging="360"/>
      </w:pPr>
      <w:rPr>
        <w:rFonts w:ascii="Courier New" w:hAnsi="Courier New" w:cs="Courier New" w:hint="default"/>
      </w:rPr>
    </w:lvl>
    <w:lvl w:ilvl="2" w:tplc="080C0005" w:tentative="1">
      <w:start w:val="1"/>
      <w:numFmt w:val="bullet"/>
      <w:lvlText w:val=""/>
      <w:lvlJc w:val="left"/>
      <w:pPr>
        <w:ind w:left="2556" w:hanging="360"/>
      </w:pPr>
      <w:rPr>
        <w:rFonts w:ascii="Wingdings" w:hAnsi="Wingdings" w:hint="default"/>
      </w:rPr>
    </w:lvl>
    <w:lvl w:ilvl="3" w:tplc="080C0001" w:tentative="1">
      <w:start w:val="1"/>
      <w:numFmt w:val="bullet"/>
      <w:lvlText w:val=""/>
      <w:lvlJc w:val="left"/>
      <w:pPr>
        <w:ind w:left="3276" w:hanging="360"/>
      </w:pPr>
      <w:rPr>
        <w:rFonts w:ascii="Symbol" w:hAnsi="Symbol" w:hint="default"/>
      </w:rPr>
    </w:lvl>
    <w:lvl w:ilvl="4" w:tplc="080C0003" w:tentative="1">
      <w:start w:val="1"/>
      <w:numFmt w:val="bullet"/>
      <w:lvlText w:val="o"/>
      <w:lvlJc w:val="left"/>
      <w:pPr>
        <w:ind w:left="3996" w:hanging="360"/>
      </w:pPr>
      <w:rPr>
        <w:rFonts w:ascii="Courier New" w:hAnsi="Courier New" w:cs="Courier New" w:hint="default"/>
      </w:rPr>
    </w:lvl>
    <w:lvl w:ilvl="5" w:tplc="080C0005" w:tentative="1">
      <w:start w:val="1"/>
      <w:numFmt w:val="bullet"/>
      <w:lvlText w:val=""/>
      <w:lvlJc w:val="left"/>
      <w:pPr>
        <w:ind w:left="4716" w:hanging="360"/>
      </w:pPr>
      <w:rPr>
        <w:rFonts w:ascii="Wingdings" w:hAnsi="Wingdings" w:hint="default"/>
      </w:rPr>
    </w:lvl>
    <w:lvl w:ilvl="6" w:tplc="080C0001" w:tentative="1">
      <w:start w:val="1"/>
      <w:numFmt w:val="bullet"/>
      <w:lvlText w:val=""/>
      <w:lvlJc w:val="left"/>
      <w:pPr>
        <w:ind w:left="5436" w:hanging="360"/>
      </w:pPr>
      <w:rPr>
        <w:rFonts w:ascii="Symbol" w:hAnsi="Symbol" w:hint="default"/>
      </w:rPr>
    </w:lvl>
    <w:lvl w:ilvl="7" w:tplc="080C0003" w:tentative="1">
      <w:start w:val="1"/>
      <w:numFmt w:val="bullet"/>
      <w:lvlText w:val="o"/>
      <w:lvlJc w:val="left"/>
      <w:pPr>
        <w:ind w:left="6156" w:hanging="360"/>
      </w:pPr>
      <w:rPr>
        <w:rFonts w:ascii="Courier New" w:hAnsi="Courier New" w:cs="Courier New" w:hint="default"/>
      </w:rPr>
    </w:lvl>
    <w:lvl w:ilvl="8" w:tplc="080C0005" w:tentative="1">
      <w:start w:val="1"/>
      <w:numFmt w:val="bullet"/>
      <w:lvlText w:val=""/>
      <w:lvlJc w:val="left"/>
      <w:pPr>
        <w:ind w:left="6876" w:hanging="360"/>
      </w:pPr>
      <w:rPr>
        <w:rFonts w:ascii="Wingdings" w:hAnsi="Wingdings" w:hint="default"/>
      </w:rPr>
    </w:lvl>
  </w:abstractNum>
  <w:abstractNum w:abstractNumId="17" w15:restartNumberingAfterBreak="0">
    <w:nsid w:val="49382C8F"/>
    <w:multiLevelType w:val="hybridMultilevel"/>
    <w:tmpl w:val="3B5A609C"/>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8" w15:restartNumberingAfterBreak="0">
    <w:nsid w:val="4E5309DE"/>
    <w:multiLevelType w:val="hybridMultilevel"/>
    <w:tmpl w:val="91DC311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F8E2E2F"/>
    <w:multiLevelType w:val="hybridMultilevel"/>
    <w:tmpl w:val="72EC23FE"/>
    <w:lvl w:ilvl="0" w:tplc="CD76A98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0535950"/>
    <w:multiLevelType w:val="hybridMultilevel"/>
    <w:tmpl w:val="339439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4BB4C59"/>
    <w:multiLevelType w:val="hybridMultilevel"/>
    <w:tmpl w:val="13DE945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2" w15:restartNumberingAfterBreak="0">
    <w:nsid w:val="55171043"/>
    <w:multiLevelType w:val="hybridMultilevel"/>
    <w:tmpl w:val="747C288E"/>
    <w:lvl w:ilvl="0" w:tplc="22D46D1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80849D2"/>
    <w:multiLevelType w:val="hybridMultilevel"/>
    <w:tmpl w:val="CB42FE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8D07552"/>
    <w:multiLevelType w:val="hybridMultilevel"/>
    <w:tmpl w:val="2460E100"/>
    <w:lvl w:ilvl="0" w:tplc="08130001">
      <w:start w:val="1"/>
      <w:numFmt w:val="bullet"/>
      <w:lvlText w:val=""/>
      <w:lvlJc w:val="left"/>
      <w:pPr>
        <w:ind w:left="820" w:hanging="360"/>
      </w:pPr>
      <w:rPr>
        <w:rFonts w:ascii="Symbol" w:hAnsi="Symbol" w:hint="default"/>
      </w:rPr>
    </w:lvl>
    <w:lvl w:ilvl="1" w:tplc="08130003" w:tentative="1">
      <w:start w:val="1"/>
      <w:numFmt w:val="bullet"/>
      <w:lvlText w:val="o"/>
      <w:lvlJc w:val="left"/>
      <w:pPr>
        <w:ind w:left="1540" w:hanging="360"/>
      </w:pPr>
      <w:rPr>
        <w:rFonts w:ascii="Courier New" w:hAnsi="Courier New" w:cs="Courier New" w:hint="default"/>
      </w:rPr>
    </w:lvl>
    <w:lvl w:ilvl="2" w:tplc="08130005" w:tentative="1">
      <w:start w:val="1"/>
      <w:numFmt w:val="bullet"/>
      <w:lvlText w:val=""/>
      <w:lvlJc w:val="left"/>
      <w:pPr>
        <w:ind w:left="2260" w:hanging="360"/>
      </w:pPr>
      <w:rPr>
        <w:rFonts w:ascii="Wingdings" w:hAnsi="Wingdings" w:hint="default"/>
      </w:rPr>
    </w:lvl>
    <w:lvl w:ilvl="3" w:tplc="08130001" w:tentative="1">
      <w:start w:val="1"/>
      <w:numFmt w:val="bullet"/>
      <w:lvlText w:val=""/>
      <w:lvlJc w:val="left"/>
      <w:pPr>
        <w:ind w:left="2980" w:hanging="360"/>
      </w:pPr>
      <w:rPr>
        <w:rFonts w:ascii="Symbol" w:hAnsi="Symbol" w:hint="default"/>
      </w:rPr>
    </w:lvl>
    <w:lvl w:ilvl="4" w:tplc="08130003" w:tentative="1">
      <w:start w:val="1"/>
      <w:numFmt w:val="bullet"/>
      <w:lvlText w:val="o"/>
      <w:lvlJc w:val="left"/>
      <w:pPr>
        <w:ind w:left="3700" w:hanging="360"/>
      </w:pPr>
      <w:rPr>
        <w:rFonts w:ascii="Courier New" w:hAnsi="Courier New" w:cs="Courier New" w:hint="default"/>
      </w:rPr>
    </w:lvl>
    <w:lvl w:ilvl="5" w:tplc="08130005" w:tentative="1">
      <w:start w:val="1"/>
      <w:numFmt w:val="bullet"/>
      <w:lvlText w:val=""/>
      <w:lvlJc w:val="left"/>
      <w:pPr>
        <w:ind w:left="4420" w:hanging="360"/>
      </w:pPr>
      <w:rPr>
        <w:rFonts w:ascii="Wingdings" w:hAnsi="Wingdings" w:hint="default"/>
      </w:rPr>
    </w:lvl>
    <w:lvl w:ilvl="6" w:tplc="08130001" w:tentative="1">
      <w:start w:val="1"/>
      <w:numFmt w:val="bullet"/>
      <w:lvlText w:val=""/>
      <w:lvlJc w:val="left"/>
      <w:pPr>
        <w:ind w:left="5140" w:hanging="360"/>
      </w:pPr>
      <w:rPr>
        <w:rFonts w:ascii="Symbol" w:hAnsi="Symbol" w:hint="default"/>
      </w:rPr>
    </w:lvl>
    <w:lvl w:ilvl="7" w:tplc="08130003" w:tentative="1">
      <w:start w:val="1"/>
      <w:numFmt w:val="bullet"/>
      <w:lvlText w:val="o"/>
      <w:lvlJc w:val="left"/>
      <w:pPr>
        <w:ind w:left="5860" w:hanging="360"/>
      </w:pPr>
      <w:rPr>
        <w:rFonts w:ascii="Courier New" w:hAnsi="Courier New" w:cs="Courier New" w:hint="default"/>
      </w:rPr>
    </w:lvl>
    <w:lvl w:ilvl="8" w:tplc="08130005" w:tentative="1">
      <w:start w:val="1"/>
      <w:numFmt w:val="bullet"/>
      <w:lvlText w:val=""/>
      <w:lvlJc w:val="left"/>
      <w:pPr>
        <w:ind w:left="6580" w:hanging="360"/>
      </w:pPr>
      <w:rPr>
        <w:rFonts w:ascii="Wingdings" w:hAnsi="Wingdings" w:hint="default"/>
      </w:rPr>
    </w:lvl>
  </w:abstractNum>
  <w:abstractNum w:abstractNumId="25" w15:restartNumberingAfterBreak="0">
    <w:nsid w:val="5E645EFE"/>
    <w:multiLevelType w:val="hybridMultilevel"/>
    <w:tmpl w:val="F41681A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6" w15:restartNumberingAfterBreak="0">
    <w:nsid w:val="60C3600E"/>
    <w:multiLevelType w:val="hybridMultilevel"/>
    <w:tmpl w:val="8C8430B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60E3330C"/>
    <w:multiLevelType w:val="multilevel"/>
    <w:tmpl w:val="FC9A6B12"/>
    <w:lvl w:ilvl="0">
      <w:start w:val="1"/>
      <w:numFmt w:val="decimal"/>
      <w:lvlText w:val="%1"/>
      <w:lvlJc w:val="left"/>
      <w:pPr>
        <w:ind w:left="2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C195629"/>
    <w:multiLevelType w:val="hybridMultilevel"/>
    <w:tmpl w:val="3CB43DE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208636C"/>
    <w:multiLevelType w:val="hybridMultilevel"/>
    <w:tmpl w:val="E1344A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4BA4D52"/>
    <w:multiLevelType w:val="hybridMultilevel"/>
    <w:tmpl w:val="3A10DBF8"/>
    <w:lvl w:ilvl="0" w:tplc="21CE4F30">
      <w:start w:val="1"/>
      <w:numFmt w:val="decimal"/>
      <w:lvlText w:val="%1."/>
      <w:lvlJc w:val="left"/>
      <w:pPr>
        <w:ind w:left="926" w:hanging="360"/>
      </w:pPr>
      <w:rPr>
        <w:rFonts w:hint="default"/>
      </w:rPr>
    </w:lvl>
    <w:lvl w:ilvl="1" w:tplc="08130019" w:tentative="1">
      <w:start w:val="1"/>
      <w:numFmt w:val="lowerLetter"/>
      <w:lvlText w:val="%2."/>
      <w:lvlJc w:val="left"/>
      <w:pPr>
        <w:ind w:left="1646" w:hanging="360"/>
      </w:pPr>
    </w:lvl>
    <w:lvl w:ilvl="2" w:tplc="0813001B" w:tentative="1">
      <w:start w:val="1"/>
      <w:numFmt w:val="lowerRoman"/>
      <w:lvlText w:val="%3."/>
      <w:lvlJc w:val="right"/>
      <w:pPr>
        <w:ind w:left="2366" w:hanging="180"/>
      </w:pPr>
    </w:lvl>
    <w:lvl w:ilvl="3" w:tplc="0813000F" w:tentative="1">
      <w:start w:val="1"/>
      <w:numFmt w:val="decimal"/>
      <w:lvlText w:val="%4."/>
      <w:lvlJc w:val="left"/>
      <w:pPr>
        <w:ind w:left="3086" w:hanging="360"/>
      </w:pPr>
    </w:lvl>
    <w:lvl w:ilvl="4" w:tplc="08130019" w:tentative="1">
      <w:start w:val="1"/>
      <w:numFmt w:val="lowerLetter"/>
      <w:lvlText w:val="%5."/>
      <w:lvlJc w:val="left"/>
      <w:pPr>
        <w:ind w:left="3806" w:hanging="360"/>
      </w:pPr>
    </w:lvl>
    <w:lvl w:ilvl="5" w:tplc="0813001B" w:tentative="1">
      <w:start w:val="1"/>
      <w:numFmt w:val="lowerRoman"/>
      <w:lvlText w:val="%6."/>
      <w:lvlJc w:val="right"/>
      <w:pPr>
        <w:ind w:left="4526" w:hanging="180"/>
      </w:pPr>
    </w:lvl>
    <w:lvl w:ilvl="6" w:tplc="0813000F" w:tentative="1">
      <w:start w:val="1"/>
      <w:numFmt w:val="decimal"/>
      <w:lvlText w:val="%7."/>
      <w:lvlJc w:val="left"/>
      <w:pPr>
        <w:ind w:left="5246" w:hanging="360"/>
      </w:pPr>
    </w:lvl>
    <w:lvl w:ilvl="7" w:tplc="08130019" w:tentative="1">
      <w:start w:val="1"/>
      <w:numFmt w:val="lowerLetter"/>
      <w:lvlText w:val="%8."/>
      <w:lvlJc w:val="left"/>
      <w:pPr>
        <w:ind w:left="5966" w:hanging="360"/>
      </w:pPr>
    </w:lvl>
    <w:lvl w:ilvl="8" w:tplc="0813001B" w:tentative="1">
      <w:start w:val="1"/>
      <w:numFmt w:val="lowerRoman"/>
      <w:lvlText w:val="%9."/>
      <w:lvlJc w:val="right"/>
      <w:pPr>
        <w:ind w:left="6686" w:hanging="180"/>
      </w:pPr>
    </w:lvl>
  </w:abstractNum>
  <w:abstractNum w:abstractNumId="31" w15:restartNumberingAfterBreak="0">
    <w:nsid w:val="774150E1"/>
    <w:multiLevelType w:val="hybridMultilevel"/>
    <w:tmpl w:val="04F0DA18"/>
    <w:lvl w:ilvl="0" w:tplc="080C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CB56DE3"/>
    <w:multiLevelType w:val="hybridMultilevel"/>
    <w:tmpl w:val="B996341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27"/>
  </w:num>
  <w:num w:numId="2">
    <w:abstractNumId w:val="5"/>
  </w:num>
  <w:num w:numId="3">
    <w:abstractNumId w:val="4"/>
  </w:num>
  <w:num w:numId="4">
    <w:abstractNumId w:val="14"/>
  </w:num>
  <w:num w:numId="5">
    <w:abstractNumId w:val="8"/>
  </w:num>
  <w:num w:numId="6">
    <w:abstractNumId w:val="21"/>
  </w:num>
  <w:num w:numId="7">
    <w:abstractNumId w:val="25"/>
  </w:num>
  <w:num w:numId="8">
    <w:abstractNumId w:val="30"/>
  </w:num>
  <w:num w:numId="9">
    <w:abstractNumId w:val="20"/>
  </w:num>
  <w:num w:numId="10">
    <w:abstractNumId w:val="16"/>
  </w:num>
  <w:num w:numId="11">
    <w:abstractNumId w:val="6"/>
  </w:num>
  <w:num w:numId="12">
    <w:abstractNumId w:val="11"/>
  </w:num>
  <w:num w:numId="13">
    <w:abstractNumId w:val="26"/>
  </w:num>
  <w:num w:numId="14">
    <w:abstractNumId w:val="29"/>
  </w:num>
  <w:num w:numId="15">
    <w:abstractNumId w:val="15"/>
  </w:num>
  <w:num w:numId="1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
  </w:num>
  <w:num w:numId="19">
    <w:abstractNumId w:val="10"/>
  </w:num>
  <w:num w:numId="20">
    <w:abstractNumId w:val="22"/>
  </w:num>
  <w:num w:numId="21">
    <w:abstractNumId w:val="7"/>
  </w:num>
  <w:num w:numId="22">
    <w:abstractNumId w:val="12"/>
  </w:num>
  <w:num w:numId="23">
    <w:abstractNumId w:val="19"/>
  </w:num>
  <w:num w:numId="24">
    <w:abstractNumId w:val="9"/>
  </w:num>
  <w:num w:numId="25">
    <w:abstractNumId w:val="24"/>
  </w:num>
  <w:num w:numId="26">
    <w:abstractNumId w:val="32"/>
  </w:num>
  <w:num w:numId="27">
    <w:abstractNumId w:val="18"/>
  </w:num>
  <w:num w:numId="28">
    <w:abstractNumId w:val="23"/>
  </w:num>
  <w:num w:numId="29">
    <w:abstractNumId w:val="0"/>
  </w:num>
  <w:num w:numId="30">
    <w:abstractNumId w:val="1"/>
  </w:num>
  <w:num w:numId="31">
    <w:abstractNumId w:val="28"/>
  </w:num>
  <w:num w:numId="32">
    <w:abstractNumId w:val="13"/>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C1"/>
    <w:rsid w:val="00030486"/>
    <w:rsid w:val="00032504"/>
    <w:rsid w:val="0003752E"/>
    <w:rsid w:val="00047D5D"/>
    <w:rsid w:val="00062254"/>
    <w:rsid w:val="0008443F"/>
    <w:rsid w:val="000A25F6"/>
    <w:rsid w:val="000A2D97"/>
    <w:rsid w:val="000B0273"/>
    <w:rsid w:val="000D09E4"/>
    <w:rsid w:val="000D4126"/>
    <w:rsid w:val="000D4406"/>
    <w:rsid w:val="000F5515"/>
    <w:rsid w:val="000F585A"/>
    <w:rsid w:val="00117F51"/>
    <w:rsid w:val="00131E80"/>
    <w:rsid w:val="001371EE"/>
    <w:rsid w:val="0015237D"/>
    <w:rsid w:val="00157970"/>
    <w:rsid w:val="00163C3D"/>
    <w:rsid w:val="00165D0E"/>
    <w:rsid w:val="00177BFA"/>
    <w:rsid w:val="00191E6B"/>
    <w:rsid w:val="001955FC"/>
    <w:rsid w:val="001A084D"/>
    <w:rsid w:val="001A3061"/>
    <w:rsid w:val="001A3C7C"/>
    <w:rsid w:val="001B69D3"/>
    <w:rsid w:val="001F0C70"/>
    <w:rsid w:val="00211999"/>
    <w:rsid w:val="00213128"/>
    <w:rsid w:val="00213EA5"/>
    <w:rsid w:val="00227A70"/>
    <w:rsid w:val="00243D2C"/>
    <w:rsid w:val="00245BC5"/>
    <w:rsid w:val="002515CE"/>
    <w:rsid w:val="00263DCB"/>
    <w:rsid w:val="002766ED"/>
    <w:rsid w:val="00281B72"/>
    <w:rsid w:val="00285937"/>
    <w:rsid w:val="002B79FF"/>
    <w:rsid w:val="002C6550"/>
    <w:rsid w:val="002F5FC6"/>
    <w:rsid w:val="00303895"/>
    <w:rsid w:val="003057D3"/>
    <w:rsid w:val="0031195B"/>
    <w:rsid w:val="00315F5E"/>
    <w:rsid w:val="00317806"/>
    <w:rsid w:val="00331DD8"/>
    <w:rsid w:val="00334B39"/>
    <w:rsid w:val="003620B1"/>
    <w:rsid w:val="00362860"/>
    <w:rsid w:val="00365C83"/>
    <w:rsid w:val="003800D3"/>
    <w:rsid w:val="003845A8"/>
    <w:rsid w:val="003A0D85"/>
    <w:rsid w:val="003A2380"/>
    <w:rsid w:val="00401090"/>
    <w:rsid w:val="00414B5F"/>
    <w:rsid w:val="00416965"/>
    <w:rsid w:val="00444D1C"/>
    <w:rsid w:val="0044702E"/>
    <w:rsid w:val="00450C60"/>
    <w:rsid w:val="00454094"/>
    <w:rsid w:val="0046081C"/>
    <w:rsid w:val="00460CD0"/>
    <w:rsid w:val="00473AD7"/>
    <w:rsid w:val="004826B1"/>
    <w:rsid w:val="00483E71"/>
    <w:rsid w:val="004B1AE5"/>
    <w:rsid w:val="004B32EB"/>
    <w:rsid w:val="004B497D"/>
    <w:rsid w:val="004C0975"/>
    <w:rsid w:val="004C5668"/>
    <w:rsid w:val="004D049B"/>
    <w:rsid w:val="004D4BA2"/>
    <w:rsid w:val="004F717E"/>
    <w:rsid w:val="0051605D"/>
    <w:rsid w:val="005178FB"/>
    <w:rsid w:val="005351C8"/>
    <w:rsid w:val="0057312E"/>
    <w:rsid w:val="0058777D"/>
    <w:rsid w:val="00587C0C"/>
    <w:rsid w:val="005C79BD"/>
    <w:rsid w:val="005E63E3"/>
    <w:rsid w:val="005F41C4"/>
    <w:rsid w:val="005F5F95"/>
    <w:rsid w:val="005F742D"/>
    <w:rsid w:val="006002CD"/>
    <w:rsid w:val="00602528"/>
    <w:rsid w:val="006027B1"/>
    <w:rsid w:val="00603200"/>
    <w:rsid w:val="00612D78"/>
    <w:rsid w:val="006144A8"/>
    <w:rsid w:val="00650204"/>
    <w:rsid w:val="00670F4A"/>
    <w:rsid w:val="00673469"/>
    <w:rsid w:val="00695989"/>
    <w:rsid w:val="006C3F5D"/>
    <w:rsid w:val="006C6613"/>
    <w:rsid w:val="006D0FC3"/>
    <w:rsid w:val="006D6503"/>
    <w:rsid w:val="007006EE"/>
    <w:rsid w:val="00711E63"/>
    <w:rsid w:val="007129C2"/>
    <w:rsid w:val="00715324"/>
    <w:rsid w:val="00721CA5"/>
    <w:rsid w:val="00723FF6"/>
    <w:rsid w:val="00737546"/>
    <w:rsid w:val="00740F04"/>
    <w:rsid w:val="0075303F"/>
    <w:rsid w:val="00753AF3"/>
    <w:rsid w:val="00764240"/>
    <w:rsid w:val="00783758"/>
    <w:rsid w:val="00787F61"/>
    <w:rsid w:val="00796256"/>
    <w:rsid w:val="007A1C31"/>
    <w:rsid w:val="007B57E1"/>
    <w:rsid w:val="007B6668"/>
    <w:rsid w:val="007C3579"/>
    <w:rsid w:val="007C51E1"/>
    <w:rsid w:val="007C7667"/>
    <w:rsid w:val="007D496E"/>
    <w:rsid w:val="007F0F8B"/>
    <w:rsid w:val="0080630A"/>
    <w:rsid w:val="00830BCD"/>
    <w:rsid w:val="00831D45"/>
    <w:rsid w:val="00833037"/>
    <w:rsid w:val="00850CED"/>
    <w:rsid w:val="00856BB3"/>
    <w:rsid w:val="0087185C"/>
    <w:rsid w:val="00894B36"/>
    <w:rsid w:val="00897C1F"/>
    <w:rsid w:val="008A25D3"/>
    <w:rsid w:val="008D38A6"/>
    <w:rsid w:val="008E2F00"/>
    <w:rsid w:val="009103D4"/>
    <w:rsid w:val="00921861"/>
    <w:rsid w:val="00922820"/>
    <w:rsid w:val="00930484"/>
    <w:rsid w:val="00932D02"/>
    <w:rsid w:val="00935547"/>
    <w:rsid w:val="009405CA"/>
    <w:rsid w:val="00957929"/>
    <w:rsid w:val="00967893"/>
    <w:rsid w:val="009721CD"/>
    <w:rsid w:val="00981890"/>
    <w:rsid w:val="00992B2C"/>
    <w:rsid w:val="00994545"/>
    <w:rsid w:val="009A62AE"/>
    <w:rsid w:val="009B0A75"/>
    <w:rsid w:val="009B2205"/>
    <w:rsid w:val="009B5F8F"/>
    <w:rsid w:val="009C4C1E"/>
    <w:rsid w:val="009C64B4"/>
    <w:rsid w:val="00A1284B"/>
    <w:rsid w:val="00A2004F"/>
    <w:rsid w:val="00A277C5"/>
    <w:rsid w:val="00A7056E"/>
    <w:rsid w:val="00A72998"/>
    <w:rsid w:val="00A869F1"/>
    <w:rsid w:val="00AC0135"/>
    <w:rsid w:val="00AD7DA7"/>
    <w:rsid w:val="00AE2821"/>
    <w:rsid w:val="00AF1FEF"/>
    <w:rsid w:val="00B0032C"/>
    <w:rsid w:val="00B1146F"/>
    <w:rsid w:val="00B139F8"/>
    <w:rsid w:val="00B16227"/>
    <w:rsid w:val="00B3296A"/>
    <w:rsid w:val="00B44CDA"/>
    <w:rsid w:val="00B4544C"/>
    <w:rsid w:val="00B50BAA"/>
    <w:rsid w:val="00B5681C"/>
    <w:rsid w:val="00B574DD"/>
    <w:rsid w:val="00B6114B"/>
    <w:rsid w:val="00B85CAD"/>
    <w:rsid w:val="00B8788F"/>
    <w:rsid w:val="00BC3B26"/>
    <w:rsid w:val="00BC627A"/>
    <w:rsid w:val="00BD564D"/>
    <w:rsid w:val="00BD5BC2"/>
    <w:rsid w:val="00BE0B5F"/>
    <w:rsid w:val="00BE1204"/>
    <w:rsid w:val="00BF3BB9"/>
    <w:rsid w:val="00BF5FF6"/>
    <w:rsid w:val="00C0159D"/>
    <w:rsid w:val="00C2450C"/>
    <w:rsid w:val="00C2723C"/>
    <w:rsid w:val="00C33411"/>
    <w:rsid w:val="00C40FB9"/>
    <w:rsid w:val="00C412C4"/>
    <w:rsid w:val="00C46783"/>
    <w:rsid w:val="00C502CD"/>
    <w:rsid w:val="00C55501"/>
    <w:rsid w:val="00C67E5B"/>
    <w:rsid w:val="00C70DDE"/>
    <w:rsid w:val="00CA3713"/>
    <w:rsid w:val="00CB44B6"/>
    <w:rsid w:val="00CB5622"/>
    <w:rsid w:val="00CC4914"/>
    <w:rsid w:val="00D20175"/>
    <w:rsid w:val="00D23786"/>
    <w:rsid w:val="00D32F2E"/>
    <w:rsid w:val="00D37AE4"/>
    <w:rsid w:val="00D435BC"/>
    <w:rsid w:val="00D44BFB"/>
    <w:rsid w:val="00D63129"/>
    <w:rsid w:val="00D64D08"/>
    <w:rsid w:val="00D73D86"/>
    <w:rsid w:val="00D774FC"/>
    <w:rsid w:val="00D85B4F"/>
    <w:rsid w:val="00D91521"/>
    <w:rsid w:val="00D959DC"/>
    <w:rsid w:val="00D971F6"/>
    <w:rsid w:val="00DA1C0B"/>
    <w:rsid w:val="00DB06C6"/>
    <w:rsid w:val="00DB206B"/>
    <w:rsid w:val="00DB7559"/>
    <w:rsid w:val="00DC777B"/>
    <w:rsid w:val="00E01868"/>
    <w:rsid w:val="00E074D8"/>
    <w:rsid w:val="00E138C2"/>
    <w:rsid w:val="00E23D40"/>
    <w:rsid w:val="00E2606E"/>
    <w:rsid w:val="00E354E1"/>
    <w:rsid w:val="00E61E54"/>
    <w:rsid w:val="00E72700"/>
    <w:rsid w:val="00E764E1"/>
    <w:rsid w:val="00EC13C6"/>
    <w:rsid w:val="00EC2DB8"/>
    <w:rsid w:val="00ED42A1"/>
    <w:rsid w:val="00EE02B9"/>
    <w:rsid w:val="00EF2694"/>
    <w:rsid w:val="00EF3F2B"/>
    <w:rsid w:val="00EF41F2"/>
    <w:rsid w:val="00EF706B"/>
    <w:rsid w:val="00F1029E"/>
    <w:rsid w:val="00F34B9D"/>
    <w:rsid w:val="00F52B50"/>
    <w:rsid w:val="00F63103"/>
    <w:rsid w:val="00F75E77"/>
    <w:rsid w:val="00F77D90"/>
    <w:rsid w:val="00F85AD4"/>
    <w:rsid w:val="00F94CD6"/>
    <w:rsid w:val="00FB62BA"/>
    <w:rsid w:val="00FC2D2B"/>
    <w:rsid w:val="00FC4C32"/>
    <w:rsid w:val="00FD26C1"/>
    <w:rsid w:val="00FE0B49"/>
    <w:rsid w:val="00FF2A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19067"/>
  <w15:docId w15:val="{F1C2EA2B-1062-4B98-9946-855BAE0D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6227"/>
    <w:pPr>
      <w:spacing w:after="112" w:line="363" w:lineRule="auto"/>
      <w:ind w:left="406" w:hanging="10"/>
    </w:pPr>
    <w:rPr>
      <w:rFonts w:ascii="Arial" w:eastAsia="Arial" w:hAnsi="Arial" w:cs="Arial"/>
      <w:color w:val="000000"/>
    </w:rPr>
  </w:style>
  <w:style w:type="paragraph" w:styleId="Kop1">
    <w:name w:val="heading 1"/>
    <w:next w:val="Standaard"/>
    <w:link w:val="Kop1Char"/>
    <w:uiPriority w:val="9"/>
    <w:unhideWhenUsed/>
    <w:qFormat/>
    <w:rsid w:val="00B16227"/>
    <w:pPr>
      <w:keepNext/>
      <w:keepLines/>
      <w:spacing w:after="4653"/>
      <w:ind w:right="1144"/>
      <w:jc w:val="right"/>
      <w:outlineLvl w:val="0"/>
    </w:pPr>
    <w:rPr>
      <w:rFonts w:ascii="Arial" w:eastAsia="Arial" w:hAnsi="Arial" w:cs="Arial"/>
      <w:color w:val="034DA2"/>
      <w:sz w:val="48"/>
    </w:rPr>
  </w:style>
  <w:style w:type="paragraph" w:styleId="Kop2">
    <w:name w:val="heading 2"/>
    <w:next w:val="Standaard"/>
    <w:link w:val="Kop2Char"/>
    <w:uiPriority w:val="9"/>
    <w:unhideWhenUsed/>
    <w:qFormat/>
    <w:rsid w:val="00D91521"/>
    <w:pPr>
      <w:keepNext/>
      <w:keepLines/>
      <w:tabs>
        <w:tab w:val="center" w:pos="2104"/>
      </w:tabs>
      <w:spacing w:after="131"/>
      <w:ind w:left="-15"/>
      <w:jc w:val="both"/>
      <w:outlineLvl w:val="1"/>
    </w:pPr>
    <w:rPr>
      <w:rFonts w:ascii="Arial" w:eastAsia="Arial" w:hAnsi="Arial" w:cs="Arial"/>
      <w:b/>
      <w:color w:val="2E74B5" w:themeColor="accent1" w:themeShade="BF"/>
      <w:sz w:val="28"/>
      <w:szCs w:val="20"/>
      <w:lang w:val="en-US"/>
    </w:rPr>
  </w:style>
  <w:style w:type="paragraph" w:styleId="Kop3">
    <w:name w:val="heading 3"/>
    <w:next w:val="Standaard"/>
    <w:link w:val="Kop3Char"/>
    <w:uiPriority w:val="9"/>
    <w:unhideWhenUsed/>
    <w:qFormat/>
    <w:rsid w:val="0058777D"/>
    <w:pPr>
      <w:keepNext/>
      <w:keepLines/>
      <w:spacing w:after="158"/>
      <w:ind w:left="10" w:hanging="10"/>
      <w:outlineLvl w:val="2"/>
    </w:pPr>
    <w:rPr>
      <w:rFonts w:ascii="Arial" w:eastAsia="Arial" w:hAnsi="Arial" w:cs="Arial"/>
      <w:b/>
      <w:color w:val="2E74B5" w:themeColor="accent1" w:themeShade="BF"/>
      <w:sz w:val="28"/>
    </w:rPr>
  </w:style>
  <w:style w:type="paragraph" w:styleId="Kop4">
    <w:name w:val="heading 4"/>
    <w:next w:val="Standaard"/>
    <w:link w:val="Kop4Char"/>
    <w:uiPriority w:val="9"/>
    <w:unhideWhenUsed/>
    <w:qFormat/>
    <w:rsid w:val="00B16227"/>
    <w:pPr>
      <w:keepNext/>
      <w:keepLines/>
      <w:spacing w:after="79" w:line="260" w:lineRule="auto"/>
      <w:ind w:left="10" w:hanging="10"/>
      <w:outlineLvl w:val="3"/>
    </w:pPr>
    <w:rPr>
      <w:rFonts w:ascii="Arial" w:eastAsia="Arial" w:hAnsi="Arial" w:cs="Arial"/>
      <w:b/>
      <w:color w:val="000000"/>
      <w:sz w:val="24"/>
    </w:rPr>
  </w:style>
  <w:style w:type="paragraph" w:styleId="Kop5">
    <w:name w:val="heading 5"/>
    <w:next w:val="Standaard"/>
    <w:link w:val="Kop5Char"/>
    <w:uiPriority w:val="9"/>
    <w:unhideWhenUsed/>
    <w:qFormat/>
    <w:rsid w:val="00B16227"/>
    <w:pPr>
      <w:keepNext/>
      <w:keepLines/>
      <w:spacing w:after="225"/>
      <w:outlineLvl w:val="4"/>
    </w:pPr>
    <w:rPr>
      <w:rFonts w:ascii="Arial" w:eastAsia="Arial" w:hAnsi="Arial" w:cs="Arial"/>
      <w:color w:val="00000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link w:val="Kop5"/>
    <w:rsid w:val="00B16227"/>
    <w:rPr>
      <w:rFonts w:ascii="Arial" w:eastAsia="Arial" w:hAnsi="Arial" w:cs="Arial"/>
      <w:color w:val="000000"/>
      <w:sz w:val="22"/>
      <w:u w:val="single" w:color="000000"/>
    </w:rPr>
  </w:style>
  <w:style w:type="character" w:customStyle="1" w:styleId="Kop3Char">
    <w:name w:val="Kop 3 Char"/>
    <w:link w:val="Kop3"/>
    <w:uiPriority w:val="9"/>
    <w:rsid w:val="0058777D"/>
    <w:rPr>
      <w:rFonts w:ascii="Arial" w:eastAsia="Arial" w:hAnsi="Arial" w:cs="Arial"/>
      <w:b/>
      <w:color w:val="2E74B5" w:themeColor="accent1" w:themeShade="BF"/>
      <w:sz w:val="28"/>
    </w:rPr>
  </w:style>
  <w:style w:type="character" w:customStyle="1" w:styleId="Kop2Char">
    <w:name w:val="Kop 2 Char"/>
    <w:link w:val="Kop2"/>
    <w:uiPriority w:val="9"/>
    <w:rsid w:val="00D91521"/>
    <w:rPr>
      <w:rFonts w:ascii="Arial" w:eastAsia="Arial" w:hAnsi="Arial" w:cs="Arial"/>
      <w:b/>
      <w:color w:val="2E74B5" w:themeColor="accent1" w:themeShade="BF"/>
      <w:sz w:val="28"/>
      <w:szCs w:val="20"/>
      <w:lang w:val="en-US"/>
    </w:rPr>
  </w:style>
  <w:style w:type="character" w:customStyle="1" w:styleId="Kop1Char">
    <w:name w:val="Kop 1 Char"/>
    <w:link w:val="Kop1"/>
    <w:rsid w:val="00B16227"/>
    <w:rPr>
      <w:rFonts w:ascii="Arial" w:eastAsia="Arial" w:hAnsi="Arial" w:cs="Arial"/>
      <w:color w:val="034DA2"/>
      <w:sz w:val="48"/>
    </w:rPr>
  </w:style>
  <w:style w:type="character" w:customStyle="1" w:styleId="Kop4Char">
    <w:name w:val="Kop 4 Char"/>
    <w:link w:val="Kop4"/>
    <w:rsid w:val="00B16227"/>
    <w:rPr>
      <w:rFonts w:ascii="Arial" w:eastAsia="Arial" w:hAnsi="Arial" w:cs="Arial"/>
      <w:b/>
      <w:color w:val="000000"/>
      <w:sz w:val="24"/>
    </w:rPr>
  </w:style>
  <w:style w:type="table" w:customStyle="1" w:styleId="TableGrid">
    <w:name w:val="TableGrid"/>
    <w:rsid w:val="00B16227"/>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894B36"/>
    <w:pPr>
      <w:ind w:left="720"/>
      <w:contextualSpacing/>
    </w:pPr>
  </w:style>
  <w:style w:type="paragraph" w:styleId="Ballontekst">
    <w:name w:val="Balloon Text"/>
    <w:basedOn w:val="Standaard"/>
    <w:link w:val="BallontekstChar"/>
    <w:uiPriority w:val="99"/>
    <w:semiHidden/>
    <w:unhideWhenUsed/>
    <w:rsid w:val="00DC777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C777B"/>
    <w:rPr>
      <w:rFonts w:ascii="Segoe UI" w:eastAsia="Arial" w:hAnsi="Segoe UI" w:cs="Segoe UI"/>
      <w:color w:val="000000"/>
      <w:sz w:val="18"/>
      <w:szCs w:val="18"/>
    </w:rPr>
  </w:style>
  <w:style w:type="character" w:styleId="Hyperlink">
    <w:name w:val="Hyperlink"/>
    <w:basedOn w:val="Standaardalinea-lettertype"/>
    <w:uiPriority w:val="99"/>
    <w:unhideWhenUsed/>
    <w:rsid w:val="0008443F"/>
    <w:rPr>
      <w:color w:val="0563C1" w:themeColor="hyperlink"/>
      <w:u w:val="single"/>
    </w:rPr>
  </w:style>
  <w:style w:type="character" w:styleId="Verwijzingopmerking">
    <w:name w:val="annotation reference"/>
    <w:basedOn w:val="Standaardalinea-lettertype"/>
    <w:uiPriority w:val="99"/>
    <w:semiHidden/>
    <w:unhideWhenUsed/>
    <w:rsid w:val="007C51E1"/>
    <w:rPr>
      <w:sz w:val="16"/>
      <w:szCs w:val="16"/>
    </w:rPr>
  </w:style>
  <w:style w:type="paragraph" w:styleId="Tekstopmerking">
    <w:name w:val="annotation text"/>
    <w:basedOn w:val="Standaard"/>
    <w:link w:val="TekstopmerkingChar"/>
    <w:uiPriority w:val="99"/>
    <w:semiHidden/>
    <w:unhideWhenUsed/>
    <w:rsid w:val="007C51E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C51E1"/>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7C51E1"/>
    <w:rPr>
      <w:b/>
      <w:bCs/>
    </w:rPr>
  </w:style>
  <w:style w:type="character" w:customStyle="1" w:styleId="OnderwerpvanopmerkingChar">
    <w:name w:val="Onderwerp van opmerking Char"/>
    <w:basedOn w:val="TekstopmerkingChar"/>
    <w:link w:val="Onderwerpvanopmerking"/>
    <w:uiPriority w:val="99"/>
    <w:semiHidden/>
    <w:rsid w:val="007C51E1"/>
    <w:rPr>
      <w:rFonts w:ascii="Arial" w:eastAsia="Arial" w:hAnsi="Arial" w:cs="Arial"/>
      <w:b/>
      <w:bCs/>
      <w:color w:val="000000"/>
      <w:sz w:val="20"/>
      <w:szCs w:val="20"/>
    </w:rPr>
  </w:style>
  <w:style w:type="paragraph" w:styleId="Koptekst">
    <w:name w:val="header"/>
    <w:basedOn w:val="Standaard"/>
    <w:link w:val="KoptekstChar"/>
    <w:uiPriority w:val="99"/>
    <w:unhideWhenUsed/>
    <w:rsid w:val="006002CD"/>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KoptekstChar">
    <w:name w:val="Koptekst Char"/>
    <w:basedOn w:val="Standaardalinea-lettertype"/>
    <w:link w:val="Koptekst"/>
    <w:uiPriority w:val="99"/>
    <w:rsid w:val="006002CD"/>
    <w:rPr>
      <w:rFonts w:cs="Times New Roman"/>
      <w:lang w:val="en-US" w:eastAsia="en-US"/>
    </w:rPr>
  </w:style>
  <w:style w:type="character" w:styleId="GevolgdeHyperlink">
    <w:name w:val="FollowedHyperlink"/>
    <w:basedOn w:val="Standaardalinea-lettertype"/>
    <w:uiPriority w:val="99"/>
    <w:semiHidden/>
    <w:unhideWhenUsed/>
    <w:rsid w:val="006D0FC3"/>
    <w:rPr>
      <w:color w:val="954F72" w:themeColor="followedHyperlink"/>
      <w:u w:val="single"/>
    </w:rPr>
  </w:style>
  <w:style w:type="table" w:customStyle="1" w:styleId="Tabelrasterlicht1">
    <w:name w:val="Tabelraster licht1"/>
    <w:basedOn w:val="Standaardtabel"/>
    <w:uiPriority w:val="40"/>
    <w:rsid w:val="000D41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vaninhoudsopgave">
    <w:name w:val="TOC Heading"/>
    <w:basedOn w:val="Kop1"/>
    <w:next w:val="Standaard"/>
    <w:uiPriority w:val="39"/>
    <w:unhideWhenUsed/>
    <w:qFormat/>
    <w:rsid w:val="00062254"/>
    <w:pPr>
      <w:spacing w:before="240" w:after="0"/>
      <w:ind w:right="0"/>
      <w:jc w:val="left"/>
      <w:outlineLvl w:val="9"/>
    </w:pPr>
    <w:rPr>
      <w:rFonts w:asciiTheme="majorHAnsi" w:eastAsiaTheme="majorEastAsia" w:hAnsiTheme="majorHAnsi" w:cstheme="majorBidi"/>
      <w:color w:val="2E74B5" w:themeColor="accent1" w:themeShade="BF"/>
      <w:sz w:val="32"/>
      <w:szCs w:val="32"/>
      <w:lang w:val="fr-BE" w:eastAsia="fr-BE"/>
    </w:rPr>
  </w:style>
  <w:style w:type="paragraph" w:styleId="Inhopg1">
    <w:name w:val="toc 1"/>
    <w:basedOn w:val="Standaard"/>
    <w:next w:val="Standaard"/>
    <w:autoRedefine/>
    <w:uiPriority w:val="39"/>
    <w:unhideWhenUsed/>
    <w:rsid w:val="00FE0B49"/>
    <w:pPr>
      <w:tabs>
        <w:tab w:val="right" w:leader="dot" w:pos="9054"/>
      </w:tabs>
      <w:spacing w:after="100" w:line="276" w:lineRule="auto"/>
      <w:ind w:left="0"/>
    </w:pPr>
  </w:style>
  <w:style w:type="paragraph" w:styleId="Inhopg2">
    <w:name w:val="toc 2"/>
    <w:basedOn w:val="Standaard"/>
    <w:next w:val="Standaard"/>
    <w:autoRedefine/>
    <w:uiPriority w:val="39"/>
    <w:unhideWhenUsed/>
    <w:rsid w:val="00062254"/>
    <w:pPr>
      <w:spacing w:after="100"/>
      <w:ind w:left="220"/>
    </w:pPr>
  </w:style>
  <w:style w:type="paragraph" w:styleId="Inhopg3">
    <w:name w:val="toc 3"/>
    <w:basedOn w:val="Standaard"/>
    <w:next w:val="Standaard"/>
    <w:autoRedefine/>
    <w:uiPriority w:val="39"/>
    <w:unhideWhenUsed/>
    <w:rsid w:val="00062254"/>
    <w:pPr>
      <w:spacing w:after="100"/>
      <w:ind w:left="440"/>
    </w:pPr>
  </w:style>
  <w:style w:type="paragraph" w:styleId="Inhopg4">
    <w:name w:val="toc 4"/>
    <w:basedOn w:val="Standaard"/>
    <w:next w:val="Standaard"/>
    <w:autoRedefine/>
    <w:uiPriority w:val="39"/>
    <w:unhideWhenUsed/>
    <w:rsid w:val="001A084D"/>
    <w:pPr>
      <w:spacing w:after="100"/>
      <w:ind w:left="660"/>
    </w:pPr>
  </w:style>
  <w:style w:type="table" w:styleId="Tabelraster">
    <w:name w:val="Table Grid"/>
    <w:basedOn w:val="Standaardtabel"/>
    <w:uiPriority w:val="39"/>
    <w:rsid w:val="00B56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856BB3"/>
    <w:rPr>
      <w:color w:val="605E5C"/>
      <w:shd w:val="clear" w:color="auto" w:fill="E1DFDD"/>
    </w:rPr>
  </w:style>
  <w:style w:type="paragraph" w:customStyle="1" w:styleId="Default">
    <w:name w:val="Default"/>
    <w:rsid w:val="00850CED"/>
    <w:pPr>
      <w:autoSpaceDE w:val="0"/>
      <w:autoSpaceDN w:val="0"/>
      <w:adjustRightInd w:val="0"/>
      <w:spacing w:after="0" w:line="240" w:lineRule="auto"/>
    </w:pPr>
    <w:rPr>
      <w:rFonts w:ascii="Candara" w:eastAsiaTheme="minorHAnsi" w:hAnsi="Candara" w:cs="Candara"/>
      <w:color w:val="000000"/>
      <w:sz w:val="24"/>
      <w:szCs w:val="24"/>
      <w:lang w:eastAsia="en-US"/>
    </w:rPr>
  </w:style>
  <w:style w:type="paragraph" w:styleId="Revisie">
    <w:name w:val="Revision"/>
    <w:hidden/>
    <w:uiPriority w:val="99"/>
    <w:semiHidden/>
    <w:rsid w:val="00F94CD6"/>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63240">
      <w:bodyDiv w:val="1"/>
      <w:marLeft w:val="0"/>
      <w:marRight w:val="0"/>
      <w:marTop w:val="0"/>
      <w:marBottom w:val="0"/>
      <w:divBdr>
        <w:top w:val="none" w:sz="0" w:space="0" w:color="auto"/>
        <w:left w:val="none" w:sz="0" w:space="0" w:color="auto"/>
        <w:bottom w:val="none" w:sz="0" w:space="0" w:color="auto"/>
        <w:right w:val="none" w:sz="0" w:space="0" w:color="auto"/>
      </w:divBdr>
    </w:div>
    <w:div w:id="96485905">
      <w:bodyDiv w:val="1"/>
      <w:marLeft w:val="0"/>
      <w:marRight w:val="0"/>
      <w:marTop w:val="0"/>
      <w:marBottom w:val="0"/>
      <w:divBdr>
        <w:top w:val="none" w:sz="0" w:space="0" w:color="auto"/>
        <w:left w:val="none" w:sz="0" w:space="0" w:color="auto"/>
        <w:bottom w:val="none" w:sz="0" w:space="0" w:color="auto"/>
        <w:right w:val="none" w:sz="0" w:space="0" w:color="auto"/>
      </w:divBdr>
    </w:div>
    <w:div w:id="564070098">
      <w:bodyDiv w:val="1"/>
      <w:marLeft w:val="0"/>
      <w:marRight w:val="0"/>
      <w:marTop w:val="0"/>
      <w:marBottom w:val="0"/>
      <w:divBdr>
        <w:top w:val="none" w:sz="0" w:space="0" w:color="auto"/>
        <w:left w:val="none" w:sz="0" w:space="0" w:color="auto"/>
        <w:bottom w:val="none" w:sz="0" w:space="0" w:color="auto"/>
        <w:right w:val="none" w:sz="0" w:space="0" w:color="auto"/>
      </w:divBdr>
    </w:div>
    <w:div w:id="652412764">
      <w:bodyDiv w:val="1"/>
      <w:marLeft w:val="0"/>
      <w:marRight w:val="0"/>
      <w:marTop w:val="0"/>
      <w:marBottom w:val="0"/>
      <w:divBdr>
        <w:top w:val="none" w:sz="0" w:space="0" w:color="auto"/>
        <w:left w:val="none" w:sz="0" w:space="0" w:color="auto"/>
        <w:bottom w:val="none" w:sz="0" w:space="0" w:color="auto"/>
        <w:right w:val="none" w:sz="0" w:space="0" w:color="auto"/>
      </w:divBdr>
    </w:div>
    <w:div w:id="767120063">
      <w:bodyDiv w:val="1"/>
      <w:marLeft w:val="0"/>
      <w:marRight w:val="0"/>
      <w:marTop w:val="0"/>
      <w:marBottom w:val="0"/>
      <w:divBdr>
        <w:top w:val="none" w:sz="0" w:space="0" w:color="auto"/>
        <w:left w:val="none" w:sz="0" w:space="0" w:color="auto"/>
        <w:bottom w:val="none" w:sz="0" w:space="0" w:color="auto"/>
        <w:right w:val="none" w:sz="0" w:space="0" w:color="auto"/>
      </w:divBdr>
    </w:div>
    <w:div w:id="819924071">
      <w:bodyDiv w:val="1"/>
      <w:marLeft w:val="0"/>
      <w:marRight w:val="0"/>
      <w:marTop w:val="0"/>
      <w:marBottom w:val="0"/>
      <w:divBdr>
        <w:top w:val="none" w:sz="0" w:space="0" w:color="auto"/>
        <w:left w:val="none" w:sz="0" w:space="0" w:color="auto"/>
        <w:bottom w:val="none" w:sz="0" w:space="0" w:color="auto"/>
        <w:right w:val="none" w:sz="0" w:space="0" w:color="auto"/>
      </w:divBdr>
    </w:div>
    <w:div w:id="1073239994">
      <w:bodyDiv w:val="1"/>
      <w:marLeft w:val="0"/>
      <w:marRight w:val="0"/>
      <w:marTop w:val="0"/>
      <w:marBottom w:val="0"/>
      <w:divBdr>
        <w:top w:val="none" w:sz="0" w:space="0" w:color="auto"/>
        <w:left w:val="none" w:sz="0" w:space="0" w:color="auto"/>
        <w:bottom w:val="none" w:sz="0" w:space="0" w:color="auto"/>
        <w:right w:val="none" w:sz="0" w:space="0" w:color="auto"/>
      </w:divBdr>
    </w:div>
    <w:div w:id="1389186057">
      <w:bodyDiv w:val="1"/>
      <w:marLeft w:val="0"/>
      <w:marRight w:val="0"/>
      <w:marTop w:val="0"/>
      <w:marBottom w:val="0"/>
      <w:divBdr>
        <w:top w:val="none" w:sz="0" w:space="0" w:color="auto"/>
        <w:left w:val="none" w:sz="0" w:space="0" w:color="auto"/>
        <w:bottom w:val="none" w:sz="0" w:space="0" w:color="auto"/>
        <w:right w:val="none" w:sz="0" w:space="0" w:color="auto"/>
      </w:divBdr>
    </w:div>
    <w:div w:id="1410955817">
      <w:bodyDiv w:val="1"/>
      <w:marLeft w:val="0"/>
      <w:marRight w:val="0"/>
      <w:marTop w:val="0"/>
      <w:marBottom w:val="0"/>
      <w:divBdr>
        <w:top w:val="none" w:sz="0" w:space="0" w:color="auto"/>
        <w:left w:val="none" w:sz="0" w:space="0" w:color="auto"/>
        <w:bottom w:val="none" w:sz="0" w:space="0" w:color="auto"/>
        <w:right w:val="none" w:sz="0" w:space="0" w:color="auto"/>
      </w:divBdr>
    </w:div>
    <w:div w:id="1476678820">
      <w:bodyDiv w:val="1"/>
      <w:marLeft w:val="0"/>
      <w:marRight w:val="0"/>
      <w:marTop w:val="0"/>
      <w:marBottom w:val="0"/>
      <w:divBdr>
        <w:top w:val="none" w:sz="0" w:space="0" w:color="auto"/>
        <w:left w:val="none" w:sz="0" w:space="0" w:color="auto"/>
        <w:bottom w:val="none" w:sz="0" w:space="0" w:color="auto"/>
        <w:right w:val="none" w:sz="0" w:space="0" w:color="auto"/>
      </w:divBdr>
    </w:div>
    <w:div w:id="2077438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cherche-technologie.wallonie.be/fr/menu/acteurs-institutionnels/service-public-de-wallonie-services-en-charge-de-la-recherche-et-des-technologies/departement-de-la-recherche-et-du-developpement-technologique/direction-des-programmes-de-recherche/belcoo/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vlaio.be/nl/subsidies-financiering/onderzoeksprojec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laio.be/nl/subsidies-financiering/ontwikkelingsproject" TargetMode="External"/><Relationship Id="rId5" Type="http://schemas.openxmlformats.org/officeDocument/2006/relationships/webSettings" Target="webSettings.xml"/><Relationship Id="rId15" Type="http://schemas.openxmlformats.org/officeDocument/2006/relationships/hyperlink" Target="https://ec.europa.eu/growth/smes/sme-definition_en"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vlaio.be/bel-co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2A019-1637-41E7-AD38-B175776B6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1780</Words>
  <Characters>9796</Characters>
  <Application>Microsoft Office Word</Application>
  <DocSecurity>0</DocSecurity>
  <Lines>81</Lines>
  <Paragraphs>23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Guidelines_14th_EraSME_call</vt:lpstr>
      <vt:lpstr>Guidelines_14th_EraSME_call</vt:lpstr>
      <vt:lpstr>Guidelines_14th_EraSME_call</vt:lpstr>
    </vt:vector>
  </TitlesOfParts>
  <Company>IWT</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Guidelines_14th_EraSME_call</dc:title>
  <dc:creator>richterf</dc:creator>
  <cp:lastModifiedBy>Stijn Maas</cp:lastModifiedBy>
  <cp:revision>4</cp:revision>
  <cp:lastPrinted>2016-02-29T13:49:00Z</cp:lastPrinted>
  <dcterms:created xsi:type="dcterms:W3CDTF">2021-01-26T16:33:00Z</dcterms:created>
  <dcterms:modified xsi:type="dcterms:W3CDTF">2021-01-29T14:27:00Z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796950-567b-48bc-8873-999e13509e95_Enabled">
    <vt:lpwstr>True</vt:lpwstr>
  </property>
  <property fmtid="{D5CDD505-2E9C-101B-9397-08002B2CF9AE}" pid="3" name="MSIP_Label_7f796950-567b-48bc-8873-999e13509e95_SiteId">
    <vt:lpwstr>1f816a84-7aa6-4a56-b22a-7b3452fa8681</vt:lpwstr>
  </property>
  <property fmtid="{D5CDD505-2E9C-101B-9397-08002B2CF9AE}" pid="4" name="MSIP_Label_7f796950-567b-48bc-8873-999e13509e95_Owner">
    <vt:lpwstr>pierre.demoitie@spw.wallonie.be</vt:lpwstr>
  </property>
  <property fmtid="{D5CDD505-2E9C-101B-9397-08002B2CF9AE}" pid="5" name="MSIP_Label_7f796950-567b-48bc-8873-999e13509e95_SetDate">
    <vt:lpwstr>2019-10-02T08:44:14.5856647Z</vt:lpwstr>
  </property>
  <property fmtid="{D5CDD505-2E9C-101B-9397-08002B2CF9AE}" pid="6" name="MSIP_Label_7f796950-567b-48bc-8873-999e13509e95_Name">
    <vt:lpwstr>Hautement confidentiel</vt:lpwstr>
  </property>
  <property fmtid="{D5CDD505-2E9C-101B-9397-08002B2CF9AE}" pid="7" name="MSIP_Label_7f796950-567b-48bc-8873-999e13509e95_Application">
    <vt:lpwstr>Microsoft Azure Information Protection</vt:lpwstr>
  </property>
  <property fmtid="{D5CDD505-2E9C-101B-9397-08002B2CF9AE}" pid="8" name="MSIP_Label_7f796950-567b-48bc-8873-999e13509e95_ActionId">
    <vt:lpwstr>c2a4d01a-dfa8-47c5-a103-8e7059a42a22</vt:lpwstr>
  </property>
  <property fmtid="{D5CDD505-2E9C-101B-9397-08002B2CF9AE}" pid="9" name="MSIP_Label_7f796950-567b-48bc-8873-999e13509e95_Extended_MSFT_Method">
    <vt:lpwstr>Automatic</vt:lpwstr>
  </property>
</Properties>
</file>