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6837FCF" w:rsidR="00A1289E" w:rsidRPr="00D739CD" w:rsidRDefault="0003051F" w:rsidP="00562295">
      <w:pPr>
        <w:rPr>
          <w:rFonts w:ascii="Merkury" w:hAnsi="Merkury"/>
          <w:b/>
          <w:bCs/>
          <w:sz w:val="32"/>
          <w:szCs w:val="32"/>
          <w:lang w:val="nl-BE"/>
        </w:rPr>
      </w:pPr>
      <w:r w:rsidRPr="00D739CD">
        <w:rPr>
          <w:rFonts w:ascii="Merkury" w:hAnsi="Merkury"/>
          <w:b/>
          <w:bCs/>
          <w:sz w:val="32"/>
          <w:szCs w:val="32"/>
          <w:lang w:val="nl-BE"/>
        </w:rPr>
        <w:t xml:space="preserve">Het Brussels </w:t>
      </w:r>
      <w:r w:rsidR="00950D05" w:rsidRPr="00D739CD">
        <w:rPr>
          <w:rFonts w:ascii="Merkury" w:hAnsi="Merkury"/>
          <w:b/>
          <w:bCs/>
          <w:sz w:val="32"/>
          <w:szCs w:val="32"/>
          <w:lang w:val="nl-BE"/>
        </w:rPr>
        <w:t xml:space="preserve">Hoofdstedelijk </w:t>
      </w:r>
      <w:r w:rsidRPr="00D739CD">
        <w:rPr>
          <w:rFonts w:ascii="Merkury" w:hAnsi="Merkury"/>
          <w:b/>
          <w:bCs/>
          <w:sz w:val="32"/>
          <w:szCs w:val="32"/>
          <w:lang w:val="nl-BE"/>
        </w:rPr>
        <w:t xml:space="preserve">Gewest is op zoek naar </w:t>
      </w:r>
      <w:r w:rsidR="00105AEA">
        <w:rPr>
          <w:rFonts w:ascii="Merkury" w:hAnsi="Merkury"/>
          <w:b/>
          <w:bCs/>
          <w:sz w:val="32"/>
          <w:szCs w:val="32"/>
          <w:lang w:val="nl-BE"/>
        </w:rPr>
        <w:t xml:space="preserve">een </w:t>
      </w:r>
      <w:r w:rsidR="00E31494">
        <w:rPr>
          <w:rFonts w:ascii="Merkury" w:hAnsi="Merkury"/>
          <w:b/>
          <w:bCs/>
          <w:sz w:val="32"/>
          <w:szCs w:val="32"/>
          <w:lang w:val="nl-BE"/>
        </w:rPr>
        <w:t>nieuwe</w:t>
      </w:r>
      <w:r w:rsidRPr="00D739CD">
        <w:rPr>
          <w:rFonts w:ascii="Merkury" w:hAnsi="Merkury"/>
          <w:b/>
          <w:bCs/>
          <w:sz w:val="32"/>
          <w:szCs w:val="32"/>
          <w:lang w:val="nl-BE"/>
        </w:rPr>
        <w:t xml:space="preserve"> wetenschapsambassadrice</w:t>
      </w:r>
      <w:r w:rsidR="00677E6B">
        <w:rPr>
          <w:rFonts w:ascii="Merkury" w:hAnsi="Merkury"/>
          <w:b/>
          <w:bCs/>
          <w:sz w:val="32"/>
          <w:szCs w:val="32"/>
          <w:lang w:val="nl-BE"/>
        </w:rPr>
        <w:t xml:space="preserve"> </w:t>
      </w:r>
      <w:r w:rsidR="009716E4" w:rsidRPr="00D739CD">
        <w:rPr>
          <w:rFonts w:ascii="Merkury" w:hAnsi="Merkury"/>
          <w:b/>
          <w:bCs/>
          <w:sz w:val="32"/>
          <w:szCs w:val="32"/>
          <w:lang w:val="nl-BE"/>
        </w:rPr>
        <w:t>in het kader van de Women Award in Technology and Science (WATS)</w:t>
      </w:r>
    </w:p>
    <w:p w14:paraId="00000002" w14:textId="77777777" w:rsidR="00A1289E" w:rsidRPr="00D739CD" w:rsidRDefault="00A1289E" w:rsidP="00562295">
      <w:pPr>
        <w:rPr>
          <w:lang w:val="nl-BE"/>
        </w:rPr>
      </w:pPr>
    </w:p>
    <w:p w14:paraId="00000003" w14:textId="0E63CF12" w:rsidR="00A1289E" w:rsidRDefault="00062514" w:rsidP="00562295">
      <w:pPr>
        <w:pStyle w:val="Titre2"/>
      </w:pPr>
      <w:r w:rsidRPr="00D739CD">
        <w:t>Context</w:t>
      </w:r>
    </w:p>
    <w:p w14:paraId="2967F9A2" w14:textId="77777777" w:rsidR="00A75ADD" w:rsidRDefault="00A75ADD" w:rsidP="00A75ADD"/>
    <w:p w14:paraId="28DAA3A8" w14:textId="30473C99" w:rsidR="00EC5DE4" w:rsidRDefault="00A75ADD" w:rsidP="001C32E6">
      <w:pPr>
        <w:rPr>
          <w:lang w:val="nl-BE"/>
        </w:rPr>
      </w:pPr>
      <w:r w:rsidRPr="00A75ADD">
        <w:rPr>
          <w:lang w:val="nl-BE"/>
        </w:rPr>
        <w:t>Brussel is de belangrijkste kenniscluster van het land met 340.000 kennisjobs op een totaal van</w:t>
      </w:r>
      <w:r>
        <w:rPr>
          <w:lang w:val="nl-BE"/>
        </w:rPr>
        <w:t xml:space="preserve"> </w:t>
      </w:r>
      <w:r w:rsidRPr="00A75ADD">
        <w:rPr>
          <w:lang w:val="nl-BE"/>
        </w:rPr>
        <w:t>751.000</w:t>
      </w:r>
      <w:r w:rsidR="00936D31">
        <w:rPr>
          <w:lang w:val="nl-BE"/>
        </w:rPr>
        <w:t xml:space="preserve"> jobs.</w:t>
      </w:r>
      <w:r w:rsidRPr="00A75ADD">
        <w:rPr>
          <w:lang w:val="nl-BE"/>
        </w:rPr>
        <w:t xml:space="preserve"> </w:t>
      </w:r>
      <w:r w:rsidR="00936D31">
        <w:rPr>
          <w:lang w:val="nl-BE"/>
        </w:rPr>
        <w:t xml:space="preserve">Maar de groei </w:t>
      </w:r>
      <w:r w:rsidR="00EB5975">
        <w:rPr>
          <w:lang w:val="nl-BE"/>
        </w:rPr>
        <w:t>van de</w:t>
      </w:r>
      <w:r w:rsidR="00AC3EE2">
        <w:rPr>
          <w:lang w:val="nl-BE"/>
        </w:rPr>
        <w:t xml:space="preserve"> Brusselse kenniseconomie</w:t>
      </w:r>
      <w:r w:rsidR="00EB5975">
        <w:rPr>
          <w:lang w:val="nl-BE"/>
        </w:rPr>
        <w:t xml:space="preserve"> </w:t>
      </w:r>
      <w:r w:rsidR="007B4E49">
        <w:rPr>
          <w:lang w:val="nl-BE"/>
        </w:rPr>
        <w:t>sputtert</w:t>
      </w:r>
      <w:r w:rsidR="009622E8">
        <w:rPr>
          <w:lang w:val="nl-BE"/>
        </w:rPr>
        <w:t xml:space="preserve"> (Voka Metropolitan 2022</w:t>
      </w:r>
      <w:r w:rsidR="009622E8">
        <w:rPr>
          <w:rStyle w:val="Appelnotedebasdep"/>
          <w:lang w:val="nl-BE"/>
        </w:rPr>
        <w:footnoteReference w:id="2"/>
      </w:r>
      <w:r w:rsidR="009622E8">
        <w:rPr>
          <w:lang w:val="nl-BE"/>
        </w:rPr>
        <w:t>)</w:t>
      </w:r>
      <w:r w:rsidRPr="00A75ADD">
        <w:rPr>
          <w:lang w:val="nl-BE"/>
        </w:rPr>
        <w:t xml:space="preserve">. </w:t>
      </w:r>
      <w:r w:rsidR="00936D31">
        <w:rPr>
          <w:lang w:val="nl-BE"/>
        </w:rPr>
        <w:t>V</w:t>
      </w:r>
      <w:r w:rsidRPr="00A75ADD">
        <w:rPr>
          <w:lang w:val="nl-BE"/>
        </w:rPr>
        <w:t>erschillende</w:t>
      </w:r>
      <w:r w:rsidR="00B10F84">
        <w:rPr>
          <w:lang w:val="nl-BE"/>
        </w:rPr>
        <w:t xml:space="preserve"> </w:t>
      </w:r>
      <w:r w:rsidRPr="00A75ADD">
        <w:rPr>
          <w:lang w:val="nl-BE"/>
        </w:rPr>
        <w:t xml:space="preserve">technisch-wetenschappelijke beroepen </w:t>
      </w:r>
      <w:r w:rsidR="00472AA3">
        <w:rPr>
          <w:lang w:val="nl-BE"/>
        </w:rPr>
        <w:t>kennen</w:t>
      </w:r>
      <w:r w:rsidR="00890912">
        <w:rPr>
          <w:lang w:val="nl-BE"/>
        </w:rPr>
        <w:t xml:space="preserve"> </w:t>
      </w:r>
      <w:r w:rsidRPr="00A75ADD">
        <w:rPr>
          <w:lang w:val="nl-BE"/>
        </w:rPr>
        <w:t xml:space="preserve">een tekort aan kandidaten. </w:t>
      </w:r>
      <w:r w:rsidR="00EF7155">
        <w:rPr>
          <w:lang w:val="nl-BE"/>
        </w:rPr>
        <w:t>De B</w:t>
      </w:r>
      <w:r w:rsidR="00890912">
        <w:rPr>
          <w:lang w:val="nl-BE"/>
        </w:rPr>
        <w:t xml:space="preserve">russelse </w:t>
      </w:r>
      <w:r w:rsidRPr="00A75ADD">
        <w:rPr>
          <w:lang w:val="nl-BE"/>
        </w:rPr>
        <w:t>technologiebedrijven</w:t>
      </w:r>
      <w:r w:rsidR="009622E8">
        <w:rPr>
          <w:lang w:val="nl-BE"/>
        </w:rPr>
        <w:t xml:space="preserve"> </w:t>
      </w:r>
      <w:r w:rsidR="00016B38">
        <w:rPr>
          <w:lang w:val="nl-BE"/>
        </w:rPr>
        <w:t xml:space="preserve">zochten </w:t>
      </w:r>
      <w:r w:rsidRPr="00A75ADD">
        <w:rPr>
          <w:lang w:val="nl-BE"/>
        </w:rPr>
        <w:t>nog nooit eerder naar meer</w:t>
      </w:r>
      <w:r w:rsidR="00FC442B">
        <w:rPr>
          <w:lang w:val="nl-BE"/>
        </w:rPr>
        <w:t xml:space="preserve"> </w:t>
      </w:r>
      <w:r w:rsidRPr="00A75ADD">
        <w:rPr>
          <w:lang w:val="nl-BE"/>
        </w:rPr>
        <w:t>werkkrachten</w:t>
      </w:r>
      <w:r w:rsidR="009622E8">
        <w:rPr>
          <w:lang w:val="nl-BE"/>
        </w:rPr>
        <w:t xml:space="preserve"> (Agoria 2022</w:t>
      </w:r>
      <w:r w:rsidR="009622E8">
        <w:rPr>
          <w:rStyle w:val="Appelnotedebasdep"/>
          <w:lang w:val="nl-BE"/>
        </w:rPr>
        <w:footnoteReference w:id="3"/>
      </w:r>
      <w:r w:rsidR="009622E8">
        <w:rPr>
          <w:lang w:val="nl-BE"/>
        </w:rPr>
        <w:t>)</w:t>
      </w:r>
      <w:r w:rsidRPr="00A75ADD">
        <w:rPr>
          <w:lang w:val="nl-BE"/>
        </w:rPr>
        <w:t>. Er is een nijpend tekort aan profielen op het gebied van architectuur, engineering,</w:t>
      </w:r>
      <w:r w:rsidR="00FC442B">
        <w:rPr>
          <w:lang w:val="nl-BE"/>
        </w:rPr>
        <w:t xml:space="preserve"> </w:t>
      </w:r>
      <w:r w:rsidRPr="00A75ADD">
        <w:rPr>
          <w:lang w:val="nl-BE"/>
        </w:rPr>
        <w:t>informatica en natuur- en toegepaste wetenschappen en een gebrek aan goede technici in de</w:t>
      </w:r>
      <w:r w:rsidR="00FC442B">
        <w:rPr>
          <w:lang w:val="nl-BE"/>
        </w:rPr>
        <w:t xml:space="preserve"> </w:t>
      </w:r>
      <w:r w:rsidRPr="00A75ADD">
        <w:rPr>
          <w:lang w:val="nl-BE"/>
        </w:rPr>
        <w:t>fysische en toegepaste wetenschappen.</w:t>
      </w:r>
      <w:r w:rsidR="009622E8">
        <w:rPr>
          <w:lang w:val="nl-BE"/>
        </w:rPr>
        <w:t xml:space="preserve"> </w:t>
      </w:r>
      <w:r w:rsidR="00EB5975">
        <w:rPr>
          <w:lang w:val="nl-BE"/>
        </w:rPr>
        <w:t>T</w:t>
      </w:r>
      <w:r w:rsidR="00BF2F82">
        <w:rPr>
          <w:lang w:val="nl-BE"/>
        </w:rPr>
        <w:t xml:space="preserve">e weinig jongeren </w:t>
      </w:r>
      <w:r w:rsidR="00936D31">
        <w:rPr>
          <w:lang w:val="nl-BE"/>
        </w:rPr>
        <w:t>studeren</w:t>
      </w:r>
      <w:r w:rsidR="00EF7155">
        <w:rPr>
          <w:lang w:val="nl-BE"/>
        </w:rPr>
        <w:t xml:space="preserve"> </w:t>
      </w:r>
      <w:r w:rsidR="00472AA3">
        <w:rPr>
          <w:lang w:val="nl-BE"/>
        </w:rPr>
        <w:t xml:space="preserve">immers </w:t>
      </w:r>
      <w:r w:rsidR="00EB5975">
        <w:rPr>
          <w:lang w:val="nl-BE"/>
        </w:rPr>
        <w:t xml:space="preserve">af </w:t>
      </w:r>
      <w:r w:rsidR="00BF2F82">
        <w:rPr>
          <w:lang w:val="nl-BE"/>
        </w:rPr>
        <w:t xml:space="preserve">in </w:t>
      </w:r>
      <w:r w:rsidR="000B582B">
        <w:rPr>
          <w:lang w:val="nl-BE"/>
        </w:rPr>
        <w:t>STEM (wetenschappen, technologie, techniek en wiskunde)</w:t>
      </w:r>
      <w:r w:rsidR="00BF2F82">
        <w:rPr>
          <w:lang w:val="nl-BE"/>
        </w:rPr>
        <w:t xml:space="preserve">. </w:t>
      </w:r>
      <w:r w:rsidRPr="00A75ADD">
        <w:rPr>
          <w:lang w:val="nl-BE"/>
        </w:rPr>
        <w:t xml:space="preserve">In België kiest </w:t>
      </w:r>
      <w:r w:rsidR="001F50E4">
        <w:rPr>
          <w:lang w:val="nl-BE"/>
        </w:rPr>
        <w:t>slechts</w:t>
      </w:r>
      <w:r w:rsidRPr="00A75ADD">
        <w:rPr>
          <w:lang w:val="nl-BE"/>
        </w:rPr>
        <w:t xml:space="preserve"> één op vijf studenten voor een STEM opleiding in</w:t>
      </w:r>
      <w:r w:rsidR="002E4C6D">
        <w:rPr>
          <w:lang w:val="nl-BE"/>
        </w:rPr>
        <w:t xml:space="preserve"> </w:t>
      </w:r>
      <w:r w:rsidRPr="00A75ADD">
        <w:rPr>
          <w:lang w:val="nl-BE"/>
        </w:rPr>
        <w:t>het hoger onderwijs</w:t>
      </w:r>
      <w:r w:rsidR="009622E8">
        <w:rPr>
          <w:lang w:val="nl-BE"/>
        </w:rPr>
        <w:t xml:space="preserve"> (UNESCO 2017</w:t>
      </w:r>
      <w:r w:rsidR="009622E8">
        <w:rPr>
          <w:rStyle w:val="Appelnotedebasdep"/>
          <w:lang w:val="nl-BE"/>
        </w:rPr>
        <w:footnoteReference w:id="4"/>
      </w:r>
      <w:r w:rsidR="009622E8">
        <w:rPr>
          <w:lang w:val="nl-BE"/>
        </w:rPr>
        <w:t>)</w:t>
      </w:r>
      <w:r w:rsidRPr="00A75ADD">
        <w:rPr>
          <w:lang w:val="nl-BE"/>
        </w:rPr>
        <w:t xml:space="preserve">. </w:t>
      </w:r>
      <w:r w:rsidR="00936D31">
        <w:rPr>
          <w:lang w:val="nl-BE"/>
        </w:rPr>
        <w:t>Dat is</w:t>
      </w:r>
      <w:r w:rsidRPr="00A75ADD">
        <w:rPr>
          <w:lang w:val="nl-BE"/>
        </w:rPr>
        <w:t xml:space="preserve"> de op twee na laagste score </w:t>
      </w:r>
      <w:r w:rsidR="00936D31">
        <w:rPr>
          <w:lang w:val="nl-BE"/>
        </w:rPr>
        <w:t>van</w:t>
      </w:r>
      <w:r w:rsidRPr="00A75ADD">
        <w:rPr>
          <w:lang w:val="nl-BE"/>
        </w:rPr>
        <w:t xml:space="preserve"> 35 OESO</w:t>
      </w:r>
      <w:r w:rsidR="002E4C6D">
        <w:rPr>
          <w:lang w:val="nl-BE"/>
        </w:rPr>
        <w:t xml:space="preserve"> </w:t>
      </w:r>
      <w:r w:rsidRPr="00A75ADD">
        <w:rPr>
          <w:lang w:val="nl-BE"/>
        </w:rPr>
        <w:t>landen</w:t>
      </w:r>
      <w:r w:rsidR="00936D31">
        <w:rPr>
          <w:lang w:val="nl-BE"/>
        </w:rPr>
        <w:t>, en</w:t>
      </w:r>
      <w:r w:rsidRPr="00A75ADD">
        <w:rPr>
          <w:lang w:val="nl-BE"/>
        </w:rPr>
        <w:t xml:space="preserve"> de laagste score van alle EU22 landen</w:t>
      </w:r>
      <w:r w:rsidR="001C683F">
        <w:rPr>
          <w:lang w:val="nl-BE"/>
        </w:rPr>
        <w:t>.</w:t>
      </w:r>
      <w:r w:rsidRPr="00A75ADD">
        <w:rPr>
          <w:lang w:val="nl-BE"/>
        </w:rPr>
        <w:t xml:space="preserve"> </w:t>
      </w:r>
      <w:r w:rsidR="006D2B55">
        <w:rPr>
          <w:lang w:val="nl-BE"/>
        </w:rPr>
        <w:t>O</w:t>
      </w:r>
      <w:r w:rsidR="00E17B93">
        <w:rPr>
          <w:lang w:val="nl-BE"/>
        </w:rPr>
        <w:t xml:space="preserve">ok de </w:t>
      </w:r>
      <w:r w:rsidR="00AC3EE2">
        <w:rPr>
          <w:lang w:val="nl-BE"/>
        </w:rPr>
        <w:t>prestaties van</w:t>
      </w:r>
      <w:r w:rsidR="00E17B93">
        <w:rPr>
          <w:lang w:val="nl-BE"/>
        </w:rPr>
        <w:t xml:space="preserve"> </w:t>
      </w:r>
      <w:r w:rsidR="009622E8">
        <w:rPr>
          <w:lang w:val="nl-BE"/>
        </w:rPr>
        <w:t xml:space="preserve">onze </w:t>
      </w:r>
      <w:r w:rsidR="00CC2AC5">
        <w:rPr>
          <w:lang w:val="nl-BE"/>
        </w:rPr>
        <w:t>jongeren</w:t>
      </w:r>
      <w:r w:rsidR="00E17B93">
        <w:rPr>
          <w:lang w:val="nl-BE"/>
        </w:rPr>
        <w:t xml:space="preserve"> op het gebied van wetenschappen en wiskunde dalen </w:t>
      </w:r>
      <w:r w:rsidR="00C24FC8">
        <w:rPr>
          <w:lang w:val="nl-BE"/>
        </w:rPr>
        <w:t xml:space="preserve">jaar op rij </w:t>
      </w:r>
      <w:r w:rsidR="00E17B93">
        <w:rPr>
          <w:lang w:val="nl-BE"/>
        </w:rPr>
        <w:t xml:space="preserve">of </w:t>
      </w:r>
      <w:r w:rsidR="00321406">
        <w:rPr>
          <w:lang w:val="nl-BE"/>
        </w:rPr>
        <w:t>blijven gelijk</w:t>
      </w:r>
      <w:r w:rsidR="009622E8">
        <w:rPr>
          <w:lang w:val="nl-BE"/>
        </w:rPr>
        <w:t xml:space="preserve"> (PISA 2019</w:t>
      </w:r>
      <w:r w:rsidR="009622E8">
        <w:rPr>
          <w:rStyle w:val="Appelnotedebasdep"/>
          <w:lang w:val="nl-BE"/>
        </w:rPr>
        <w:footnoteReference w:id="5"/>
      </w:r>
      <w:r w:rsidR="009622E8">
        <w:rPr>
          <w:lang w:val="nl-BE"/>
        </w:rPr>
        <w:t>)</w:t>
      </w:r>
      <w:r w:rsidR="00321406">
        <w:rPr>
          <w:lang w:val="nl-BE"/>
        </w:rPr>
        <w:t>.</w:t>
      </w:r>
      <w:r w:rsidRPr="00A75ADD">
        <w:rPr>
          <w:lang w:val="nl-BE"/>
        </w:rPr>
        <w:t xml:space="preserve"> </w:t>
      </w:r>
      <w:r w:rsidR="00EB5975">
        <w:rPr>
          <w:lang w:val="nl-BE"/>
        </w:rPr>
        <w:t xml:space="preserve"> </w:t>
      </w:r>
    </w:p>
    <w:p w14:paraId="33CFF4A1" w14:textId="77777777" w:rsidR="00EC5DE4" w:rsidRDefault="00EC5DE4" w:rsidP="001C32E6">
      <w:pPr>
        <w:rPr>
          <w:lang w:val="nl-BE"/>
        </w:rPr>
      </w:pPr>
    </w:p>
    <w:p w14:paraId="18EBEEEA" w14:textId="786AF579" w:rsidR="00936D31" w:rsidRDefault="00EF7155" w:rsidP="001C32E6">
      <w:pPr>
        <w:rPr>
          <w:lang w:val="nl-BE"/>
        </w:rPr>
      </w:pPr>
      <w:r>
        <w:rPr>
          <w:lang w:val="nl-BE"/>
        </w:rPr>
        <w:t>Daar komt nog bij dat</w:t>
      </w:r>
      <w:r w:rsidR="00D12240">
        <w:rPr>
          <w:lang w:val="nl-BE"/>
        </w:rPr>
        <w:t xml:space="preserve"> meisjes veel minder vaak dan jongens </w:t>
      </w:r>
      <w:r>
        <w:rPr>
          <w:lang w:val="nl-BE"/>
        </w:rPr>
        <w:t xml:space="preserve">kiezen </w:t>
      </w:r>
      <w:r w:rsidR="00D12240">
        <w:rPr>
          <w:lang w:val="nl-BE"/>
        </w:rPr>
        <w:t xml:space="preserve">voor </w:t>
      </w:r>
      <w:r w:rsidR="000B582B">
        <w:rPr>
          <w:lang w:val="nl-BE"/>
        </w:rPr>
        <w:t>STEM</w:t>
      </w:r>
      <w:r w:rsidR="00A83712" w:rsidRPr="003B0486">
        <w:rPr>
          <w:lang w:val="nl-BE"/>
        </w:rPr>
        <w:t xml:space="preserve">. </w:t>
      </w:r>
      <w:r w:rsidR="00890912">
        <w:rPr>
          <w:lang w:val="nl-BE"/>
        </w:rPr>
        <w:t xml:space="preserve">Hoewel meer meisjes </w:t>
      </w:r>
      <w:r w:rsidR="00EB5975">
        <w:rPr>
          <w:lang w:val="nl-BE"/>
        </w:rPr>
        <w:t>na het middelbaar v</w:t>
      </w:r>
      <w:r w:rsidR="00022E29">
        <w:rPr>
          <w:lang w:val="nl-BE"/>
        </w:rPr>
        <w:t>oort</w:t>
      </w:r>
      <w:r w:rsidR="00EB5975">
        <w:rPr>
          <w:lang w:val="nl-BE"/>
        </w:rPr>
        <w:t>studeren</w:t>
      </w:r>
      <w:r w:rsidR="00A83712" w:rsidRPr="003B0486">
        <w:rPr>
          <w:lang w:val="nl-BE"/>
        </w:rPr>
        <w:t xml:space="preserve">, zijn </w:t>
      </w:r>
      <w:r w:rsidR="00890912">
        <w:rPr>
          <w:lang w:val="nl-BE"/>
        </w:rPr>
        <w:t>ze</w:t>
      </w:r>
      <w:r w:rsidR="00A83712" w:rsidRPr="003B0486">
        <w:rPr>
          <w:lang w:val="nl-BE"/>
        </w:rPr>
        <w:t xml:space="preserve"> </w:t>
      </w:r>
      <w:r w:rsidR="00890912">
        <w:rPr>
          <w:lang w:val="nl-BE"/>
        </w:rPr>
        <w:t>va</w:t>
      </w:r>
      <w:r w:rsidR="00022E29">
        <w:rPr>
          <w:lang w:val="nl-BE"/>
        </w:rPr>
        <w:t>ker</w:t>
      </w:r>
      <w:r w:rsidR="00890912">
        <w:rPr>
          <w:lang w:val="nl-BE"/>
        </w:rPr>
        <w:t xml:space="preserve"> </w:t>
      </w:r>
      <w:r w:rsidR="00A83712" w:rsidRPr="00B031D4">
        <w:rPr>
          <w:i/>
          <w:iCs/>
          <w:lang w:val="nl-BE"/>
        </w:rPr>
        <w:t>onder</w:t>
      </w:r>
      <w:r w:rsidR="00A83712" w:rsidRPr="003B0486">
        <w:rPr>
          <w:lang w:val="nl-BE"/>
        </w:rPr>
        <w:t xml:space="preserve">vertegenwoordigd in </w:t>
      </w:r>
      <w:r w:rsidR="00890912">
        <w:rPr>
          <w:lang w:val="nl-BE"/>
        </w:rPr>
        <w:t xml:space="preserve">de </w:t>
      </w:r>
      <w:r w:rsidR="00A83712" w:rsidRPr="003B0486">
        <w:rPr>
          <w:lang w:val="nl-BE"/>
        </w:rPr>
        <w:t xml:space="preserve">wetenschappelijke, technologische, </w:t>
      </w:r>
      <w:r w:rsidR="000B582B">
        <w:rPr>
          <w:lang w:val="nl-BE"/>
        </w:rPr>
        <w:t>technische</w:t>
      </w:r>
      <w:r w:rsidR="00A83712" w:rsidRPr="003B0486">
        <w:rPr>
          <w:lang w:val="nl-BE"/>
        </w:rPr>
        <w:t xml:space="preserve"> en wiskundige </w:t>
      </w:r>
      <w:r w:rsidR="00EB5975">
        <w:rPr>
          <w:lang w:val="nl-BE"/>
        </w:rPr>
        <w:t>opleid</w:t>
      </w:r>
      <w:r w:rsidR="00890912">
        <w:rPr>
          <w:lang w:val="nl-BE"/>
        </w:rPr>
        <w:t>ingen</w:t>
      </w:r>
      <w:r w:rsidR="00EC5DE4">
        <w:rPr>
          <w:lang w:val="nl-BE"/>
        </w:rPr>
        <w:t xml:space="preserve"> in het hoger onderwijs</w:t>
      </w:r>
      <w:r w:rsidR="00A83712" w:rsidRPr="003B0486">
        <w:rPr>
          <w:lang w:val="nl-BE"/>
        </w:rPr>
        <w:t xml:space="preserve">. </w:t>
      </w:r>
      <w:r w:rsidR="00EC5DE4">
        <w:rPr>
          <w:lang w:val="nl-BE"/>
        </w:rPr>
        <w:t>O</w:t>
      </w:r>
      <w:r w:rsidR="00EB5975">
        <w:rPr>
          <w:lang w:val="nl-BE"/>
        </w:rPr>
        <w:t xml:space="preserve">ok hier </w:t>
      </w:r>
      <w:r w:rsidR="00C41716">
        <w:rPr>
          <w:lang w:val="nl-BE"/>
        </w:rPr>
        <w:t xml:space="preserve">is </w:t>
      </w:r>
      <w:r w:rsidR="00A83712" w:rsidRPr="003B0486">
        <w:rPr>
          <w:lang w:val="nl-BE"/>
        </w:rPr>
        <w:t>België één van de slechtste leerlingen van de OESO klas</w:t>
      </w:r>
      <w:r w:rsidR="00890912">
        <w:rPr>
          <w:lang w:val="nl-BE"/>
        </w:rPr>
        <w:t xml:space="preserve"> (UNESCO 2017</w:t>
      </w:r>
      <w:bookmarkStart w:id="0" w:name="_Hlk161324994"/>
      <w:r w:rsidR="00D40EC1">
        <w:rPr>
          <w:rStyle w:val="Appelnotedebasdep"/>
          <w:lang w:val="nl-BE"/>
        </w:rPr>
        <w:footnoteReference w:id="6"/>
      </w:r>
      <w:bookmarkEnd w:id="0"/>
      <w:r w:rsidR="00890912">
        <w:rPr>
          <w:lang w:val="nl-BE"/>
        </w:rPr>
        <w:t>)</w:t>
      </w:r>
      <w:r w:rsidR="00A83712" w:rsidRPr="003B0486">
        <w:rPr>
          <w:lang w:val="nl-BE"/>
        </w:rPr>
        <w:t xml:space="preserve">. </w:t>
      </w:r>
      <w:r w:rsidR="00EC5DE4">
        <w:rPr>
          <w:lang w:val="nl-BE"/>
        </w:rPr>
        <w:t>In Brussel</w:t>
      </w:r>
      <w:r w:rsidR="00A83712" w:rsidRPr="003B0486">
        <w:rPr>
          <w:lang w:val="nl-BE"/>
        </w:rPr>
        <w:t xml:space="preserve"> </w:t>
      </w:r>
      <w:r w:rsidR="00936D31">
        <w:rPr>
          <w:lang w:val="nl-BE"/>
        </w:rPr>
        <w:t xml:space="preserve">vertegenwoordigen </w:t>
      </w:r>
      <w:r w:rsidR="00EC5DE4">
        <w:rPr>
          <w:lang w:val="nl-BE"/>
        </w:rPr>
        <w:t xml:space="preserve">meisjes </w:t>
      </w:r>
      <w:r w:rsidR="00A83712" w:rsidRPr="003B0486">
        <w:rPr>
          <w:lang w:val="nl-BE"/>
        </w:rPr>
        <w:t>5</w:t>
      </w:r>
      <w:r w:rsidR="00D27447">
        <w:rPr>
          <w:lang w:val="nl-BE"/>
        </w:rPr>
        <w:t>6</w:t>
      </w:r>
      <w:r w:rsidR="00A83712" w:rsidRPr="003B0486">
        <w:rPr>
          <w:lang w:val="nl-BE"/>
        </w:rPr>
        <w:t xml:space="preserve">% van de studentenpopulatie, maar </w:t>
      </w:r>
      <w:r w:rsidR="00417D34">
        <w:rPr>
          <w:lang w:val="nl-BE"/>
        </w:rPr>
        <w:t>in het studiegebied wetenschappen en techniek</w:t>
      </w:r>
      <w:r w:rsidR="00936D31">
        <w:rPr>
          <w:lang w:val="nl-BE"/>
        </w:rPr>
        <w:t xml:space="preserve"> </w:t>
      </w:r>
      <w:r w:rsidR="00AC3EE2">
        <w:rPr>
          <w:lang w:val="nl-BE"/>
        </w:rPr>
        <w:t>is hun aandeel</w:t>
      </w:r>
      <w:r>
        <w:rPr>
          <w:lang w:val="nl-BE"/>
        </w:rPr>
        <w:t xml:space="preserve"> </w:t>
      </w:r>
      <w:r w:rsidR="00A83712" w:rsidRPr="003B0486">
        <w:rPr>
          <w:lang w:val="nl-BE"/>
        </w:rPr>
        <w:t xml:space="preserve">slechts </w:t>
      </w:r>
      <w:r w:rsidR="007219C4">
        <w:rPr>
          <w:lang w:val="nl-BE"/>
        </w:rPr>
        <w:t>31</w:t>
      </w:r>
      <w:r w:rsidR="00D27447">
        <w:rPr>
          <w:lang w:val="nl-BE"/>
        </w:rPr>
        <w:t>%</w:t>
      </w:r>
      <w:bookmarkStart w:id="1" w:name="_Hlk161325027"/>
      <w:r w:rsidR="00AE2E16">
        <w:rPr>
          <w:rStyle w:val="Appelnotedebasdep"/>
          <w:lang w:val="nl-BE"/>
        </w:rPr>
        <w:footnoteReference w:id="7"/>
      </w:r>
      <w:r w:rsidR="00D27447">
        <w:rPr>
          <w:lang w:val="nl-BE"/>
        </w:rPr>
        <w:t xml:space="preserve"> </w:t>
      </w:r>
      <w:bookmarkEnd w:id="1"/>
      <w:r w:rsidR="00417D34">
        <w:rPr>
          <w:lang w:val="nl-BE"/>
        </w:rPr>
        <w:t>(cijfers BISA, 2021-2022)</w:t>
      </w:r>
      <w:r w:rsidR="00A83712" w:rsidRPr="003B0486">
        <w:rPr>
          <w:lang w:val="nl-BE"/>
        </w:rPr>
        <w:t xml:space="preserve">. </w:t>
      </w:r>
      <w:r w:rsidR="00472AA3">
        <w:rPr>
          <w:lang w:val="nl-BE"/>
        </w:rPr>
        <w:t>Hun</w:t>
      </w:r>
      <w:r w:rsidR="00417D34">
        <w:rPr>
          <w:lang w:val="nl-BE"/>
        </w:rPr>
        <w:t xml:space="preserve"> aandeel neemt toe, maar tergend traag (</w:t>
      </w:r>
      <w:r w:rsidR="00D27447">
        <w:rPr>
          <w:lang w:val="nl-BE"/>
        </w:rPr>
        <w:t xml:space="preserve">+5% </w:t>
      </w:r>
      <w:r w:rsidR="00417D34">
        <w:rPr>
          <w:lang w:val="nl-BE"/>
        </w:rPr>
        <w:t xml:space="preserve">in 7 jaar). </w:t>
      </w:r>
      <w:r w:rsidR="000B582B">
        <w:rPr>
          <w:lang w:val="nl-BE"/>
        </w:rPr>
        <w:t>O</w:t>
      </w:r>
      <w:r w:rsidR="00472AA3">
        <w:rPr>
          <w:lang w:val="nl-BE"/>
        </w:rPr>
        <w:t>ok o</w:t>
      </w:r>
      <w:r w:rsidR="00AC3EE2">
        <w:rPr>
          <w:lang w:val="nl-BE"/>
        </w:rPr>
        <w:t>nder</w:t>
      </w:r>
      <w:r w:rsidR="00665543" w:rsidRPr="003B0486">
        <w:rPr>
          <w:lang w:val="nl-BE"/>
        </w:rPr>
        <w:t xml:space="preserve"> het O&amp;O (Onderzoek &amp; Ontwikkeling) personeel in de </w:t>
      </w:r>
      <w:r w:rsidR="00665543">
        <w:rPr>
          <w:lang w:val="nl-BE"/>
        </w:rPr>
        <w:t xml:space="preserve">Brusselse </w:t>
      </w:r>
      <w:r w:rsidR="00665543" w:rsidRPr="003B0486">
        <w:rPr>
          <w:lang w:val="nl-BE"/>
        </w:rPr>
        <w:t>ondernemingswereld</w:t>
      </w:r>
      <w:r w:rsidR="00665543">
        <w:rPr>
          <w:lang w:val="nl-BE"/>
        </w:rPr>
        <w:t xml:space="preserve"> zijn vrouwen sterk ondervertegenwoordigd</w:t>
      </w:r>
      <w:r w:rsidR="000B582B">
        <w:rPr>
          <w:lang w:val="nl-BE"/>
        </w:rPr>
        <w:t xml:space="preserve"> met een aandeel van 29%</w:t>
      </w:r>
      <w:r w:rsidR="00472AA3">
        <w:rPr>
          <w:lang w:val="nl-BE"/>
        </w:rPr>
        <w:t xml:space="preserve"> (cijfers BISA, 2021)</w:t>
      </w:r>
      <w:r w:rsidR="00665543" w:rsidRPr="003B0486">
        <w:rPr>
          <w:lang w:val="nl-BE"/>
        </w:rPr>
        <w:t>.</w:t>
      </w:r>
      <w:r w:rsidR="00665543">
        <w:rPr>
          <w:lang w:val="nl-BE"/>
        </w:rPr>
        <w:t xml:space="preserve"> </w:t>
      </w:r>
      <w:r w:rsidR="00016B38">
        <w:rPr>
          <w:lang w:val="nl-BE"/>
        </w:rPr>
        <w:t xml:space="preserve"> </w:t>
      </w:r>
    </w:p>
    <w:p w14:paraId="68624C3A" w14:textId="77777777" w:rsidR="00936D31" w:rsidRDefault="00936D31" w:rsidP="001C32E6">
      <w:pPr>
        <w:rPr>
          <w:lang w:val="nl-BE"/>
        </w:rPr>
      </w:pPr>
    </w:p>
    <w:p w14:paraId="4601813D" w14:textId="7BC97FE2" w:rsidR="00D52914" w:rsidRDefault="00016B38" w:rsidP="001C32E6">
      <w:pPr>
        <w:rPr>
          <w:lang w:val="nl-BE"/>
        </w:rPr>
      </w:pPr>
      <w:r>
        <w:rPr>
          <w:lang w:val="nl-BE"/>
        </w:rPr>
        <w:t xml:space="preserve">In de lagere school zijn meisjes en jongens nochtans even sterk geïnteresseerd in STEM. </w:t>
      </w:r>
      <w:r w:rsidR="007B4E49">
        <w:rPr>
          <w:lang w:val="nl-BE"/>
        </w:rPr>
        <w:t>Bij beide groepen daalt</w:t>
      </w:r>
      <w:r>
        <w:rPr>
          <w:lang w:val="nl-BE"/>
        </w:rPr>
        <w:t xml:space="preserve"> </w:t>
      </w:r>
      <w:r w:rsidR="007B4E49">
        <w:rPr>
          <w:lang w:val="nl-BE"/>
        </w:rPr>
        <w:t xml:space="preserve">de </w:t>
      </w:r>
      <w:r>
        <w:rPr>
          <w:lang w:val="nl-BE"/>
        </w:rPr>
        <w:t xml:space="preserve">interesse </w:t>
      </w:r>
      <w:r w:rsidR="00EC5DE4">
        <w:rPr>
          <w:lang w:val="nl-BE"/>
        </w:rPr>
        <w:t xml:space="preserve">daarna echter </w:t>
      </w:r>
      <w:r>
        <w:rPr>
          <w:lang w:val="nl-BE"/>
        </w:rPr>
        <w:t xml:space="preserve">drastisch </w:t>
      </w:r>
      <w:r w:rsidRPr="003B0486">
        <w:rPr>
          <w:lang w:val="nl-BE"/>
        </w:rPr>
        <w:t>en dit in grotere mate en vroeger bij meisjes dan bij jongens</w:t>
      </w:r>
      <w:r>
        <w:rPr>
          <w:lang w:val="nl-BE"/>
        </w:rPr>
        <w:t xml:space="preserve"> </w:t>
      </w:r>
      <w:r w:rsidRPr="00016B38">
        <w:rPr>
          <w:lang w:val="nl-BE"/>
        </w:rPr>
        <w:t>(ATKearney and Your Life, 2018</w:t>
      </w:r>
      <w:bookmarkStart w:id="2" w:name="_Hlk161325451"/>
      <w:r>
        <w:rPr>
          <w:rStyle w:val="Appelnotedebasdep"/>
          <w:lang w:val="nl-BE"/>
        </w:rPr>
        <w:footnoteReference w:id="8"/>
      </w:r>
      <w:bookmarkEnd w:id="2"/>
      <w:r w:rsidRPr="00016B38">
        <w:rPr>
          <w:lang w:val="nl-BE"/>
        </w:rPr>
        <w:t>)</w:t>
      </w:r>
      <w:r w:rsidRPr="003B0486">
        <w:rPr>
          <w:lang w:val="nl-BE"/>
        </w:rPr>
        <w:t xml:space="preserve">. </w:t>
      </w:r>
      <w:r w:rsidR="00EB5975">
        <w:rPr>
          <w:lang w:val="nl-BE"/>
        </w:rPr>
        <w:t>Minder meisjes dan</w:t>
      </w:r>
      <w:r>
        <w:rPr>
          <w:lang w:val="nl-BE"/>
        </w:rPr>
        <w:t xml:space="preserve"> jongens </w:t>
      </w:r>
      <w:r w:rsidR="00936D31">
        <w:rPr>
          <w:lang w:val="nl-BE"/>
        </w:rPr>
        <w:t>uit het tweede middelbaar willen later</w:t>
      </w:r>
      <w:r>
        <w:rPr>
          <w:lang w:val="nl-BE"/>
        </w:rPr>
        <w:t xml:space="preserve"> </w:t>
      </w:r>
      <w:r w:rsidR="00936D31">
        <w:rPr>
          <w:lang w:val="nl-BE"/>
        </w:rPr>
        <w:t xml:space="preserve">een </w:t>
      </w:r>
      <w:r>
        <w:rPr>
          <w:lang w:val="nl-BE"/>
        </w:rPr>
        <w:t>STEM gerelateerde job</w:t>
      </w:r>
      <w:r w:rsidR="007B4E49">
        <w:rPr>
          <w:lang w:val="nl-BE"/>
        </w:rPr>
        <w:t>,</w:t>
      </w:r>
      <w:r w:rsidR="00EB5975">
        <w:rPr>
          <w:lang w:val="nl-BE"/>
        </w:rPr>
        <w:t xml:space="preserve"> </w:t>
      </w:r>
      <w:r w:rsidR="00936D31">
        <w:rPr>
          <w:lang w:val="nl-BE"/>
        </w:rPr>
        <w:t>los</w:t>
      </w:r>
      <w:r w:rsidR="00EB5975">
        <w:rPr>
          <w:lang w:val="nl-BE"/>
        </w:rPr>
        <w:t xml:space="preserve"> </w:t>
      </w:r>
      <w:r w:rsidR="00936D31">
        <w:rPr>
          <w:lang w:val="nl-BE"/>
        </w:rPr>
        <w:t xml:space="preserve">van </w:t>
      </w:r>
      <w:r w:rsidR="00472AA3">
        <w:rPr>
          <w:lang w:val="nl-BE"/>
        </w:rPr>
        <w:t xml:space="preserve">wat </w:t>
      </w:r>
      <w:r w:rsidR="00EB5975">
        <w:rPr>
          <w:lang w:val="nl-BE"/>
        </w:rPr>
        <w:t>hun</w:t>
      </w:r>
      <w:r w:rsidR="00936D31">
        <w:rPr>
          <w:lang w:val="nl-BE"/>
        </w:rPr>
        <w:t xml:space="preserve"> </w:t>
      </w:r>
      <w:r w:rsidR="00EC5DE4">
        <w:rPr>
          <w:lang w:val="nl-BE"/>
        </w:rPr>
        <w:t>prestaties</w:t>
      </w:r>
      <w:r w:rsidR="00936D31">
        <w:rPr>
          <w:lang w:val="nl-BE"/>
        </w:rPr>
        <w:t xml:space="preserve"> </w:t>
      </w:r>
      <w:r w:rsidR="007B4E49">
        <w:rPr>
          <w:lang w:val="nl-BE"/>
        </w:rPr>
        <w:t xml:space="preserve">zijn </w:t>
      </w:r>
      <w:r w:rsidR="00936D31">
        <w:rPr>
          <w:lang w:val="nl-BE"/>
        </w:rPr>
        <w:t xml:space="preserve">in </w:t>
      </w:r>
      <w:r w:rsidR="00936D31">
        <w:rPr>
          <w:lang w:val="nl-BE"/>
        </w:rPr>
        <w:lastRenderedPageBreak/>
        <w:t xml:space="preserve">deze vakken </w:t>
      </w:r>
      <w:r>
        <w:rPr>
          <w:lang w:val="nl-BE"/>
        </w:rPr>
        <w:t>(UNESCO 2022</w:t>
      </w:r>
      <w:bookmarkStart w:id="3" w:name="_Hlk161325480"/>
      <w:r>
        <w:rPr>
          <w:rStyle w:val="Appelnotedebasdep"/>
          <w:lang w:val="nl-BE"/>
        </w:rPr>
        <w:footnoteReference w:id="9"/>
      </w:r>
      <w:bookmarkEnd w:id="3"/>
      <w:r>
        <w:rPr>
          <w:lang w:val="nl-BE"/>
        </w:rPr>
        <w:t>).</w:t>
      </w:r>
      <w:r w:rsidR="00D52914" w:rsidRPr="00D52914">
        <w:rPr>
          <w:lang w:val="nl-BE"/>
        </w:rPr>
        <w:t xml:space="preserve"> </w:t>
      </w:r>
      <w:r w:rsidR="00D52914">
        <w:rPr>
          <w:lang w:val="nl-BE"/>
        </w:rPr>
        <w:t xml:space="preserve">Zelfs onder toppresteerders in wiskunde en wetenschappen, streven minder meisjes dan jongens een STEM carrière na. Hierdoor gaat heel wat kostbaar talent verloren.  </w:t>
      </w:r>
      <w:r w:rsidR="00936D31">
        <w:rPr>
          <w:lang w:val="nl-BE"/>
        </w:rPr>
        <w:t xml:space="preserve"> </w:t>
      </w:r>
    </w:p>
    <w:p w14:paraId="7886C37E" w14:textId="77777777" w:rsidR="00D52914" w:rsidRDefault="00D52914" w:rsidP="001C32E6">
      <w:pPr>
        <w:rPr>
          <w:lang w:val="nl-BE"/>
        </w:rPr>
      </w:pPr>
    </w:p>
    <w:p w14:paraId="1A32A2C9" w14:textId="5784453F" w:rsidR="00F60D31" w:rsidRDefault="00D52914" w:rsidP="001C32E6">
      <w:pPr>
        <w:rPr>
          <w:lang w:val="nl-BE"/>
        </w:rPr>
      </w:pPr>
      <w:r w:rsidRPr="003B0486">
        <w:rPr>
          <w:lang w:val="nl-BE"/>
        </w:rPr>
        <w:t>Bewustmaking, de systematische deconstructie van stereotypen</w:t>
      </w:r>
      <w:r>
        <w:rPr>
          <w:lang w:val="nl-BE"/>
        </w:rPr>
        <w:t xml:space="preserve"> en</w:t>
      </w:r>
      <w:r w:rsidRPr="003B0486">
        <w:rPr>
          <w:lang w:val="nl-BE"/>
        </w:rPr>
        <w:t xml:space="preserve"> de verspreiding van succesvolle rolmodellen vormen een belangrijk arsenaal om </w:t>
      </w:r>
      <w:r>
        <w:rPr>
          <w:lang w:val="nl-BE"/>
        </w:rPr>
        <w:t>de ondervertegenwoordiging van meisjes</w:t>
      </w:r>
      <w:r w:rsidRPr="003B0486">
        <w:rPr>
          <w:lang w:val="nl-BE"/>
        </w:rPr>
        <w:t xml:space="preserve"> </w:t>
      </w:r>
      <w:r>
        <w:rPr>
          <w:lang w:val="nl-BE"/>
        </w:rPr>
        <w:t>in STEM tegen te gaan</w:t>
      </w:r>
      <w:r w:rsidRPr="003B0486">
        <w:rPr>
          <w:lang w:val="nl-BE"/>
        </w:rPr>
        <w:t>.</w:t>
      </w:r>
      <w:r>
        <w:rPr>
          <w:lang w:val="nl-BE"/>
        </w:rPr>
        <w:t xml:space="preserve"> </w:t>
      </w:r>
      <w:r w:rsidR="007B4E49">
        <w:rPr>
          <w:lang w:val="nl-BE"/>
        </w:rPr>
        <w:t xml:space="preserve">Uit onderzoek blijkt </w:t>
      </w:r>
      <w:r>
        <w:rPr>
          <w:lang w:val="nl-BE"/>
        </w:rPr>
        <w:t xml:space="preserve">immers </w:t>
      </w:r>
      <w:r w:rsidR="007B4E49">
        <w:rPr>
          <w:lang w:val="nl-BE"/>
        </w:rPr>
        <w:t>dat zelfselectie de</w:t>
      </w:r>
      <w:r w:rsidR="00EB5975" w:rsidRPr="003B0486">
        <w:rPr>
          <w:lang w:val="nl-BE"/>
        </w:rPr>
        <w:t xml:space="preserve"> belangrijkste reden </w:t>
      </w:r>
      <w:r w:rsidR="007B4E49">
        <w:rPr>
          <w:lang w:val="nl-BE"/>
        </w:rPr>
        <w:t xml:space="preserve">is </w:t>
      </w:r>
      <w:r w:rsidR="00EB5975" w:rsidRPr="003B0486">
        <w:rPr>
          <w:lang w:val="nl-BE"/>
        </w:rPr>
        <w:t xml:space="preserve">waarom </w:t>
      </w:r>
      <w:r>
        <w:rPr>
          <w:lang w:val="nl-BE"/>
        </w:rPr>
        <w:t>meisjes</w:t>
      </w:r>
      <w:r w:rsidRPr="003B0486">
        <w:rPr>
          <w:lang w:val="nl-BE"/>
        </w:rPr>
        <w:t xml:space="preserve"> </w:t>
      </w:r>
      <w:r w:rsidR="00EB5975" w:rsidRPr="003B0486">
        <w:rPr>
          <w:lang w:val="nl-BE"/>
        </w:rPr>
        <w:t>niet kiezen voor STEM</w:t>
      </w:r>
      <w:r w:rsidR="007B4E49">
        <w:rPr>
          <w:lang w:val="nl-BE"/>
        </w:rPr>
        <w:t xml:space="preserve"> </w:t>
      </w:r>
      <w:r w:rsidR="007B4E49" w:rsidRPr="00016B38">
        <w:rPr>
          <w:lang w:val="nl-BE"/>
        </w:rPr>
        <w:t>(UNESCO 2017: 45</w:t>
      </w:r>
      <w:bookmarkStart w:id="4" w:name="_Hlk161325502"/>
      <w:r w:rsidR="007B4E49">
        <w:rPr>
          <w:rStyle w:val="Appelnotedebasdep"/>
          <w:lang w:val="nl-BE"/>
        </w:rPr>
        <w:footnoteReference w:id="10"/>
      </w:r>
      <w:bookmarkEnd w:id="4"/>
      <w:r w:rsidR="007B4E49">
        <w:rPr>
          <w:lang w:val="nl-BE"/>
        </w:rPr>
        <w:t>)</w:t>
      </w:r>
      <w:r w:rsidR="00EB5975" w:rsidRPr="003B0486">
        <w:rPr>
          <w:lang w:val="nl-BE"/>
        </w:rPr>
        <w:t xml:space="preserve">. </w:t>
      </w:r>
      <w:r w:rsidR="00EF7155">
        <w:rPr>
          <w:lang w:val="nl-BE"/>
        </w:rPr>
        <w:t>Hun</w:t>
      </w:r>
      <w:r w:rsidR="00EB5975" w:rsidRPr="003B0486">
        <w:rPr>
          <w:lang w:val="nl-BE"/>
        </w:rPr>
        <w:t xml:space="preserve"> </w:t>
      </w:r>
      <w:r w:rsidR="007B4E49">
        <w:rPr>
          <w:lang w:val="nl-BE"/>
        </w:rPr>
        <w:t>studie’</w:t>
      </w:r>
      <w:r w:rsidR="00EB5975" w:rsidRPr="003B0486">
        <w:rPr>
          <w:lang w:val="nl-BE"/>
        </w:rPr>
        <w:t>keuze</w:t>
      </w:r>
      <w:r w:rsidR="007B4E49">
        <w:rPr>
          <w:lang w:val="nl-BE"/>
        </w:rPr>
        <w:t>’</w:t>
      </w:r>
      <w:r w:rsidR="00EB5975" w:rsidRPr="003B0486">
        <w:rPr>
          <w:lang w:val="nl-BE"/>
        </w:rPr>
        <w:t xml:space="preserve"> wordt beïnvloed door socialisatieproces</w:t>
      </w:r>
      <w:r w:rsidR="00EF7155">
        <w:rPr>
          <w:lang w:val="nl-BE"/>
        </w:rPr>
        <w:t>sen</w:t>
      </w:r>
      <w:r w:rsidR="00EB5975" w:rsidRPr="003B0486">
        <w:rPr>
          <w:lang w:val="nl-BE"/>
        </w:rPr>
        <w:t xml:space="preserve"> en stereotiepe ideeën over genderrollen, waaronder stereotypen over gender en STEM. </w:t>
      </w:r>
      <w:r w:rsidRPr="00AB0B9D">
        <w:rPr>
          <w:lang w:val="nl-BE"/>
        </w:rPr>
        <w:t xml:space="preserve">Om </w:t>
      </w:r>
      <w:r>
        <w:rPr>
          <w:lang w:val="nl-BE"/>
        </w:rPr>
        <w:t>zichzelf</w:t>
      </w:r>
      <w:r w:rsidRPr="00AB0B9D">
        <w:rPr>
          <w:lang w:val="nl-BE"/>
        </w:rPr>
        <w:t xml:space="preserve"> in een beroep, in een rol te </w:t>
      </w:r>
      <w:r>
        <w:rPr>
          <w:lang w:val="nl-BE"/>
        </w:rPr>
        <w:t xml:space="preserve">kunnen </w:t>
      </w:r>
      <w:r w:rsidRPr="00AB0B9D">
        <w:rPr>
          <w:lang w:val="nl-BE"/>
        </w:rPr>
        <w:t>plaatsen</w:t>
      </w:r>
      <w:r>
        <w:rPr>
          <w:lang w:val="nl-BE"/>
        </w:rPr>
        <w:t xml:space="preserve"> en </w:t>
      </w:r>
      <w:r w:rsidRPr="00AB0B9D">
        <w:rPr>
          <w:lang w:val="nl-BE"/>
        </w:rPr>
        <w:t xml:space="preserve">om passies te </w:t>
      </w:r>
      <w:r w:rsidR="00B85AB7">
        <w:rPr>
          <w:lang w:val="nl-BE"/>
        </w:rPr>
        <w:t xml:space="preserve">kunnen </w:t>
      </w:r>
      <w:r w:rsidR="00105AEA">
        <w:rPr>
          <w:lang w:val="nl-BE"/>
        </w:rPr>
        <w:t>kweken</w:t>
      </w:r>
      <w:r w:rsidRPr="00AB0B9D">
        <w:rPr>
          <w:lang w:val="nl-BE"/>
        </w:rPr>
        <w:t xml:space="preserve">, </w:t>
      </w:r>
      <w:r>
        <w:rPr>
          <w:lang w:val="nl-BE"/>
        </w:rPr>
        <w:t xml:space="preserve">moeten meisjes zich </w:t>
      </w:r>
      <w:r w:rsidR="00DA6CCB">
        <w:rPr>
          <w:lang w:val="nl-BE"/>
        </w:rPr>
        <w:t xml:space="preserve">bovendien </w:t>
      </w:r>
      <w:r>
        <w:rPr>
          <w:lang w:val="nl-BE"/>
        </w:rPr>
        <w:t>kunnen</w:t>
      </w:r>
      <w:r w:rsidRPr="00AB0B9D">
        <w:rPr>
          <w:lang w:val="nl-BE"/>
        </w:rPr>
        <w:t xml:space="preserve"> </w:t>
      </w:r>
      <w:r>
        <w:rPr>
          <w:lang w:val="nl-BE"/>
        </w:rPr>
        <w:t>spiegelen aan</w:t>
      </w:r>
      <w:r w:rsidRPr="00AB0B9D">
        <w:rPr>
          <w:lang w:val="nl-BE"/>
        </w:rPr>
        <w:t xml:space="preserve"> bepaalde </w:t>
      </w:r>
      <w:r>
        <w:rPr>
          <w:lang w:val="nl-BE"/>
        </w:rPr>
        <w:t>person</w:t>
      </w:r>
      <w:r w:rsidRPr="00AB0B9D">
        <w:rPr>
          <w:lang w:val="nl-BE"/>
        </w:rPr>
        <w:t>en</w:t>
      </w:r>
      <w:r>
        <w:rPr>
          <w:lang w:val="nl-BE"/>
        </w:rPr>
        <w:t xml:space="preserve">, </w:t>
      </w:r>
      <w:r w:rsidRPr="00AB0B9D">
        <w:rPr>
          <w:lang w:val="nl-BE"/>
        </w:rPr>
        <w:t>voorbeelden hebben</w:t>
      </w:r>
      <w:r>
        <w:rPr>
          <w:lang w:val="nl-BE"/>
        </w:rPr>
        <w:t xml:space="preserve"> </w:t>
      </w:r>
      <w:bookmarkStart w:id="5" w:name="_Hlk161652836"/>
      <w:r>
        <w:rPr>
          <w:lang w:val="nl-BE"/>
        </w:rPr>
        <w:t>(behaghel 2020</w:t>
      </w:r>
      <w:r>
        <w:rPr>
          <w:rStyle w:val="Appelnotedebasdep"/>
          <w:lang w:val="nl-BE"/>
        </w:rPr>
        <w:footnoteReference w:id="11"/>
      </w:r>
      <w:r>
        <w:rPr>
          <w:lang w:val="nl-BE"/>
        </w:rPr>
        <w:t>)</w:t>
      </w:r>
      <w:r w:rsidRPr="00AB0B9D">
        <w:rPr>
          <w:lang w:val="nl-BE"/>
        </w:rPr>
        <w:t>.</w:t>
      </w:r>
      <w:r>
        <w:rPr>
          <w:lang w:val="nl-BE"/>
        </w:rPr>
        <w:t xml:space="preserve"> </w:t>
      </w:r>
      <w:bookmarkEnd w:id="5"/>
      <w:r>
        <w:rPr>
          <w:lang w:val="nl-BE"/>
        </w:rPr>
        <w:t xml:space="preserve">Een mix tussen uitzonderlijke rolmodellen en meer dagelijkse rolmodellen is nodig om </w:t>
      </w:r>
      <w:r w:rsidR="00042792">
        <w:rPr>
          <w:lang w:val="nl-BE"/>
        </w:rPr>
        <w:t xml:space="preserve">hen </w:t>
      </w:r>
      <w:r>
        <w:rPr>
          <w:lang w:val="nl-BE"/>
        </w:rPr>
        <w:t xml:space="preserve">te sterken in hun keuze voor STEM. </w:t>
      </w:r>
    </w:p>
    <w:p w14:paraId="1AC56868" w14:textId="77777777" w:rsidR="00AA487F" w:rsidRDefault="00AA487F" w:rsidP="007C42CE">
      <w:pPr>
        <w:rPr>
          <w:lang w:val="nl-BE"/>
        </w:rPr>
      </w:pPr>
    </w:p>
    <w:p w14:paraId="5CF666A9" w14:textId="77777777" w:rsidR="00105AEA" w:rsidRDefault="003635B1" w:rsidP="0093536B">
      <w:pPr>
        <w:rPr>
          <w:lang w:val="nl-BE"/>
        </w:rPr>
      </w:pPr>
      <w:r>
        <w:rPr>
          <w:lang w:val="nl-BE"/>
        </w:rPr>
        <w:t xml:space="preserve">Meisjes </w:t>
      </w:r>
      <w:r w:rsidR="00113222">
        <w:rPr>
          <w:lang w:val="nl-BE"/>
        </w:rPr>
        <w:t xml:space="preserve">warm maken voor </w:t>
      </w:r>
      <w:r w:rsidR="00472AA3">
        <w:rPr>
          <w:lang w:val="nl-BE"/>
        </w:rPr>
        <w:t>wetenschap en techniek</w:t>
      </w:r>
      <w:r w:rsidR="00113222">
        <w:rPr>
          <w:lang w:val="nl-BE"/>
        </w:rPr>
        <w:t xml:space="preserve"> is </w:t>
      </w:r>
      <w:r w:rsidR="00E1484B">
        <w:rPr>
          <w:lang w:val="nl-BE"/>
        </w:rPr>
        <w:t>n</w:t>
      </w:r>
      <w:r w:rsidR="00113222">
        <w:rPr>
          <w:lang w:val="nl-BE"/>
        </w:rPr>
        <w:t xml:space="preserve">iet enkel </w:t>
      </w:r>
      <w:r w:rsidR="00E1484B">
        <w:rPr>
          <w:lang w:val="nl-BE"/>
        </w:rPr>
        <w:t xml:space="preserve">belangrijk </w:t>
      </w:r>
      <w:r w:rsidR="00113222">
        <w:rPr>
          <w:lang w:val="nl-BE"/>
        </w:rPr>
        <w:t xml:space="preserve">om </w:t>
      </w:r>
      <w:r w:rsidR="00D52914">
        <w:rPr>
          <w:lang w:val="nl-BE"/>
        </w:rPr>
        <w:t xml:space="preserve">de </w:t>
      </w:r>
      <w:r w:rsidR="00113222">
        <w:rPr>
          <w:lang w:val="nl-BE"/>
        </w:rPr>
        <w:t>economische toekomst veilig te stellen</w:t>
      </w:r>
      <w:r w:rsidR="00A7300A">
        <w:rPr>
          <w:lang w:val="nl-BE"/>
        </w:rPr>
        <w:t>. O</w:t>
      </w:r>
      <w:r w:rsidR="00113222">
        <w:rPr>
          <w:lang w:val="nl-BE"/>
        </w:rPr>
        <w:t xml:space="preserve">nze samenleving </w:t>
      </w:r>
      <w:r w:rsidR="00A7300A">
        <w:rPr>
          <w:lang w:val="nl-BE"/>
        </w:rPr>
        <w:t>wordt</w:t>
      </w:r>
      <w:r w:rsidR="00EF7155">
        <w:rPr>
          <w:lang w:val="nl-BE"/>
        </w:rPr>
        <w:t xml:space="preserve"> </w:t>
      </w:r>
      <w:r w:rsidR="00113222">
        <w:rPr>
          <w:lang w:val="nl-BE"/>
        </w:rPr>
        <w:t xml:space="preserve">steeds meer technologisch en digitaal </w:t>
      </w:r>
      <w:r w:rsidR="00A7300A">
        <w:rPr>
          <w:lang w:val="nl-BE"/>
        </w:rPr>
        <w:t>en vraagt om de nodige STEM-vaardigheden</w:t>
      </w:r>
      <w:r w:rsidR="00B12F57">
        <w:rPr>
          <w:lang w:val="nl-BE"/>
        </w:rPr>
        <w:t>, ook in het dagelijkse leven</w:t>
      </w:r>
      <w:r w:rsidR="00113222">
        <w:rPr>
          <w:lang w:val="nl-BE"/>
        </w:rPr>
        <w:t xml:space="preserve">. </w:t>
      </w:r>
      <w:r w:rsidR="00396045">
        <w:rPr>
          <w:lang w:val="nl-BE"/>
        </w:rPr>
        <w:t xml:space="preserve">Kennis en kunde van </w:t>
      </w:r>
      <w:r w:rsidR="00113222">
        <w:rPr>
          <w:lang w:val="nl-BE"/>
        </w:rPr>
        <w:t>STEM bereidt jongeren voor op de 21</w:t>
      </w:r>
      <w:r w:rsidR="00113222" w:rsidRPr="001453C5">
        <w:rPr>
          <w:vertAlign w:val="superscript"/>
          <w:lang w:val="nl-BE"/>
        </w:rPr>
        <w:t>ste</w:t>
      </w:r>
      <w:r w:rsidR="00113222">
        <w:rPr>
          <w:lang w:val="nl-BE"/>
        </w:rPr>
        <w:t xml:space="preserve"> eeuw</w:t>
      </w:r>
      <w:r w:rsidR="00396045">
        <w:rPr>
          <w:lang w:val="nl-BE"/>
        </w:rPr>
        <w:t>, vermindert ongelijkheid</w:t>
      </w:r>
      <w:r w:rsidR="00F5243C">
        <w:rPr>
          <w:lang w:val="nl-BE"/>
        </w:rPr>
        <w:t xml:space="preserve"> en zorgt </w:t>
      </w:r>
      <w:r w:rsidR="00B12F57">
        <w:rPr>
          <w:lang w:val="nl-BE"/>
        </w:rPr>
        <w:t>er voor dat</w:t>
      </w:r>
      <w:r w:rsidR="00F5243C">
        <w:rPr>
          <w:lang w:val="nl-BE"/>
        </w:rPr>
        <w:t xml:space="preserve"> de vernieuwers van morgen </w:t>
      </w:r>
      <w:r w:rsidR="001B409D">
        <w:rPr>
          <w:lang w:val="nl-BE"/>
        </w:rPr>
        <w:t xml:space="preserve">over de nodige tools beschikken om </w:t>
      </w:r>
      <w:r w:rsidR="00143B31">
        <w:rPr>
          <w:lang w:val="nl-BE"/>
        </w:rPr>
        <w:t xml:space="preserve">nieuwe </w:t>
      </w:r>
      <w:r w:rsidR="00F5243C">
        <w:rPr>
          <w:lang w:val="nl-BE"/>
        </w:rPr>
        <w:t xml:space="preserve">complexe uitdagingen </w:t>
      </w:r>
      <w:r w:rsidR="001B409D">
        <w:rPr>
          <w:lang w:val="nl-BE"/>
        </w:rPr>
        <w:t>aa</w:t>
      </w:r>
      <w:r w:rsidR="00217794">
        <w:rPr>
          <w:lang w:val="nl-BE"/>
        </w:rPr>
        <w:t>n</w:t>
      </w:r>
      <w:r w:rsidR="001B409D">
        <w:rPr>
          <w:lang w:val="nl-BE"/>
        </w:rPr>
        <w:t xml:space="preserve"> te gaan</w:t>
      </w:r>
      <w:r w:rsidR="00113222">
        <w:rPr>
          <w:lang w:val="nl-BE"/>
        </w:rPr>
        <w:t xml:space="preserve">. </w:t>
      </w:r>
      <w:r w:rsidR="00535C43" w:rsidRPr="00D739CD">
        <w:rPr>
          <w:lang w:val="nl-BE"/>
        </w:rPr>
        <w:t xml:space="preserve">De oplossing voor de huidige en toekomstige uitdagingen van een innovatieve samenleving hangt af van de inzet van </w:t>
      </w:r>
      <w:r w:rsidR="00535C43" w:rsidRPr="00535C43">
        <w:rPr>
          <w:i/>
          <w:iCs/>
          <w:lang w:val="nl-BE"/>
        </w:rPr>
        <w:t>alle</w:t>
      </w:r>
      <w:r w:rsidR="00535C43" w:rsidRPr="00D739CD">
        <w:rPr>
          <w:lang w:val="nl-BE"/>
        </w:rPr>
        <w:t xml:space="preserve"> arbeidskrachten in de wetenschappelijke sector</w:t>
      </w:r>
      <w:r w:rsidR="00BD67BC">
        <w:rPr>
          <w:lang w:val="nl-BE"/>
        </w:rPr>
        <w:t xml:space="preserve">, </w:t>
      </w:r>
      <w:r w:rsidR="007B4E49">
        <w:rPr>
          <w:lang w:val="nl-BE"/>
        </w:rPr>
        <w:t>ook</w:t>
      </w:r>
      <w:r w:rsidR="00E1484B">
        <w:rPr>
          <w:lang w:val="nl-BE"/>
        </w:rPr>
        <w:t xml:space="preserve"> meisjes</w:t>
      </w:r>
      <w:r w:rsidR="00535C43" w:rsidRPr="00D739CD">
        <w:rPr>
          <w:lang w:val="nl-BE"/>
        </w:rPr>
        <w:t>.</w:t>
      </w:r>
      <w:r w:rsidR="00535C43">
        <w:rPr>
          <w:lang w:val="nl-BE"/>
        </w:rPr>
        <w:t xml:space="preserve"> </w:t>
      </w:r>
    </w:p>
    <w:p w14:paraId="7E8CDB40" w14:textId="77777777" w:rsidR="00105AEA" w:rsidRDefault="00105AEA" w:rsidP="0093536B">
      <w:pPr>
        <w:rPr>
          <w:lang w:val="nl-BE"/>
        </w:rPr>
      </w:pPr>
    </w:p>
    <w:p w14:paraId="003E2483" w14:textId="5F6B2BD7" w:rsidR="0093536B" w:rsidRPr="004D5943" w:rsidRDefault="004D5943" w:rsidP="0093536B">
      <w:pPr>
        <w:rPr>
          <w:rFonts w:ascii="Merkury" w:hAnsi="Merkury"/>
          <w:bCs/>
          <w:lang w:val="nl-BE"/>
        </w:rPr>
      </w:pPr>
      <w:r>
        <w:rPr>
          <w:lang w:val="nl-BE"/>
        </w:rPr>
        <w:t xml:space="preserve">Om </w:t>
      </w:r>
      <w:r w:rsidR="003635B1">
        <w:rPr>
          <w:lang w:val="nl-BE"/>
        </w:rPr>
        <w:t>meer vrouwen in STEM te ondersteunen,</w:t>
      </w:r>
      <w:r w:rsidR="007B4E49" w:rsidRPr="00AB0B9D">
        <w:rPr>
          <w:lang w:val="nl-BE"/>
        </w:rPr>
        <w:t xml:space="preserve"> reikt het Gewest en Innoviris sinds 2018 </w:t>
      </w:r>
      <w:r w:rsidR="003635B1">
        <w:rPr>
          <w:lang w:val="nl-BE"/>
        </w:rPr>
        <w:t xml:space="preserve">dan ook </w:t>
      </w:r>
      <w:r w:rsidR="007B4E49" w:rsidRPr="00AB0B9D">
        <w:rPr>
          <w:lang w:val="nl-BE"/>
        </w:rPr>
        <w:t xml:space="preserve">tweejaarlijks de </w:t>
      </w:r>
      <w:r w:rsidR="007B4E49" w:rsidRPr="00AB0B9D">
        <w:rPr>
          <w:i/>
          <w:iCs/>
          <w:lang w:val="nl-BE"/>
        </w:rPr>
        <w:t>Women Award in Technology and Science (WATS)</w:t>
      </w:r>
      <w:r w:rsidR="007B4E49" w:rsidRPr="00AB0B9D">
        <w:rPr>
          <w:lang w:val="nl-BE"/>
        </w:rPr>
        <w:t xml:space="preserve"> uit. </w:t>
      </w:r>
      <w:r w:rsidR="00042792" w:rsidRPr="0090015B">
        <w:rPr>
          <w:b/>
          <w:bCs/>
          <w:lang w:val="nl-BE"/>
        </w:rPr>
        <w:t xml:space="preserve">In 2024 </w:t>
      </w:r>
      <w:r w:rsidR="00B85AB7">
        <w:rPr>
          <w:b/>
          <w:bCs/>
          <w:lang w:val="nl-BE"/>
        </w:rPr>
        <w:t>zijn</w:t>
      </w:r>
      <w:r w:rsidR="00042792" w:rsidRPr="0090015B">
        <w:rPr>
          <w:b/>
          <w:bCs/>
          <w:lang w:val="nl-BE"/>
        </w:rPr>
        <w:t xml:space="preserve"> we op zoek naar onze vierde Brusselse wetenschapsambassadrice, in navolging van </w:t>
      </w:r>
      <w:r w:rsidR="00105AEA" w:rsidRPr="0090015B">
        <w:rPr>
          <w:b/>
          <w:bCs/>
          <w:lang w:val="nl-BE"/>
        </w:rPr>
        <w:t>Lieve Lambrechts</w:t>
      </w:r>
      <w:r w:rsidR="00042792" w:rsidRPr="0090015B">
        <w:rPr>
          <w:b/>
          <w:bCs/>
          <w:lang w:val="nl-BE"/>
        </w:rPr>
        <w:t xml:space="preserve"> (2018)</w:t>
      </w:r>
      <w:r w:rsidR="00105AEA" w:rsidRPr="0090015B">
        <w:rPr>
          <w:b/>
          <w:bCs/>
          <w:lang w:val="nl-BE"/>
        </w:rPr>
        <w:t xml:space="preserve">, </w:t>
      </w:r>
      <w:r w:rsidR="00042792" w:rsidRPr="0090015B">
        <w:rPr>
          <w:b/>
          <w:bCs/>
          <w:lang w:val="nl-BE"/>
        </w:rPr>
        <w:t>Asma Boujtat (2020) en Emilie Steinbach (2022).</w:t>
      </w:r>
    </w:p>
    <w:p w14:paraId="101EB803" w14:textId="77777777" w:rsidR="007B4E49" w:rsidRPr="00AB0B9D" w:rsidRDefault="007B4E49" w:rsidP="007C42CE">
      <w:pPr>
        <w:rPr>
          <w:lang w:val="nl-BE"/>
        </w:rPr>
      </w:pPr>
    </w:p>
    <w:p w14:paraId="2E13CD95" w14:textId="231F28ED" w:rsidR="00062514" w:rsidRPr="00D739CD" w:rsidRDefault="00B56D6E" w:rsidP="00562295">
      <w:pPr>
        <w:pStyle w:val="Titre2"/>
      </w:pPr>
      <w:r w:rsidRPr="00D739CD">
        <w:rPr>
          <w:lang w:val="nl-BE"/>
        </w:rPr>
        <w:t>Doel</w:t>
      </w:r>
    </w:p>
    <w:p w14:paraId="2D121A7E" w14:textId="77777777" w:rsidR="00B4734E" w:rsidRDefault="00B4734E" w:rsidP="00562295">
      <w:pPr>
        <w:rPr>
          <w:lang w:val="nl-BE"/>
        </w:rPr>
      </w:pPr>
      <w:bookmarkStart w:id="6" w:name="_Hlk29306085"/>
    </w:p>
    <w:p w14:paraId="3258B4A9" w14:textId="35E3770E" w:rsidR="004D5943" w:rsidRDefault="00540A40" w:rsidP="00261644">
      <w:pPr>
        <w:rPr>
          <w:rFonts w:ascii="Merkury" w:hAnsi="Merkury"/>
          <w:bCs/>
          <w:lang w:val="nl-BE"/>
        </w:rPr>
      </w:pPr>
      <w:r>
        <w:rPr>
          <w:lang w:val="nl-BE"/>
        </w:rPr>
        <w:t xml:space="preserve">Het Gewest en Innoviris wensen met de </w:t>
      </w:r>
      <w:r w:rsidRPr="00B4734E">
        <w:rPr>
          <w:i/>
          <w:iCs/>
          <w:lang w:val="nl-BE"/>
        </w:rPr>
        <w:t>Women Award in Technology and Science (WATS)</w:t>
      </w:r>
      <w:r>
        <w:rPr>
          <w:i/>
          <w:iCs/>
          <w:lang w:val="nl-BE"/>
        </w:rPr>
        <w:t xml:space="preserve"> </w:t>
      </w:r>
      <w:r>
        <w:rPr>
          <w:lang w:val="nl-BE"/>
        </w:rPr>
        <w:t xml:space="preserve">vrouwen te belonen die </w:t>
      </w:r>
      <w:r w:rsidR="00FE618D">
        <w:rPr>
          <w:lang w:val="nl-BE"/>
        </w:rPr>
        <w:t xml:space="preserve">in Brussel </w:t>
      </w:r>
      <w:r>
        <w:rPr>
          <w:lang w:val="nl-BE"/>
        </w:rPr>
        <w:t xml:space="preserve">actief zijn in de wetenschappelijke </w:t>
      </w:r>
      <w:r w:rsidR="00B23DCE">
        <w:rPr>
          <w:lang w:val="nl-BE"/>
        </w:rPr>
        <w:t>of</w:t>
      </w:r>
      <w:r>
        <w:rPr>
          <w:lang w:val="nl-BE"/>
        </w:rPr>
        <w:t xml:space="preserve"> technologische sector en zich inzetten voor het promoten van de rol van vrouwen in STEM. </w:t>
      </w:r>
      <w:r w:rsidR="00252D22">
        <w:rPr>
          <w:lang w:val="nl-BE"/>
        </w:rPr>
        <w:t>Tegelijk heeft</w:t>
      </w:r>
      <w:r>
        <w:rPr>
          <w:lang w:val="nl-BE"/>
        </w:rPr>
        <w:t xml:space="preserve"> de prijs </w:t>
      </w:r>
      <w:r w:rsidR="00252D22">
        <w:rPr>
          <w:lang w:val="nl-BE"/>
        </w:rPr>
        <w:t>tot doel</w:t>
      </w:r>
      <w:r w:rsidR="00B23DCE">
        <w:rPr>
          <w:lang w:val="nl-BE"/>
        </w:rPr>
        <w:t xml:space="preserve"> </w:t>
      </w:r>
      <w:r>
        <w:rPr>
          <w:lang w:val="nl-BE"/>
        </w:rPr>
        <w:t>meer zichtbaarheid te geven aan vrouwe</w:t>
      </w:r>
      <w:bookmarkStart w:id="7" w:name="_Hlk29306022"/>
      <w:r>
        <w:rPr>
          <w:lang w:val="nl-BE"/>
        </w:rPr>
        <w:t>lijke rolmodellen</w:t>
      </w:r>
      <w:r w:rsidR="00B71581">
        <w:rPr>
          <w:lang w:val="nl-BE"/>
        </w:rPr>
        <w:t xml:space="preserve"> binnen STEM</w:t>
      </w:r>
      <w:r>
        <w:rPr>
          <w:lang w:val="nl-BE"/>
        </w:rPr>
        <w:t>.</w:t>
      </w:r>
      <w:r w:rsidR="000B582B">
        <w:rPr>
          <w:lang w:val="nl-BE"/>
        </w:rPr>
        <w:t xml:space="preserve"> </w:t>
      </w:r>
      <w:r w:rsidR="00B71581">
        <w:rPr>
          <w:rFonts w:ascii="Merkury" w:hAnsi="Merkury"/>
          <w:bCs/>
          <w:lang w:val="nl-BE"/>
        </w:rPr>
        <w:t>Deze r</w:t>
      </w:r>
      <w:r w:rsidR="0093536B">
        <w:rPr>
          <w:rFonts w:ascii="Merkury" w:hAnsi="Merkury"/>
          <w:bCs/>
          <w:lang w:val="nl-BE"/>
        </w:rPr>
        <w:t xml:space="preserve">olmodellen </w:t>
      </w:r>
      <w:r w:rsidR="003635B1">
        <w:rPr>
          <w:rFonts w:ascii="Merkury" w:hAnsi="Merkury"/>
          <w:bCs/>
          <w:lang w:val="nl-BE"/>
        </w:rPr>
        <w:t xml:space="preserve">kunnen maar </w:t>
      </w:r>
      <w:r w:rsidR="00B71581">
        <w:rPr>
          <w:rFonts w:ascii="Merkury" w:hAnsi="Merkury"/>
          <w:bCs/>
          <w:lang w:val="nl-BE"/>
        </w:rPr>
        <w:t xml:space="preserve">hoeven </w:t>
      </w:r>
      <w:r w:rsidR="0093536B">
        <w:rPr>
          <w:rFonts w:ascii="Merkury" w:hAnsi="Merkury"/>
          <w:bCs/>
          <w:lang w:val="nl-BE"/>
        </w:rPr>
        <w:t xml:space="preserve">niet </w:t>
      </w:r>
      <w:r w:rsidR="003635B1">
        <w:rPr>
          <w:rFonts w:ascii="Merkury" w:hAnsi="Merkury"/>
          <w:bCs/>
          <w:lang w:val="nl-BE"/>
        </w:rPr>
        <w:t xml:space="preserve">noodzakelijk </w:t>
      </w:r>
      <w:r w:rsidR="0093536B">
        <w:rPr>
          <w:rFonts w:ascii="Merkury" w:hAnsi="Merkury"/>
          <w:bCs/>
          <w:lang w:val="nl-BE"/>
        </w:rPr>
        <w:t xml:space="preserve">het perfecte parcours </w:t>
      </w:r>
      <w:r w:rsidR="00B71581">
        <w:rPr>
          <w:rFonts w:ascii="Merkury" w:hAnsi="Merkury"/>
          <w:bCs/>
          <w:lang w:val="nl-BE"/>
        </w:rPr>
        <w:t xml:space="preserve">te </w:t>
      </w:r>
      <w:r w:rsidR="0093536B">
        <w:rPr>
          <w:rFonts w:ascii="Merkury" w:hAnsi="Merkury"/>
          <w:bCs/>
          <w:lang w:val="nl-BE"/>
        </w:rPr>
        <w:t>hebben afgelegd om jongeren aan te spreken. Het is</w:t>
      </w:r>
      <w:r w:rsidR="00C05407">
        <w:rPr>
          <w:rFonts w:ascii="Merkury" w:hAnsi="Merkury"/>
          <w:bCs/>
          <w:lang w:val="nl-BE"/>
        </w:rPr>
        <w:t xml:space="preserve"> </w:t>
      </w:r>
      <w:r w:rsidR="00042792">
        <w:rPr>
          <w:rFonts w:ascii="Merkury" w:hAnsi="Merkury"/>
          <w:bCs/>
          <w:lang w:val="nl-BE"/>
        </w:rPr>
        <w:t xml:space="preserve">vooral </w:t>
      </w:r>
      <w:r w:rsidR="0093536B">
        <w:rPr>
          <w:rFonts w:ascii="Merkury" w:hAnsi="Merkury"/>
          <w:bCs/>
          <w:lang w:val="nl-BE"/>
        </w:rPr>
        <w:t xml:space="preserve">belangrijk dat </w:t>
      </w:r>
      <w:r w:rsidR="00B71581">
        <w:rPr>
          <w:rFonts w:ascii="Merkury" w:hAnsi="Merkury"/>
          <w:bCs/>
          <w:lang w:val="nl-BE"/>
        </w:rPr>
        <w:t>zij</w:t>
      </w:r>
      <w:r w:rsidR="0093536B">
        <w:rPr>
          <w:rFonts w:ascii="Merkury" w:hAnsi="Merkury"/>
          <w:bCs/>
          <w:lang w:val="nl-BE"/>
        </w:rPr>
        <w:t xml:space="preserve"> </w:t>
      </w:r>
      <w:r w:rsidR="003635B1">
        <w:rPr>
          <w:rFonts w:ascii="Merkury" w:hAnsi="Merkury"/>
          <w:bCs/>
          <w:lang w:val="nl-BE"/>
        </w:rPr>
        <w:t xml:space="preserve">hun passie voor STEM </w:t>
      </w:r>
      <w:r w:rsidR="00042792">
        <w:rPr>
          <w:rFonts w:ascii="Merkury" w:hAnsi="Merkury"/>
          <w:bCs/>
          <w:lang w:val="nl-BE"/>
        </w:rPr>
        <w:t xml:space="preserve">kunnen </w:t>
      </w:r>
      <w:r w:rsidR="003635B1">
        <w:rPr>
          <w:rFonts w:ascii="Merkury" w:hAnsi="Merkury"/>
          <w:bCs/>
          <w:lang w:val="nl-BE"/>
        </w:rPr>
        <w:t xml:space="preserve">doorgeven en </w:t>
      </w:r>
      <w:r w:rsidR="00B71581">
        <w:rPr>
          <w:rFonts w:ascii="Merkury" w:hAnsi="Merkury"/>
          <w:bCs/>
          <w:lang w:val="nl-BE"/>
        </w:rPr>
        <w:t>meisjes</w:t>
      </w:r>
      <w:r w:rsidR="0093536B">
        <w:rPr>
          <w:rFonts w:ascii="Merkury" w:hAnsi="Merkury"/>
          <w:bCs/>
          <w:lang w:val="nl-BE"/>
        </w:rPr>
        <w:t xml:space="preserve"> kunnen laten dromen</w:t>
      </w:r>
      <w:r w:rsidR="00B71581">
        <w:rPr>
          <w:rFonts w:ascii="Merkury" w:hAnsi="Merkury"/>
          <w:bCs/>
          <w:lang w:val="nl-BE"/>
        </w:rPr>
        <w:t xml:space="preserve"> van een ambitieuze toekomst</w:t>
      </w:r>
      <w:r w:rsidR="003635B1">
        <w:rPr>
          <w:rFonts w:ascii="Merkury" w:hAnsi="Merkury"/>
          <w:bCs/>
          <w:lang w:val="nl-BE"/>
        </w:rPr>
        <w:t>.</w:t>
      </w:r>
      <w:r w:rsidR="00B71581">
        <w:rPr>
          <w:rFonts w:ascii="Merkury" w:hAnsi="Merkury"/>
          <w:bCs/>
          <w:lang w:val="nl-BE"/>
        </w:rPr>
        <w:t xml:space="preserve"> </w:t>
      </w:r>
      <w:r w:rsidR="00C05407">
        <w:rPr>
          <w:rFonts w:ascii="Merkury" w:hAnsi="Merkury"/>
          <w:bCs/>
          <w:lang w:val="nl-BE"/>
        </w:rPr>
        <w:t xml:space="preserve">Tegelijk is het ook goed als </w:t>
      </w:r>
      <w:r w:rsidR="003635B1">
        <w:rPr>
          <w:rFonts w:ascii="Merkury" w:hAnsi="Merkury"/>
          <w:bCs/>
          <w:lang w:val="nl-BE"/>
        </w:rPr>
        <w:t xml:space="preserve">de </w:t>
      </w:r>
      <w:r w:rsidR="000C0AF7">
        <w:rPr>
          <w:rFonts w:ascii="Merkury" w:hAnsi="Merkury"/>
          <w:bCs/>
          <w:lang w:val="nl-BE"/>
        </w:rPr>
        <w:t>meisjes</w:t>
      </w:r>
      <w:r w:rsidR="004E4C45">
        <w:rPr>
          <w:rFonts w:ascii="Merkury" w:hAnsi="Merkury"/>
          <w:bCs/>
          <w:lang w:val="nl-BE"/>
        </w:rPr>
        <w:t xml:space="preserve"> zich</w:t>
      </w:r>
      <w:r w:rsidR="003635B1">
        <w:rPr>
          <w:rFonts w:ascii="Merkury" w:hAnsi="Merkury"/>
          <w:bCs/>
          <w:lang w:val="nl-BE"/>
        </w:rPr>
        <w:t xml:space="preserve"> </w:t>
      </w:r>
      <w:r w:rsidR="004E4C45">
        <w:rPr>
          <w:rFonts w:ascii="Merkury" w:hAnsi="Merkury"/>
          <w:bCs/>
          <w:lang w:val="nl-BE"/>
        </w:rPr>
        <w:t>kunnen herkennen</w:t>
      </w:r>
      <w:r w:rsidR="00C57AAA">
        <w:rPr>
          <w:rFonts w:ascii="Merkury" w:hAnsi="Merkury"/>
          <w:bCs/>
          <w:lang w:val="nl-BE"/>
        </w:rPr>
        <w:t xml:space="preserve"> in hun rolmodellen, waardoor ze inzien dat</w:t>
      </w:r>
      <w:r w:rsidR="00B71581">
        <w:rPr>
          <w:rFonts w:ascii="Merkury" w:hAnsi="Merkury"/>
          <w:bCs/>
          <w:lang w:val="nl-BE"/>
        </w:rPr>
        <w:t xml:space="preserve"> </w:t>
      </w:r>
      <w:r w:rsidR="00C57AAA">
        <w:rPr>
          <w:rFonts w:ascii="Merkury" w:hAnsi="Merkury"/>
          <w:bCs/>
          <w:lang w:val="nl-BE"/>
        </w:rPr>
        <w:t xml:space="preserve">deze </w:t>
      </w:r>
      <w:r w:rsidR="00C57AAA">
        <w:rPr>
          <w:rFonts w:ascii="Merkury" w:hAnsi="Merkury"/>
          <w:bCs/>
          <w:lang w:val="nl-BE"/>
        </w:rPr>
        <w:lastRenderedPageBreak/>
        <w:t>toekomst</w:t>
      </w:r>
      <w:r w:rsidR="000C0AF7">
        <w:rPr>
          <w:rFonts w:ascii="Merkury" w:hAnsi="Merkury"/>
          <w:bCs/>
          <w:lang w:val="nl-BE"/>
        </w:rPr>
        <w:t xml:space="preserve"> ook</w:t>
      </w:r>
      <w:r w:rsidR="00B71581">
        <w:rPr>
          <w:rFonts w:ascii="Merkury" w:hAnsi="Merkury"/>
          <w:bCs/>
          <w:lang w:val="nl-BE"/>
        </w:rPr>
        <w:t xml:space="preserve"> </w:t>
      </w:r>
      <w:r w:rsidR="0093536B">
        <w:rPr>
          <w:rFonts w:ascii="Merkury" w:hAnsi="Merkury"/>
          <w:bCs/>
          <w:lang w:val="nl-BE"/>
        </w:rPr>
        <w:t xml:space="preserve">voor hen mogelijk is. </w:t>
      </w:r>
      <w:r w:rsidR="000C0AF7">
        <w:rPr>
          <w:rFonts w:ascii="Merkury" w:hAnsi="Merkury"/>
          <w:bCs/>
          <w:lang w:val="nl-BE"/>
        </w:rPr>
        <w:t xml:space="preserve">Een rolmodel is iemand die </w:t>
      </w:r>
      <w:r w:rsidR="00D33274">
        <w:rPr>
          <w:rFonts w:ascii="Merkury" w:hAnsi="Merkury"/>
          <w:bCs/>
          <w:lang w:val="nl-BE"/>
        </w:rPr>
        <w:t>haar</w:t>
      </w:r>
      <w:r w:rsidR="000C0AF7">
        <w:rPr>
          <w:rFonts w:ascii="Merkury" w:hAnsi="Merkury"/>
          <w:bCs/>
          <w:lang w:val="nl-BE"/>
        </w:rPr>
        <w:t xml:space="preserve"> eigen </w:t>
      </w:r>
      <w:r w:rsidR="00D33274">
        <w:rPr>
          <w:rFonts w:ascii="Merkury" w:hAnsi="Merkury"/>
          <w:bCs/>
          <w:lang w:val="nl-BE"/>
        </w:rPr>
        <w:t>regels oplegt</w:t>
      </w:r>
      <w:r w:rsidR="000C0AF7">
        <w:rPr>
          <w:rFonts w:ascii="Merkury" w:hAnsi="Merkury"/>
          <w:bCs/>
          <w:lang w:val="nl-BE"/>
        </w:rPr>
        <w:t>, nieuw en innovatief.</w:t>
      </w:r>
    </w:p>
    <w:p w14:paraId="162ECAC7" w14:textId="77777777" w:rsidR="004D5943" w:rsidRDefault="004D5943" w:rsidP="00261644">
      <w:pPr>
        <w:rPr>
          <w:rFonts w:ascii="Merkury" w:hAnsi="Merkury"/>
          <w:bCs/>
          <w:lang w:val="nl-BE"/>
        </w:rPr>
      </w:pPr>
    </w:p>
    <w:p w14:paraId="7819F85A" w14:textId="0ADBA209" w:rsidR="00540A40" w:rsidRDefault="00540A40" w:rsidP="00AC3EE2">
      <w:pPr>
        <w:rPr>
          <w:lang w:val="nl-BE"/>
        </w:rPr>
      </w:pPr>
      <w:r>
        <w:rPr>
          <w:lang w:val="nl-BE"/>
        </w:rPr>
        <w:t>We richten ons met deze wedstrijd</w:t>
      </w:r>
      <w:r w:rsidR="00261644">
        <w:rPr>
          <w:lang w:val="nl-BE"/>
        </w:rPr>
        <w:t xml:space="preserve"> </w:t>
      </w:r>
      <w:r w:rsidR="00781959">
        <w:rPr>
          <w:lang w:val="nl-BE"/>
        </w:rPr>
        <w:t xml:space="preserve">dus </w:t>
      </w:r>
      <w:r w:rsidR="00261644">
        <w:rPr>
          <w:lang w:val="nl-BE"/>
        </w:rPr>
        <w:t xml:space="preserve">tot </w:t>
      </w:r>
      <w:r w:rsidR="00761FF0">
        <w:rPr>
          <w:lang w:val="nl-BE"/>
        </w:rPr>
        <w:t>gepassioneerde</w:t>
      </w:r>
      <w:r w:rsidR="00261644">
        <w:rPr>
          <w:lang w:val="nl-BE"/>
        </w:rPr>
        <w:t xml:space="preserve"> </w:t>
      </w:r>
      <w:r w:rsidR="00261644" w:rsidRPr="00D739CD">
        <w:rPr>
          <w:lang w:val="nl-BE"/>
        </w:rPr>
        <w:t>vrouwelijk</w:t>
      </w:r>
      <w:r w:rsidR="00261644">
        <w:rPr>
          <w:lang w:val="nl-BE"/>
        </w:rPr>
        <w:t>e</w:t>
      </w:r>
      <w:r w:rsidR="00261644" w:rsidRPr="00D739CD">
        <w:rPr>
          <w:lang w:val="nl-BE"/>
        </w:rPr>
        <w:t xml:space="preserve"> profiel</w:t>
      </w:r>
      <w:r w:rsidR="00261644">
        <w:rPr>
          <w:lang w:val="nl-BE"/>
        </w:rPr>
        <w:t>en</w:t>
      </w:r>
      <w:r w:rsidR="00261644" w:rsidRPr="00D739CD">
        <w:rPr>
          <w:lang w:val="nl-BE"/>
        </w:rPr>
        <w:t xml:space="preserve"> die jongeren en</w:t>
      </w:r>
      <w:r w:rsidR="00261644">
        <w:rPr>
          <w:lang w:val="nl-BE"/>
        </w:rPr>
        <w:t>/of</w:t>
      </w:r>
      <w:r w:rsidR="00261644" w:rsidRPr="00D739CD">
        <w:rPr>
          <w:lang w:val="nl-BE"/>
        </w:rPr>
        <w:t xml:space="preserve"> het grote publiek enthousiast k</w:t>
      </w:r>
      <w:r w:rsidR="00261644">
        <w:rPr>
          <w:lang w:val="nl-BE"/>
        </w:rPr>
        <w:t>unnen</w:t>
      </w:r>
      <w:r w:rsidR="00261644" w:rsidRPr="00D739CD">
        <w:rPr>
          <w:lang w:val="nl-BE"/>
        </w:rPr>
        <w:t xml:space="preserve"> maken voor wetenschappelijke </w:t>
      </w:r>
      <w:r w:rsidR="00261644">
        <w:rPr>
          <w:lang w:val="nl-BE"/>
        </w:rPr>
        <w:t xml:space="preserve">studierichtingen en </w:t>
      </w:r>
      <w:r w:rsidR="00261644" w:rsidRPr="00D739CD">
        <w:rPr>
          <w:lang w:val="nl-BE"/>
        </w:rPr>
        <w:t>beroepen.</w:t>
      </w:r>
      <w:r w:rsidR="00261644">
        <w:rPr>
          <w:lang w:val="nl-BE"/>
        </w:rPr>
        <w:t xml:space="preserve"> </w:t>
      </w:r>
      <w:r>
        <w:rPr>
          <w:lang w:val="nl-BE"/>
        </w:rPr>
        <w:t>Zowel vrouwen uit de academische, de privésector als de non-profitsector komen in aanmerking.</w:t>
      </w:r>
      <w:r w:rsidR="000C0AF7">
        <w:rPr>
          <w:lang w:val="nl-BE"/>
        </w:rPr>
        <w:t xml:space="preserve"> We</w:t>
      </w:r>
      <w:r w:rsidR="00E1484B">
        <w:rPr>
          <w:lang w:val="nl-BE"/>
        </w:rPr>
        <w:t xml:space="preserve"> </w:t>
      </w:r>
      <w:r w:rsidR="00105AEA">
        <w:rPr>
          <w:lang w:val="nl-BE"/>
        </w:rPr>
        <w:t xml:space="preserve">zijn </w:t>
      </w:r>
      <w:r w:rsidR="008D0C99">
        <w:rPr>
          <w:lang w:val="nl-BE"/>
        </w:rPr>
        <w:t>op zoek naar</w:t>
      </w:r>
      <w:r>
        <w:rPr>
          <w:lang w:val="nl-BE"/>
        </w:rPr>
        <w:t xml:space="preserve"> </w:t>
      </w:r>
      <w:r w:rsidR="00042792" w:rsidRPr="0090015B">
        <w:rPr>
          <w:b/>
          <w:bCs/>
          <w:lang w:val="nl-BE"/>
        </w:rPr>
        <w:t>vrouwen</w:t>
      </w:r>
      <w:r w:rsidR="00105AEA">
        <w:rPr>
          <w:lang w:val="nl-BE"/>
        </w:rPr>
        <w:t xml:space="preserve"> </w:t>
      </w:r>
      <w:r w:rsidR="00AC3EE2">
        <w:rPr>
          <w:b/>
          <w:bCs/>
          <w:lang w:val="nl-BE"/>
        </w:rPr>
        <w:t xml:space="preserve">die </w:t>
      </w:r>
      <w:r w:rsidR="00105AEA">
        <w:rPr>
          <w:b/>
          <w:bCs/>
          <w:lang w:val="nl-BE"/>
        </w:rPr>
        <w:t>wo</w:t>
      </w:r>
      <w:r w:rsidR="00042792">
        <w:rPr>
          <w:b/>
          <w:bCs/>
          <w:lang w:val="nl-BE"/>
        </w:rPr>
        <w:t>nen</w:t>
      </w:r>
      <w:r w:rsidR="00105AEA">
        <w:rPr>
          <w:b/>
          <w:bCs/>
          <w:lang w:val="nl-BE"/>
        </w:rPr>
        <w:t xml:space="preserve"> </w:t>
      </w:r>
      <w:r w:rsidR="00FE618D">
        <w:rPr>
          <w:b/>
          <w:bCs/>
          <w:lang w:val="nl-BE"/>
        </w:rPr>
        <w:t xml:space="preserve">of </w:t>
      </w:r>
      <w:r w:rsidR="00105AEA">
        <w:rPr>
          <w:b/>
          <w:bCs/>
          <w:lang w:val="nl-BE"/>
        </w:rPr>
        <w:t>werk</w:t>
      </w:r>
      <w:r w:rsidR="00042792">
        <w:rPr>
          <w:b/>
          <w:bCs/>
          <w:lang w:val="nl-BE"/>
        </w:rPr>
        <w:t>en</w:t>
      </w:r>
      <w:r w:rsidR="00105AEA">
        <w:rPr>
          <w:b/>
          <w:bCs/>
          <w:lang w:val="nl-BE"/>
        </w:rPr>
        <w:t xml:space="preserve"> </w:t>
      </w:r>
      <w:r w:rsidR="00FE618D">
        <w:rPr>
          <w:b/>
          <w:bCs/>
          <w:lang w:val="nl-BE"/>
        </w:rPr>
        <w:t xml:space="preserve">in Brussel, </w:t>
      </w:r>
      <w:r w:rsidR="00AC3EE2">
        <w:rPr>
          <w:b/>
          <w:bCs/>
          <w:lang w:val="nl-BE"/>
        </w:rPr>
        <w:t>zich met veel enthousiasme inzet</w:t>
      </w:r>
      <w:r w:rsidR="00042792">
        <w:rPr>
          <w:b/>
          <w:bCs/>
          <w:lang w:val="nl-BE"/>
        </w:rPr>
        <w:t>ten</w:t>
      </w:r>
      <w:r w:rsidR="00AC3EE2">
        <w:rPr>
          <w:b/>
          <w:bCs/>
          <w:lang w:val="nl-BE"/>
        </w:rPr>
        <w:t xml:space="preserve"> voor wetenschapspromotie, </w:t>
      </w:r>
      <w:r w:rsidR="00042792">
        <w:rPr>
          <w:b/>
          <w:bCs/>
          <w:lang w:val="nl-BE"/>
        </w:rPr>
        <w:t xml:space="preserve">een </w:t>
      </w:r>
      <w:r w:rsidR="00AC3EE2">
        <w:rPr>
          <w:b/>
          <w:bCs/>
          <w:lang w:val="nl-BE"/>
        </w:rPr>
        <w:t>vrouwelijk rolmodel (</w:t>
      </w:r>
      <w:r w:rsidR="00105AEA">
        <w:rPr>
          <w:b/>
          <w:bCs/>
          <w:lang w:val="nl-BE"/>
        </w:rPr>
        <w:t>k</w:t>
      </w:r>
      <w:r w:rsidR="00042792">
        <w:rPr>
          <w:b/>
          <w:bCs/>
          <w:lang w:val="nl-BE"/>
        </w:rPr>
        <w:t>unnen</w:t>
      </w:r>
      <w:r w:rsidR="00AC3EE2">
        <w:rPr>
          <w:b/>
          <w:bCs/>
          <w:lang w:val="nl-BE"/>
        </w:rPr>
        <w:t xml:space="preserve">) zijn en een concreet plan </w:t>
      </w:r>
      <w:r w:rsidR="00105AEA">
        <w:rPr>
          <w:b/>
          <w:bCs/>
          <w:lang w:val="nl-BE"/>
        </w:rPr>
        <w:t>he</w:t>
      </w:r>
      <w:r w:rsidR="00042792">
        <w:rPr>
          <w:b/>
          <w:bCs/>
          <w:lang w:val="nl-BE"/>
        </w:rPr>
        <w:t>bben</w:t>
      </w:r>
      <w:r w:rsidR="00105AEA">
        <w:rPr>
          <w:b/>
          <w:bCs/>
          <w:lang w:val="nl-BE"/>
        </w:rPr>
        <w:t xml:space="preserve"> </w:t>
      </w:r>
      <w:r w:rsidR="00AC3EE2">
        <w:rPr>
          <w:b/>
          <w:bCs/>
          <w:lang w:val="nl-BE"/>
        </w:rPr>
        <w:t xml:space="preserve">om meer jonge meisjes en vrouwen </w:t>
      </w:r>
      <w:r w:rsidR="00FE618D">
        <w:rPr>
          <w:b/>
          <w:bCs/>
          <w:lang w:val="nl-BE"/>
        </w:rPr>
        <w:t xml:space="preserve">in Brussel </w:t>
      </w:r>
      <w:r w:rsidR="00AC3EE2">
        <w:rPr>
          <w:b/>
          <w:bCs/>
          <w:lang w:val="nl-BE"/>
        </w:rPr>
        <w:t xml:space="preserve">warm te maken voor </w:t>
      </w:r>
      <w:r w:rsidR="000060D5">
        <w:rPr>
          <w:b/>
          <w:bCs/>
          <w:lang w:val="nl-BE"/>
        </w:rPr>
        <w:t>STEM</w:t>
      </w:r>
      <w:r w:rsidR="00AC3EE2">
        <w:rPr>
          <w:lang w:val="nl-BE"/>
        </w:rPr>
        <w:t>.</w:t>
      </w:r>
      <w:r w:rsidR="006B7301">
        <w:rPr>
          <w:lang w:val="nl-BE"/>
        </w:rPr>
        <w:t xml:space="preserve"> </w:t>
      </w:r>
      <w:bookmarkEnd w:id="6"/>
      <w:bookmarkEnd w:id="7"/>
      <w:r w:rsidR="00252D22">
        <w:rPr>
          <w:lang w:val="nl-BE"/>
        </w:rPr>
        <w:t>Met deze geld</w:t>
      </w:r>
      <w:r w:rsidR="00AC3EE2">
        <w:rPr>
          <w:lang w:val="nl-BE"/>
        </w:rPr>
        <w:t xml:space="preserve">prijs </w:t>
      </w:r>
      <w:r w:rsidR="00252D22">
        <w:rPr>
          <w:lang w:val="nl-BE"/>
        </w:rPr>
        <w:t xml:space="preserve">willen we </w:t>
      </w:r>
      <w:r w:rsidR="006B7301">
        <w:rPr>
          <w:lang w:val="nl-BE"/>
        </w:rPr>
        <w:t>d</w:t>
      </w:r>
      <w:r w:rsidR="00BD2007">
        <w:rPr>
          <w:lang w:val="nl-BE"/>
        </w:rPr>
        <w:t>e</w:t>
      </w:r>
      <w:r w:rsidR="00AC3EE2">
        <w:rPr>
          <w:lang w:val="nl-BE"/>
        </w:rPr>
        <w:t xml:space="preserve"> visie en </w:t>
      </w:r>
      <w:r w:rsidR="006B7301">
        <w:rPr>
          <w:lang w:val="nl-BE"/>
        </w:rPr>
        <w:t>het</w:t>
      </w:r>
      <w:r w:rsidR="00AC3EE2">
        <w:rPr>
          <w:lang w:val="nl-BE"/>
        </w:rPr>
        <w:t xml:space="preserve"> project </w:t>
      </w:r>
      <w:r w:rsidR="006B7301">
        <w:rPr>
          <w:lang w:val="nl-BE"/>
        </w:rPr>
        <w:t xml:space="preserve">van de </w:t>
      </w:r>
      <w:r w:rsidR="00B23DCE">
        <w:rPr>
          <w:lang w:val="nl-BE"/>
        </w:rPr>
        <w:t xml:space="preserve">Brusselse </w:t>
      </w:r>
      <w:r w:rsidR="006B7301">
        <w:rPr>
          <w:lang w:val="nl-BE"/>
        </w:rPr>
        <w:t xml:space="preserve">wetenschapsambassadrice </w:t>
      </w:r>
      <w:r>
        <w:rPr>
          <w:lang w:val="nl-BE"/>
        </w:rPr>
        <w:t>ondersteunen</w:t>
      </w:r>
      <w:r w:rsidR="00AC3EE2">
        <w:rPr>
          <w:lang w:val="nl-BE"/>
        </w:rPr>
        <w:t xml:space="preserve">. </w:t>
      </w:r>
    </w:p>
    <w:p w14:paraId="44860089" w14:textId="77777777" w:rsidR="00540A40" w:rsidRDefault="00540A40" w:rsidP="00AC3EE2">
      <w:pPr>
        <w:rPr>
          <w:lang w:val="nl-BE"/>
        </w:rPr>
      </w:pPr>
    </w:p>
    <w:p w14:paraId="4EA632E2" w14:textId="6E387AB5" w:rsidR="00AC3EE2" w:rsidRDefault="006B7301" w:rsidP="00AC3EE2">
      <w:pPr>
        <w:rPr>
          <w:lang w:val="nl-BE"/>
        </w:rPr>
      </w:pPr>
      <w:r>
        <w:rPr>
          <w:lang w:val="nl-BE"/>
        </w:rPr>
        <w:t>De</w:t>
      </w:r>
      <w:r w:rsidRPr="00D739CD">
        <w:rPr>
          <w:lang w:val="nl-BE"/>
        </w:rPr>
        <w:t xml:space="preserve"> </w:t>
      </w:r>
      <w:r>
        <w:rPr>
          <w:lang w:val="nl-BE"/>
        </w:rPr>
        <w:t>WATS-</w:t>
      </w:r>
      <w:r w:rsidRPr="00D739CD">
        <w:rPr>
          <w:lang w:val="nl-BE"/>
        </w:rPr>
        <w:t xml:space="preserve">ambassadrice </w:t>
      </w:r>
      <w:r w:rsidR="00042792">
        <w:rPr>
          <w:lang w:val="nl-BE"/>
        </w:rPr>
        <w:t>zal</w:t>
      </w:r>
      <w:r w:rsidR="00105AEA">
        <w:rPr>
          <w:lang w:val="nl-BE"/>
        </w:rPr>
        <w:t xml:space="preserve"> </w:t>
      </w:r>
      <w:r w:rsidR="00252D22">
        <w:rPr>
          <w:lang w:val="nl-BE"/>
        </w:rPr>
        <w:t>tot taak</w:t>
      </w:r>
      <w:r w:rsidR="00042792">
        <w:rPr>
          <w:lang w:val="nl-BE"/>
        </w:rPr>
        <w:t xml:space="preserve"> hebben</w:t>
      </w:r>
      <w:r w:rsidR="00B23DCE">
        <w:rPr>
          <w:lang w:val="nl-BE"/>
        </w:rPr>
        <w:t xml:space="preserve"> </w:t>
      </w:r>
      <w:r w:rsidRPr="00D739CD">
        <w:rPr>
          <w:lang w:val="nl-BE"/>
        </w:rPr>
        <w:t xml:space="preserve">om </w:t>
      </w:r>
      <w:r w:rsidR="00261644">
        <w:rPr>
          <w:lang w:val="nl-BE"/>
        </w:rPr>
        <w:t xml:space="preserve">gedurende de twee jaar van </w:t>
      </w:r>
      <w:r w:rsidR="00105AEA">
        <w:rPr>
          <w:lang w:val="nl-BE"/>
        </w:rPr>
        <w:t xml:space="preserve">haar </w:t>
      </w:r>
      <w:r w:rsidR="00261644">
        <w:rPr>
          <w:lang w:val="nl-BE"/>
        </w:rPr>
        <w:t>ambassadeurschap</w:t>
      </w:r>
      <w:r w:rsidR="00B23DCE">
        <w:rPr>
          <w:lang w:val="nl-BE"/>
        </w:rPr>
        <w:t xml:space="preserve"> </w:t>
      </w:r>
      <w:r w:rsidRPr="00D739CD">
        <w:rPr>
          <w:lang w:val="nl-BE"/>
        </w:rPr>
        <w:t xml:space="preserve">de plaats van de vrouw </w:t>
      </w:r>
      <w:r w:rsidR="00B23DCE">
        <w:rPr>
          <w:lang w:val="nl-BE"/>
        </w:rPr>
        <w:t>actief</w:t>
      </w:r>
      <w:r w:rsidR="00B23DCE" w:rsidRPr="00D739CD">
        <w:rPr>
          <w:lang w:val="nl-BE"/>
        </w:rPr>
        <w:t xml:space="preserve"> </w:t>
      </w:r>
      <w:r w:rsidRPr="00D739CD">
        <w:rPr>
          <w:lang w:val="nl-BE"/>
        </w:rPr>
        <w:t xml:space="preserve">te promoten in </w:t>
      </w:r>
      <w:r>
        <w:rPr>
          <w:lang w:val="nl-BE"/>
        </w:rPr>
        <w:t>de sector van wetenschap, technologie</w:t>
      </w:r>
      <w:r w:rsidRPr="00D739CD">
        <w:rPr>
          <w:lang w:val="nl-BE"/>
        </w:rPr>
        <w:t xml:space="preserve"> en innovatie in het Brussels Hoofdstedelijk Gewest</w:t>
      </w:r>
      <w:r>
        <w:rPr>
          <w:lang w:val="nl-BE"/>
        </w:rPr>
        <w:t xml:space="preserve"> en Brusselse meisjes en vrouwen te inspireren</w:t>
      </w:r>
      <w:r w:rsidRPr="00D739CD">
        <w:rPr>
          <w:lang w:val="nl-BE"/>
        </w:rPr>
        <w:t xml:space="preserve">.  </w:t>
      </w:r>
    </w:p>
    <w:p w14:paraId="07DD586A" w14:textId="77777777" w:rsidR="00261644" w:rsidRDefault="00261644" w:rsidP="00AC3EE2">
      <w:pPr>
        <w:rPr>
          <w:lang w:val="nl-BE"/>
        </w:rPr>
      </w:pPr>
    </w:p>
    <w:p w14:paraId="66FFBC5A" w14:textId="77777777" w:rsidR="004D5943" w:rsidRDefault="004D5943" w:rsidP="00AC3EE2">
      <w:pPr>
        <w:rPr>
          <w:lang w:val="nl-BE"/>
        </w:rPr>
      </w:pPr>
    </w:p>
    <w:p w14:paraId="027D5092" w14:textId="3E8B7F17" w:rsidR="00062514" w:rsidRDefault="00062514" w:rsidP="00562295">
      <w:pPr>
        <w:pStyle w:val="Titre2"/>
      </w:pPr>
      <w:r w:rsidRPr="00D739CD">
        <w:t>R</w:t>
      </w:r>
      <w:r w:rsidR="0056557F" w:rsidRPr="00D739CD">
        <w:t>e</w:t>
      </w:r>
      <w:r w:rsidRPr="00D739CD">
        <w:t>glement</w:t>
      </w:r>
    </w:p>
    <w:p w14:paraId="0559CECE" w14:textId="77777777" w:rsidR="007E3964" w:rsidRDefault="007E3964" w:rsidP="007E3964"/>
    <w:p w14:paraId="78DF6FC6" w14:textId="2D869ABF" w:rsidR="007E3964" w:rsidRPr="007E3964" w:rsidRDefault="00C05407" w:rsidP="00695F7A">
      <w:pPr>
        <w:pStyle w:val="Titre3"/>
      </w:pPr>
      <w:r>
        <w:t>P</w:t>
      </w:r>
      <w:r w:rsidR="007E3964" w:rsidRPr="007E3964">
        <w:t>rijs</w:t>
      </w:r>
    </w:p>
    <w:p w14:paraId="31C0D7D2" w14:textId="77777777" w:rsidR="001B49FB" w:rsidRPr="00D739CD" w:rsidRDefault="001B49FB" w:rsidP="001B49FB"/>
    <w:p w14:paraId="74FC6ED1" w14:textId="3EF6B862" w:rsidR="00C05407" w:rsidRPr="00C05407" w:rsidRDefault="007B4E49" w:rsidP="00C05407">
      <w:pPr>
        <w:spacing w:after="160" w:line="259" w:lineRule="auto"/>
        <w:rPr>
          <w:lang w:val="nl-BE"/>
        </w:rPr>
      </w:pPr>
      <w:r>
        <w:rPr>
          <w:lang w:val="nl-BE"/>
        </w:rPr>
        <w:t xml:space="preserve">De </w:t>
      </w:r>
      <w:r w:rsidRPr="00BD2007">
        <w:rPr>
          <w:i/>
          <w:iCs/>
          <w:lang w:val="nl-BE"/>
        </w:rPr>
        <w:t>Women Award in Technology and Science</w:t>
      </w:r>
      <w:r>
        <w:rPr>
          <w:lang w:val="nl-BE"/>
        </w:rPr>
        <w:t xml:space="preserve"> (WATS) is een </w:t>
      </w:r>
      <w:r w:rsidR="000F72A0">
        <w:rPr>
          <w:lang w:val="nl-BE"/>
        </w:rPr>
        <w:t>geld</w:t>
      </w:r>
      <w:r>
        <w:rPr>
          <w:lang w:val="nl-BE"/>
        </w:rPr>
        <w:t xml:space="preserve">prijs ter </w:t>
      </w:r>
      <w:r w:rsidR="001B49FB" w:rsidRPr="00D739CD">
        <w:rPr>
          <w:lang w:val="nl-BE"/>
        </w:rPr>
        <w:t xml:space="preserve">waarde van € </w:t>
      </w:r>
      <w:r w:rsidR="001B49FB">
        <w:rPr>
          <w:lang w:val="nl-BE"/>
        </w:rPr>
        <w:t>10</w:t>
      </w:r>
      <w:r w:rsidR="001B49FB" w:rsidRPr="00D739CD">
        <w:rPr>
          <w:lang w:val="nl-BE"/>
        </w:rPr>
        <w:t>.000</w:t>
      </w:r>
      <w:r w:rsidR="009074CD">
        <w:rPr>
          <w:lang w:val="nl-BE"/>
        </w:rPr>
        <w:t>, die aan de winnares wordt toegekend</w:t>
      </w:r>
      <w:r w:rsidR="001B49FB" w:rsidRPr="00FA2440">
        <w:rPr>
          <w:lang w:val="nl-BE"/>
        </w:rPr>
        <w:t xml:space="preserve"> </w:t>
      </w:r>
      <w:r w:rsidR="001B49FB" w:rsidRPr="007E3964">
        <w:rPr>
          <w:u w:val="single"/>
          <w:lang w:val="nl-BE"/>
        </w:rPr>
        <w:t>in</w:t>
      </w:r>
      <w:r w:rsidR="009074CD">
        <w:rPr>
          <w:u w:val="single"/>
          <w:lang w:val="nl-BE"/>
        </w:rPr>
        <w:t xml:space="preserve"> haar</w:t>
      </w:r>
      <w:r w:rsidRPr="007E3964">
        <w:rPr>
          <w:u w:val="single"/>
          <w:lang w:val="nl-BE"/>
        </w:rPr>
        <w:t xml:space="preserve"> </w:t>
      </w:r>
      <w:r w:rsidR="001B49FB" w:rsidRPr="0093536B">
        <w:rPr>
          <w:rFonts w:asciiTheme="minorHAnsi" w:eastAsiaTheme="minorHAnsi" w:hAnsiTheme="minorHAnsi" w:cstheme="minorBidi"/>
          <w:kern w:val="2"/>
          <w:sz w:val="22"/>
          <w:szCs w:val="22"/>
          <w:u w:val="single"/>
          <w:lang w:val="nl-BE" w:eastAsia="en-US"/>
          <w14:ligatures w14:val="standardContextual"/>
        </w:rPr>
        <w:t>eigen</w:t>
      </w:r>
      <w:r w:rsidR="001B49FB" w:rsidRPr="007E3964">
        <w:rPr>
          <w:u w:val="single"/>
          <w:lang w:val="nl-BE"/>
        </w:rPr>
        <w:t xml:space="preserve"> naam</w:t>
      </w:r>
      <w:r w:rsidR="001B49FB" w:rsidRPr="00FA2440">
        <w:rPr>
          <w:lang w:val="nl-BE"/>
        </w:rPr>
        <w:t xml:space="preserve">. </w:t>
      </w:r>
      <w:r w:rsidR="00C05407" w:rsidRPr="00695F7A">
        <w:rPr>
          <w:lang w:val="nl-BE"/>
        </w:rPr>
        <w:t xml:space="preserve">Daarnaast </w:t>
      </w:r>
      <w:r w:rsidR="009074CD" w:rsidRPr="00695F7A">
        <w:rPr>
          <w:lang w:val="nl-BE"/>
        </w:rPr>
        <w:t>ontvang</w:t>
      </w:r>
      <w:r w:rsidR="009074CD">
        <w:rPr>
          <w:lang w:val="nl-BE"/>
        </w:rPr>
        <w:t>t</w:t>
      </w:r>
      <w:r w:rsidR="009074CD" w:rsidRPr="00695F7A">
        <w:rPr>
          <w:lang w:val="nl-BE"/>
        </w:rPr>
        <w:t xml:space="preserve"> </w:t>
      </w:r>
      <w:r w:rsidR="009074CD">
        <w:rPr>
          <w:lang w:val="nl-BE"/>
        </w:rPr>
        <w:t>zij ook</w:t>
      </w:r>
      <w:r w:rsidR="00C05407" w:rsidRPr="00695F7A">
        <w:rPr>
          <w:lang w:val="nl-BE"/>
        </w:rPr>
        <w:t xml:space="preserve"> twee vormingen</w:t>
      </w:r>
      <w:r w:rsidR="009074CD">
        <w:rPr>
          <w:lang w:val="nl-BE"/>
        </w:rPr>
        <w:t>, één</w:t>
      </w:r>
      <w:r w:rsidR="00C05407" w:rsidRPr="00695F7A">
        <w:rPr>
          <w:lang w:val="nl-BE"/>
        </w:rPr>
        <w:t xml:space="preserve"> </w:t>
      </w:r>
      <w:r w:rsidR="009074CD">
        <w:rPr>
          <w:lang w:val="nl-BE"/>
        </w:rPr>
        <w:t>over</w:t>
      </w:r>
      <w:r w:rsidR="00C05407" w:rsidRPr="00695F7A">
        <w:rPr>
          <w:lang w:val="nl-BE"/>
        </w:rPr>
        <w:t xml:space="preserve"> de genderproblematiek en </w:t>
      </w:r>
      <w:r w:rsidR="009074CD">
        <w:rPr>
          <w:lang w:val="nl-BE"/>
        </w:rPr>
        <w:t>één over</w:t>
      </w:r>
      <w:r w:rsidR="009074CD" w:rsidRPr="00695F7A">
        <w:rPr>
          <w:lang w:val="nl-BE"/>
        </w:rPr>
        <w:t xml:space="preserve"> </w:t>
      </w:r>
      <w:r w:rsidR="00C05407" w:rsidRPr="00695F7A">
        <w:rPr>
          <w:lang w:val="nl-BE"/>
        </w:rPr>
        <w:t>wetenschapscommunicatie</w:t>
      </w:r>
      <w:r w:rsidR="00882BAD">
        <w:rPr>
          <w:lang w:val="nl-BE"/>
        </w:rPr>
        <w:t>,</w:t>
      </w:r>
      <w:r w:rsidR="00C57AAA" w:rsidRPr="00695F7A">
        <w:rPr>
          <w:lang w:val="nl-BE"/>
        </w:rPr>
        <w:t xml:space="preserve"> om </w:t>
      </w:r>
      <w:r w:rsidR="009074CD">
        <w:rPr>
          <w:lang w:val="nl-BE"/>
        </w:rPr>
        <w:t>haar</w:t>
      </w:r>
      <w:r w:rsidR="009074CD" w:rsidRPr="00695F7A">
        <w:rPr>
          <w:lang w:val="nl-BE"/>
        </w:rPr>
        <w:t xml:space="preserve"> </w:t>
      </w:r>
      <w:r w:rsidR="00E268FF" w:rsidRPr="00695F7A">
        <w:rPr>
          <w:lang w:val="nl-BE"/>
        </w:rPr>
        <w:t>zo goed mogelijk</w:t>
      </w:r>
      <w:r w:rsidR="00C57AAA" w:rsidRPr="00695F7A">
        <w:rPr>
          <w:lang w:val="nl-BE"/>
        </w:rPr>
        <w:t xml:space="preserve"> te helpen bij </w:t>
      </w:r>
      <w:r w:rsidR="009074CD" w:rsidRPr="00695F7A">
        <w:rPr>
          <w:lang w:val="nl-BE"/>
        </w:rPr>
        <w:t>h</w:t>
      </w:r>
      <w:r w:rsidR="009074CD">
        <w:rPr>
          <w:lang w:val="nl-BE"/>
        </w:rPr>
        <w:t>aar</w:t>
      </w:r>
      <w:r w:rsidR="009074CD" w:rsidRPr="00695F7A">
        <w:rPr>
          <w:lang w:val="nl-BE"/>
        </w:rPr>
        <w:t xml:space="preserve"> </w:t>
      </w:r>
      <w:r w:rsidR="00C57AAA" w:rsidRPr="00695F7A">
        <w:rPr>
          <w:lang w:val="nl-BE"/>
        </w:rPr>
        <w:t>rol als wetenschapsambassadrice</w:t>
      </w:r>
      <w:r w:rsidR="00C05407" w:rsidRPr="00695F7A">
        <w:rPr>
          <w:lang w:val="nl-BE"/>
        </w:rPr>
        <w:t>.</w:t>
      </w:r>
    </w:p>
    <w:p w14:paraId="221AEECB" w14:textId="77777777" w:rsidR="007E3964" w:rsidRPr="00D739CD" w:rsidRDefault="007E3964" w:rsidP="007E3964">
      <w:pPr>
        <w:spacing w:after="160" w:line="259" w:lineRule="auto"/>
        <w:rPr>
          <w:lang w:val="nl-BE"/>
        </w:rPr>
      </w:pPr>
    </w:p>
    <w:p w14:paraId="48EF2633" w14:textId="3D39A31C" w:rsidR="007E3964" w:rsidRPr="007E3964" w:rsidRDefault="007E3964" w:rsidP="00695F7A">
      <w:pPr>
        <w:pStyle w:val="Titre3"/>
        <w:rPr>
          <w:lang w:val="nl-BE"/>
        </w:rPr>
      </w:pPr>
      <w:r w:rsidRPr="007E3964">
        <w:rPr>
          <w:lang w:val="nl-BE"/>
        </w:rPr>
        <w:t>Voorwaarden om in aanmerking te komen</w:t>
      </w:r>
    </w:p>
    <w:p w14:paraId="00000012" w14:textId="77777777" w:rsidR="00A1289E" w:rsidRPr="00D739CD" w:rsidRDefault="00A1289E" w:rsidP="00562295">
      <w:pPr>
        <w:rPr>
          <w:lang w:val="nl-BE"/>
        </w:rPr>
      </w:pPr>
    </w:p>
    <w:p w14:paraId="00000014" w14:textId="2182FF06" w:rsidR="00A1289E" w:rsidRPr="00D739CD" w:rsidRDefault="0056557F" w:rsidP="00562295">
      <w:pPr>
        <w:rPr>
          <w:lang w:val="nl-BE"/>
        </w:rPr>
      </w:pPr>
      <w:r w:rsidRPr="00D739CD">
        <w:rPr>
          <w:lang w:val="nl-BE"/>
        </w:rPr>
        <w:t xml:space="preserve">Elke levende vrouw, zonder nationaliteitsvoorwaarde, </w:t>
      </w:r>
      <w:r w:rsidR="00BD2007">
        <w:rPr>
          <w:lang w:val="nl-BE"/>
        </w:rPr>
        <w:t>kan zich kandidaat stellen voor deze prijs</w:t>
      </w:r>
      <w:r w:rsidR="00A65F70">
        <w:rPr>
          <w:lang w:val="nl-BE"/>
        </w:rPr>
        <w:t>,</w:t>
      </w:r>
      <w:r w:rsidR="00BD2007">
        <w:rPr>
          <w:lang w:val="nl-BE"/>
        </w:rPr>
        <w:t xml:space="preserve"> </w:t>
      </w:r>
      <w:r w:rsidR="00A65F70">
        <w:rPr>
          <w:lang w:val="nl-BE"/>
        </w:rPr>
        <w:t>zolang</w:t>
      </w:r>
      <w:r w:rsidR="00BD2007">
        <w:rPr>
          <w:lang w:val="nl-BE"/>
        </w:rPr>
        <w:t xml:space="preserve"> zij voldoet </w:t>
      </w:r>
      <w:r w:rsidRPr="00D739CD">
        <w:rPr>
          <w:lang w:val="nl-BE"/>
        </w:rPr>
        <w:t xml:space="preserve">aan </w:t>
      </w:r>
      <w:r w:rsidR="00BD2007">
        <w:rPr>
          <w:lang w:val="nl-BE"/>
        </w:rPr>
        <w:t>volge</w:t>
      </w:r>
      <w:r w:rsidRPr="00D739CD">
        <w:rPr>
          <w:lang w:val="nl-BE"/>
        </w:rPr>
        <w:t>nde voorwaarden:</w:t>
      </w:r>
    </w:p>
    <w:p w14:paraId="453BA3A1" w14:textId="77777777" w:rsidR="0056557F" w:rsidRPr="00D739CD" w:rsidRDefault="0056557F" w:rsidP="00562295">
      <w:pPr>
        <w:rPr>
          <w:lang w:val="nl-BE"/>
        </w:rPr>
      </w:pPr>
    </w:p>
    <w:p w14:paraId="72BA3C89" w14:textId="1FE006CB" w:rsidR="00FE618D" w:rsidRDefault="00FE618D" w:rsidP="00353608">
      <w:pPr>
        <w:pStyle w:val="Paragraphedeliste"/>
        <w:numPr>
          <w:ilvl w:val="0"/>
          <w:numId w:val="8"/>
        </w:numPr>
        <w:rPr>
          <w:lang w:val="nl-BE"/>
        </w:rPr>
      </w:pPr>
      <w:r>
        <w:rPr>
          <w:lang w:val="nl-BE"/>
        </w:rPr>
        <w:t>Je woont of werkt in Brussel,</w:t>
      </w:r>
    </w:p>
    <w:p w14:paraId="77A044B1" w14:textId="10D266B1" w:rsidR="00353608" w:rsidRPr="00353608" w:rsidRDefault="00BD2007" w:rsidP="00353608">
      <w:pPr>
        <w:pStyle w:val="Paragraphedeliste"/>
        <w:numPr>
          <w:ilvl w:val="0"/>
          <w:numId w:val="8"/>
        </w:numPr>
        <w:rPr>
          <w:lang w:val="nl-BE"/>
        </w:rPr>
      </w:pPr>
      <w:r>
        <w:rPr>
          <w:lang w:val="nl-BE"/>
        </w:rPr>
        <w:t xml:space="preserve">Je hebt </w:t>
      </w:r>
      <w:r w:rsidR="00353608">
        <w:rPr>
          <w:lang w:val="nl-BE"/>
        </w:rPr>
        <w:t xml:space="preserve">minimum 6 jaar ervaring </w:t>
      </w:r>
      <w:r w:rsidR="0026434F">
        <w:rPr>
          <w:lang w:val="nl-BE"/>
        </w:rPr>
        <w:t xml:space="preserve">opgedaan </w:t>
      </w:r>
      <w:r w:rsidR="00252D22">
        <w:rPr>
          <w:lang w:val="nl-BE"/>
        </w:rPr>
        <w:t>in</w:t>
      </w:r>
      <w:r w:rsidR="00353608">
        <w:rPr>
          <w:lang w:val="nl-BE"/>
        </w:rPr>
        <w:t xml:space="preserve"> </w:t>
      </w:r>
      <w:r w:rsidR="00A65F70">
        <w:rPr>
          <w:lang w:val="nl-BE"/>
        </w:rPr>
        <w:t xml:space="preserve">de studiedomeinen </w:t>
      </w:r>
      <w:r w:rsidR="0026434F">
        <w:rPr>
          <w:lang w:val="nl-BE"/>
        </w:rPr>
        <w:t>wetenschap</w:t>
      </w:r>
      <w:r w:rsidR="00B23DCE">
        <w:rPr>
          <w:lang w:val="nl-BE"/>
        </w:rPr>
        <w:t>, technologie,</w:t>
      </w:r>
      <w:r w:rsidR="0026434F">
        <w:rPr>
          <w:lang w:val="nl-BE"/>
        </w:rPr>
        <w:t xml:space="preserve"> techniek</w:t>
      </w:r>
      <w:r w:rsidR="00B23DCE">
        <w:rPr>
          <w:lang w:val="nl-BE"/>
        </w:rPr>
        <w:t xml:space="preserve"> of wiskunde</w:t>
      </w:r>
      <w:r w:rsidR="0026434F" w:rsidRPr="0026434F">
        <w:rPr>
          <w:rStyle w:val="Marquedecommentaire"/>
          <w:lang w:val="nl-BE"/>
        </w:rPr>
        <w:t xml:space="preserve"> </w:t>
      </w:r>
      <w:r w:rsidR="00353608">
        <w:rPr>
          <w:lang w:val="nl-BE"/>
        </w:rPr>
        <w:t>na het secundair onderwijs (via opleiding en/of gelijkwaardig door ervaring);</w:t>
      </w:r>
    </w:p>
    <w:p w14:paraId="61B03378" w14:textId="34B57680" w:rsidR="00A65F70" w:rsidRDefault="00A65F70" w:rsidP="00A65F70">
      <w:pPr>
        <w:pStyle w:val="Paragraphedeliste"/>
        <w:numPr>
          <w:ilvl w:val="1"/>
          <w:numId w:val="8"/>
        </w:numPr>
        <w:rPr>
          <w:lang w:val="nl-BE"/>
        </w:rPr>
      </w:pPr>
      <w:r>
        <w:rPr>
          <w:lang w:val="nl-BE"/>
        </w:rPr>
        <w:t>De studiedomeinen die in aanmerking komen zijn deze die in de typologie van de Universitaire Stichting</w:t>
      </w:r>
      <w:r>
        <w:rPr>
          <w:rStyle w:val="Appelnotedebasdep"/>
          <w:lang w:val="nl-BE"/>
        </w:rPr>
        <w:footnoteReference w:id="12"/>
      </w:r>
      <w:r>
        <w:rPr>
          <w:lang w:val="nl-BE"/>
        </w:rPr>
        <w:t xml:space="preserve"> overeenstemmen met de categorie ‘</w:t>
      </w:r>
      <w:r w:rsidRPr="00A65F70">
        <w:rPr>
          <w:i/>
          <w:iCs/>
          <w:lang w:val="nl-BE"/>
        </w:rPr>
        <w:t>wetenschappen en toegepaste wetenschappen algemeen</w:t>
      </w:r>
      <w:r>
        <w:rPr>
          <w:lang w:val="nl-BE"/>
        </w:rPr>
        <w:t>’.</w:t>
      </w:r>
    </w:p>
    <w:p w14:paraId="67309AAE" w14:textId="0E02B151" w:rsidR="00E1484B" w:rsidRDefault="00BD2007" w:rsidP="00E1484B">
      <w:pPr>
        <w:pStyle w:val="Paragraphedeliste"/>
        <w:numPr>
          <w:ilvl w:val="0"/>
          <w:numId w:val="8"/>
        </w:numPr>
        <w:rPr>
          <w:lang w:val="nl-BE"/>
        </w:rPr>
      </w:pPr>
      <w:r>
        <w:rPr>
          <w:lang w:val="nl-BE"/>
        </w:rPr>
        <w:lastRenderedPageBreak/>
        <w:t xml:space="preserve">Je bent </w:t>
      </w:r>
      <w:r w:rsidR="00E1484B" w:rsidRPr="00D739CD">
        <w:rPr>
          <w:lang w:val="nl-BE"/>
        </w:rPr>
        <w:t xml:space="preserve">actief </w:t>
      </w:r>
      <w:r w:rsidR="00F164CE">
        <w:rPr>
          <w:lang w:val="nl-BE"/>
        </w:rPr>
        <w:t>in het milieu van wetenschapssensibilisering: je hebt ten minste één vulgariserende actie ondernomen</w:t>
      </w:r>
      <w:r w:rsidR="00E1484B">
        <w:rPr>
          <w:lang w:val="nl-BE"/>
        </w:rPr>
        <w:t>;</w:t>
      </w:r>
    </w:p>
    <w:p w14:paraId="0E41301F" w14:textId="320D60B3" w:rsidR="00E1484B" w:rsidRDefault="00BD2007" w:rsidP="00E1484B">
      <w:pPr>
        <w:pStyle w:val="Paragraphedeliste"/>
        <w:numPr>
          <w:ilvl w:val="0"/>
          <w:numId w:val="8"/>
        </w:numPr>
        <w:rPr>
          <w:lang w:val="nl-BE"/>
        </w:rPr>
      </w:pPr>
      <w:r>
        <w:rPr>
          <w:lang w:val="nl-BE"/>
        </w:rPr>
        <w:t>Je hebt</w:t>
      </w:r>
      <w:r w:rsidR="001B49FB">
        <w:rPr>
          <w:lang w:val="nl-BE"/>
        </w:rPr>
        <w:t xml:space="preserve"> </w:t>
      </w:r>
      <w:r w:rsidR="00E1484B">
        <w:rPr>
          <w:lang w:val="nl-BE"/>
        </w:rPr>
        <w:t xml:space="preserve">een concreet plan om meer meisjes en jonge vrouwen </w:t>
      </w:r>
      <w:r w:rsidR="00FE618D">
        <w:rPr>
          <w:lang w:val="nl-BE"/>
        </w:rPr>
        <w:t xml:space="preserve">in het Brussels Hoofdstedelijk Gewest </w:t>
      </w:r>
      <w:r w:rsidR="00E1484B">
        <w:rPr>
          <w:lang w:val="nl-BE"/>
        </w:rPr>
        <w:t>te sensibiliseren voor wetenschap, technologie</w:t>
      </w:r>
      <w:r w:rsidR="00B23DCE">
        <w:rPr>
          <w:lang w:val="nl-BE"/>
        </w:rPr>
        <w:t>, techniek</w:t>
      </w:r>
      <w:r w:rsidR="00E1484B">
        <w:rPr>
          <w:lang w:val="nl-BE"/>
        </w:rPr>
        <w:t xml:space="preserve"> en/of </w:t>
      </w:r>
      <w:r w:rsidR="00B23DCE">
        <w:rPr>
          <w:lang w:val="nl-BE"/>
        </w:rPr>
        <w:t>wiskunde</w:t>
      </w:r>
      <w:r w:rsidR="00E1484B">
        <w:rPr>
          <w:lang w:val="nl-BE"/>
        </w:rPr>
        <w:t xml:space="preserve"> en om hen aan te trekken naar STEM richtingen en beroepen</w:t>
      </w:r>
      <w:r w:rsidR="00E1484B" w:rsidRPr="00D739CD">
        <w:rPr>
          <w:lang w:val="nl-BE"/>
        </w:rPr>
        <w:t>.</w:t>
      </w:r>
    </w:p>
    <w:p w14:paraId="29BC65A6" w14:textId="77777777" w:rsidR="0026434F" w:rsidRDefault="0026434F" w:rsidP="00261644">
      <w:pPr>
        <w:rPr>
          <w:lang w:val="nl-BE"/>
        </w:rPr>
      </w:pPr>
    </w:p>
    <w:p w14:paraId="6E3F04F0" w14:textId="343B7E09" w:rsidR="005200D9" w:rsidRDefault="0056557F" w:rsidP="00D4761B">
      <w:pPr>
        <w:rPr>
          <w:lang w:val="nl-BE"/>
        </w:rPr>
      </w:pPr>
      <w:r w:rsidRPr="00D739CD">
        <w:rPr>
          <w:lang w:val="nl-BE"/>
        </w:rPr>
        <w:t>De laureaten van de prijs “Atomia” die Innoviris in 2014 heeft georganiseerd, en “WATS” die Innoviris in 2018</w:t>
      </w:r>
      <w:r w:rsidR="005200D9">
        <w:rPr>
          <w:lang w:val="nl-BE"/>
        </w:rPr>
        <w:t>,</w:t>
      </w:r>
      <w:r w:rsidR="00FA36A2" w:rsidRPr="00D739CD">
        <w:rPr>
          <w:lang w:val="nl-BE"/>
        </w:rPr>
        <w:t xml:space="preserve"> 2020 </w:t>
      </w:r>
      <w:r w:rsidR="005200D9">
        <w:rPr>
          <w:lang w:val="nl-BE"/>
        </w:rPr>
        <w:t xml:space="preserve">en 2022 </w:t>
      </w:r>
      <w:r w:rsidRPr="00D739CD">
        <w:rPr>
          <w:lang w:val="nl-BE"/>
        </w:rPr>
        <w:t xml:space="preserve">heeft </w:t>
      </w:r>
      <w:r w:rsidR="00D739CD" w:rsidRPr="00D739CD">
        <w:rPr>
          <w:lang w:val="nl-BE"/>
        </w:rPr>
        <w:t xml:space="preserve">gelanceerd </w:t>
      </w:r>
      <w:r w:rsidRPr="00D739CD">
        <w:rPr>
          <w:lang w:val="nl-BE"/>
        </w:rPr>
        <w:t>mogen</w:t>
      </w:r>
      <w:r w:rsidR="009B4DC5" w:rsidRPr="00D739CD">
        <w:rPr>
          <w:lang w:val="nl-BE"/>
        </w:rPr>
        <w:t xml:space="preserve"> zich</w:t>
      </w:r>
      <w:r w:rsidRPr="00D739CD">
        <w:rPr>
          <w:lang w:val="nl-BE"/>
        </w:rPr>
        <w:t xml:space="preserve"> niet </w:t>
      </w:r>
      <w:r w:rsidR="00020B2E">
        <w:rPr>
          <w:lang w:val="nl-BE"/>
        </w:rPr>
        <w:t xml:space="preserve">opnieuw </w:t>
      </w:r>
      <w:r w:rsidR="009B4DC5" w:rsidRPr="00D739CD">
        <w:rPr>
          <w:lang w:val="nl-BE"/>
        </w:rPr>
        <w:t>inschrijven.</w:t>
      </w:r>
    </w:p>
    <w:p w14:paraId="2F636A36" w14:textId="46437A36" w:rsidR="007E3964" w:rsidRDefault="009E5A54">
      <w:pPr>
        <w:jc w:val="left"/>
        <w:rPr>
          <w:u w:val="single"/>
          <w:lang w:val="nl-BE"/>
        </w:rPr>
      </w:pPr>
      <w:r>
        <w:rPr>
          <w:u w:val="single"/>
          <w:lang w:val="nl-BE"/>
        </w:rPr>
        <w:t xml:space="preserve"> </w:t>
      </w:r>
    </w:p>
    <w:p w14:paraId="5B67F4ED" w14:textId="0125F192" w:rsidR="007E3964" w:rsidRPr="007E3964" w:rsidRDefault="007E3964" w:rsidP="00695F7A">
      <w:pPr>
        <w:pStyle w:val="Titre3"/>
        <w:rPr>
          <w:lang w:val="nl-BE"/>
        </w:rPr>
      </w:pPr>
      <w:r w:rsidRPr="007E3964">
        <w:rPr>
          <w:lang w:val="nl-BE"/>
        </w:rPr>
        <w:t xml:space="preserve"> </w:t>
      </w:r>
      <w:r>
        <w:rPr>
          <w:lang w:val="nl-BE"/>
        </w:rPr>
        <w:t>Hoe deelnemen?</w:t>
      </w:r>
    </w:p>
    <w:p w14:paraId="60F2D54C" w14:textId="77777777" w:rsidR="0062100B" w:rsidRPr="00D739CD" w:rsidRDefault="0062100B" w:rsidP="00562295">
      <w:pPr>
        <w:rPr>
          <w:lang w:val="nl-BE"/>
        </w:rPr>
      </w:pPr>
    </w:p>
    <w:p w14:paraId="00000031" w14:textId="1D41B4E8" w:rsidR="00A1289E" w:rsidRPr="00D739CD" w:rsidRDefault="006B7301" w:rsidP="00562295">
      <w:pPr>
        <w:rPr>
          <w:lang w:val="nl-BE"/>
        </w:rPr>
      </w:pPr>
      <w:r>
        <w:rPr>
          <w:lang w:val="nl-BE"/>
        </w:rPr>
        <w:t xml:space="preserve">Stuur </w:t>
      </w:r>
      <w:r w:rsidR="003169F9">
        <w:rPr>
          <w:lang w:val="nl-BE"/>
        </w:rPr>
        <w:t>je</w:t>
      </w:r>
      <w:r w:rsidR="00C35212" w:rsidRPr="00D739CD">
        <w:rPr>
          <w:lang w:val="nl-BE"/>
        </w:rPr>
        <w:t xml:space="preserve"> </w:t>
      </w:r>
      <w:r>
        <w:rPr>
          <w:lang w:val="nl-BE"/>
        </w:rPr>
        <w:t>kandidatuur</w:t>
      </w:r>
      <w:r w:rsidR="00C35212" w:rsidRPr="00D739CD">
        <w:rPr>
          <w:lang w:val="nl-BE"/>
        </w:rPr>
        <w:t xml:space="preserve"> </w:t>
      </w:r>
      <w:r w:rsidR="00C35212" w:rsidRPr="006B7301">
        <w:rPr>
          <w:b/>
          <w:bCs/>
          <w:lang w:val="nl-BE"/>
        </w:rPr>
        <w:t xml:space="preserve">ten laatste </w:t>
      </w:r>
      <w:r w:rsidR="0062100B" w:rsidRPr="006B7301">
        <w:rPr>
          <w:b/>
          <w:bCs/>
          <w:lang w:val="nl-BE"/>
        </w:rPr>
        <w:t>op 1</w:t>
      </w:r>
      <w:r w:rsidR="000F41F5" w:rsidRPr="006B7301">
        <w:rPr>
          <w:b/>
          <w:bCs/>
          <w:lang w:val="nl-BE"/>
        </w:rPr>
        <w:t>5</w:t>
      </w:r>
      <w:r w:rsidR="0062100B" w:rsidRPr="006B7301">
        <w:rPr>
          <w:b/>
          <w:bCs/>
          <w:lang w:val="nl-BE"/>
        </w:rPr>
        <w:t>/0</w:t>
      </w:r>
      <w:r w:rsidR="000F41F5" w:rsidRPr="006B7301">
        <w:rPr>
          <w:b/>
          <w:bCs/>
          <w:lang w:val="nl-BE"/>
        </w:rPr>
        <w:t>5</w:t>
      </w:r>
      <w:r w:rsidR="0062100B" w:rsidRPr="006B7301">
        <w:rPr>
          <w:b/>
          <w:bCs/>
          <w:lang w:val="nl-BE"/>
        </w:rPr>
        <w:t>/202</w:t>
      </w:r>
      <w:r w:rsidR="00CD53DE" w:rsidRPr="006B7301">
        <w:rPr>
          <w:b/>
          <w:bCs/>
          <w:lang w:val="nl-BE"/>
        </w:rPr>
        <w:t>4</w:t>
      </w:r>
      <w:r w:rsidR="0062100B" w:rsidRPr="006B7301">
        <w:rPr>
          <w:b/>
          <w:bCs/>
          <w:lang w:val="nl-BE"/>
        </w:rPr>
        <w:t xml:space="preserve"> om 1</w:t>
      </w:r>
      <w:r w:rsidR="000F41F5" w:rsidRPr="006B7301">
        <w:rPr>
          <w:b/>
          <w:bCs/>
          <w:lang w:val="nl-BE"/>
        </w:rPr>
        <w:t>5</w:t>
      </w:r>
      <w:r>
        <w:rPr>
          <w:b/>
          <w:bCs/>
          <w:lang w:val="nl-BE"/>
        </w:rPr>
        <w:t xml:space="preserve"> </w:t>
      </w:r>
      <w:r w:rsidR="0062100B" w:rsidRPr="006B7301">
        <w:rPr>
          <w:b/>
          <w:bCs/>
          <w:lang w:val="nl-BE"/>
        </w:rPr>
        <w:t xml:space="preserve">uur </w:t>
      </w:r>
      <w:r w:rsidRPr="006B7301">
        <w:rPr>
          <w:lang w:val="nl-BE"/>
        </w:rPr>
        <w:t>naar</w:t>
      </w:r>
      <w:r w:rsidR="0062100B" w:rsidRPr="00D739CD">
        <w:rPr>
          <w:lang w:val="nl-BE"/>
        </w:rPr>
        <w:t xml:space="preserve"> </w:t>
      </w:r>
      <w:bookmarkStart w:id="8" w:name="_Hlk161325618"/>
      <w:r w:rsidR="00876929">
        <w:fldChar w:fldCharType="begin"/>
      </w:r>
      <w:r w:rsidR="00876929" w:rsidRPr="00761FF0">
        <w:rPr>
          <w:lang w:val="nl-BE"/>
        </w:rPr>
        <w:instrText>HYPERLINK "mailto:eceuleers@innoviris.brussels"</w:instrText>
      </w:r>
      <w:r w:rsidR="00876929">
        <w:fldChar w:fldCharType="separate"/>
      </w:r>
      <w:r w:rsidR="000F41F5" w:rsidRPr="00D739CD">
        <w:rPr>
          <w:rStyle w:val="Lienhypertexte"/>
          <w:lang w:val="nl-BE"/>
        </w:rPr>
        <w:t>eceuleers@innoviris.brussels</w:t>
      </w:r>
      <w:r w:rsidR="00876929">
        <w:rPr>
          <w:rStyle w:val="Lienhypertexte"/>
          <w:lang w:val="nl-BE"/>
        </w:rPr>
        <w:fldChar w:fldCharType="end"/>
      </w:r>
      <w:r w:rsidR="000F41F5" w:rsidRPr="00D739CD">
        <w:rPr>
          <w:lang w:val="nl-BE"/>
        </w:rPr>
        <w:t xml:space="preserve">, </w:t>
      </w:r>
      <w:hyperlink r:id="rId9" w:history="1">
        <w:r w:rsidR="000F41F5" w:rsidRPr="00D739CD">
          <w:rPr>
            <w:rStyle w:val="Lienhypertexte"/>
            <w:lang w:val="nl-BE"/>
          </w:rPr>
          <w:t>skoelet@innoviris.brussels</w:t>
        </w:r>
      </w:hyperlink>
      <w:r w:rsidR="000F41F5" w:rsidRPr="00D739CD">
        <w:rPr>
          <w:lang w:val="nl-BE"/>
        </w:rPr>
        <w:t xml:space="preserve"> </w:t>
      </w:r>
      <w:r w:rsidR="0062100B" w:rsidRPr="00D739CD">
        <w:rPr>
          <w:lang w:val="nl-BE"/>
        </w:rPr>
        <w:t xml:space="preserve">en </w:t>
      </w:r>
      <w:hyperlink r:id="rId10" w:history="1">
        <w:r w:rsidR="0062100B" w:rsidRPr="00D739CD">
          <w:rPr>
            <w:rStyle w:val="Lienhypertexte"/>
            <w:lang w:val="nl-BE"/>
          </w:rPr>
          <w:t>funding-request@innoviris.brussels</w:t>
        </w:r>
      </w:hyperlink>
      <w:bookmarkEnd w:id="8"/>
      <w:r w:rsidR="0062100B" w:rsidRPr="00D739CD">
        <w:rPr>
          <w:lang w:val="nl-BE"/>
        </w:rPr>
        <w:t xml:space="preserve">. </w:t>
      </w:r>
      <w:r w:rsidR="00C35212" w:rsidRPr="00D739CD">
        <w:rPr>
          <w:lang w:val="nl-BE"/>
        </w:rPr>
        <w:t xml:space="preserve">Dossiers </w:t>
      </w:r>
      <w:r w:rsidR="0062100B" w:rsidRPr="00D739CD">
        <w:rPr>
          <w:lang w:val="nl-BE"/>
        </w:rPr>
        <w:t>die na deze datum worden ingediend, komen niet in aanmerking.</w:t>
      </w:r>
    </w:p>
    <w:p w14:paraId="00000032" w14:textId="77777777" w:rsidR="00A1289E" w:rsidRDefault="00A1289E" w:rsidP="00562295">
      <w:pPr>
        <w:rPr>
          <w:lang w:val="nl-BE"/>
        </w:rPr>
      </w:pPr>
    </w:p>
    <w:p w14:paraId="7739E13D" w14:textId="6CB16562" w:rsidR="006B7301" w:rsidRPr="00D739CD" w:rsidRDefault="000F72A0" w:rsidP="006B7301">
      <w:pPr>
        <w:rPr>
          <w:lang w:val="nl-BE"/>
        </w:rPr>
      </w:pPr>
      <w:r>
        <w:rPr>
          <w:lang w:val="nl-BE"/>
        </w:rPr>
        <w:t xml:space="preserve">Gebruik voor </w:t>
      </w:r>
      <w:r w:rsidR="002D70ED">
        <w:rPr>
          <w:lang w:val="nl-BE"/>
        </w:rPr>
        <w:t>j</w:t>
      </w:r>
      <w:r>
        <w:rPr>
          <w:lang w:val="nl-BE"/>
        </w:rPr>
        <w:t>e</w:t>
      </w:r>
      <w:r w:rsidR="006B7301">
        <w:rPr>
          <w:lang w:val="nl-BE"/>
        </w:rPr>
        <w:t xml:space="preserve"> kandidatuur</w:t>
      </w:r>
      <w:r>
        <w:rPr>
          <w:lang w:val="nl-BE"/>
        </w:rPr>
        <w:t xml:space="preserve"> </w:t>
      </w:r>
      <w:r w:rsidR="006B7301">
        <w:rPr>
          <w:lang w:val="nl-BE"/>
        </w:rPr>
        <w:t xml:space="preserve">het </w:t>
      </w:r>
      <w:r w:rsidR="006B7301" w:rsidRPr="00D739CD">
        <w:rPr>
          <w:lang w:val="nl-BE"/>
        </w:rPr>
        <w:t xml:space="preserve">formulier </w:t>
      </w:r>
      <w:hyperlink r:id="rId11" w:history="1">
        <w:r w:rsidR="006B7301" w:rsidRPr="003B13A6">
          <w:rPr>
            <w:rStyle w:val="Lienhypertexte"/>
            <w:lang w:val="nl-BE"/>
          </w:rPr>
          <w:t xml:space="preserve">op </w:t>
        </w:r>
        <w:r w:rsidR="00A65F70" w:rsidRPr="003B13A6">
          <w:rPr>
            <w:rStyle w:val="Lienhypertexte"/>
            <w:lang w:val="nl-BE"/>
          </w:rPr>
          <w:t>de</w:t>
        </w:r>
        <w:r w:rsidR="006B7301" w:rsidRPr="003B13A6">
          <w:rPr>
            <w:rStyle w:val="Lienhypertexte"/>
            <w:lang w:val="nl-BE"/>
          </w:rPr>
          <w:t xml:space="preserve"> </w:t>
        </w:r>
        <w:r w:rsidRPr="003B13A6">
          <w:rPr>
            <w:rStyle w:val="Lienhypertexte"/>
            <w:lang w:val="nl-BE"/>
          </w:rPr>
          <w:t>web</w:t>
        </w:r>
        <w:r w:rsidR="006B7301" w:rsidRPr="003B13A6">
          <w:rPr>
            <w:rStyle w:val="Lienhypertexte"/>
            <w:lang w:val="nl-BE"/>
          </w:rPr>
          <w:t>site</w:t>
        </w:r>
      </w:hyperlink>
      <w:r w:rsidR="003B13A6">
        <w:rPr>
          <w:lang w:val="nl-BE"/>
        </w:rPr>
        <w:t xml:space="preserve">. </w:t>
      </w:r>
      <w:r w:rsidR="006B7301" w:rsidRPr="00D739CD">
        <w:rPr>
          <w:lang w:val="nl-BE"/>
        </w:rPr>
        <w:t xml:space="preserve">Dossiers </w:t>
      </w:r>
      <w:r w:rsidR="002D70ED">
        <w:rPr>
          <w:lang w:val="nl-BE"/>
        </w:rPr>
        <w:t xml:space="preserve">die opgesteld zijn </w:t>
      </w:r>
      <w:r w:rsidR="006B7301" w:rsidRPr="00D739CD">
        <w:rPr>
          <w:lang w:val="nl-BE"/>
        </w:rPr>
        <w:t>in een andere vorm worden afgewezen.</w:t>
      </w:r>
      <w:r w:rsidR="006B7301" w:rsidRPr="006B7301">
        <w:rPr>
          <w:lang w:val="nl-BE"/>
        </w:rPr>
        <w:t xml:space="preserve"> </w:t>
      </w:r>
      <w:r>
        <w:rPr>
          <w:lang w:val="nl-BE"/>
        </w:rPr>
        <w:t>A</w:t>
      </w:r>
      <w:r w:rsidR="006B7301" w:rsidRPr="00D739CD">
        <w:rPr>
          <w:lang w:val="nl-BE"/>
        </w:rPr>
        <w:t xml:space="preserve">lle informatie en documenten </w:t>
      </w:r>
      <w:r>
        <w:rPr>
          <w:lang w:val="nl-BE"/>
        </w:rPr>
        <w:t>die in</w:t>
      </w:r>
      <w:r w:rsidR="006B7301" w:rsidRPr="00D739CD">
        <w:rPr>
          <w:lang w:val="nl-BE"/>
        </w:rPr>
        <w:t xml:space="preserve"> het formulier </w:t>
      </w:r>
      <w:r>
        <w:rPr>
          <w:lang w:val="nl-BE"/>
        </w:rPr>
        <w:t>gevraagd worden, moeten aanwezig zijn. Voeg ook</w:t>
      </w:r>
      <w:r w:rsidR="006B7301" w:rsidRPr="00D739CD">
        <w:rPr>
          <w:lang w:val="nl-BE"/>
        </w:rPr>
        <w:t xml:space="preserve"> elk ander document </w:t>
      </w:r>
      <w:r>
        <w:rPr>
          <w:lang w:val="nl-BE"/>
        </w:rPr>
        <w:t xml:space="preserve">toe </w:t>
      </w:r>
      <w:r w:rsidR="006B7301" w:rsidRPr="00D739CD">
        <w:rPr>
          <w:lang w:val="nl-BE"/>
        </w:rPr>
        <w:t xml:space="preserve">dat </w:t>
      </w:r>
      <w:r>
        <w:rPr>
          <w:lang w:val="nl-BE"/>
        </w:rPr>
        <w:t>van nut</w:t>
      </w:r>
      <w:r w:rsidR="006B7301" w:rsidRPr="00D739CD">
        <w:rPr>
          <w:lang w:val="nl-BE"/>
        </w:rPr>
        <w:t xml:space="preserve"> </w:t>
      </w:r>
      <w:r>
        <w:rPr>
          <w:lang w:val="nl-BE"/>
        </w:rPr>
        <w:t>kan zijn</w:t>
      </w:r>
      <w:r w:rsidR="006B7301" w:rsidRPr="00D739CD">
        <w:rPr>
          <w:lang w:val="nl-BE"/>
        </w:rPr>
        <w:t xml:space="preserve"> om </w:t>
      </w:r>
      <w:r>
        <w:rPr>
          <w:lang w:val="nl-BE"/>
        </w:rPr>
        <w:t>j</w:t>
      </w:r>
      <w:r w:rsidR="006B7301" w:rsidRPr="00D739CD">
        <w:rPr>
          <w:lang w:val="nl-BE"/>
        </w:rPr>
        <w:t>e kandidatuur te staven.</w:t>
      </w:r>
    </w:p>
    <w:p w14:paraId="056B0F62" w14:textId="77777777" w:rsidR="00D53D14" w:rsidRDefault="00D53D14" w:rsidP="0062100B">
      <w:pPr>
        <w:rPr>
          <w:lang w:val="nl-BE"/>
        </w:rPr>
      </w:pPr>
    </w:p>
    <w:p w14:paraId="2A6580AB" w14:textId="33F846E5" w:rsidR="0062100B" w:rsidRPr="00D739CD" w:rsidRDefault="000F72A0" w:rsidP="0062100B">
      <w:pPr>
        <w:rPr>
          <w:lang w:val="nl-BE"/>
        </w:rPr>
      </w:pPr>
      <w:r>
        <w:rPr>
          <w:lang w:val="nl-BE"/>
        </w:rPr>
        <w:t xml:space="preserve">Een ontvankelijk dossier bevat </w:t>
      </w:r>
      <w:r w:rsidR="002D70ED">
        <w:rPr>
          <w:lang w:val="nl-BE"/>
        </w:rPr>
        <w:t xml:space="preserve">op zijn minst </w:t>
      </w:r>
      <w:r>
        <w:rPr>
          <w:lang w:val="nl-BE"/>
        </w:rPr>
        <w:t>volgende elementen</w:t>
      </w:r>
      <w:r w:rsidR="0062100B" w:rsidRPr="00D739CD">
        <w:rPr>
          <w:lang w:val="nl-BE"/>
        </w:rPr>
        <w:t>:</w:t>
      </w:r>
    </w:p>
    <w:p w14:paraId="00000036" w14:textId="2A258978" w:rsidR="00A1289E" w:rsidRPr="00D739CD" w:rsidRDefault="00A1289E" w:rsidP="000F72A0">
      <w:pPr>
        <w:rPr>
          <w:lang w:val="nl-BE"/>
        </w:rPr>
      </w:pPr>
    </w:p>
    <w:p w14:paraId="61A5C4C5" w14:textId="2192CAD5" w:rsidR="0062100B" w:rsidRDefault="0062100B" w:rsidP="000F72A0">
      <w:pPr>
        <w:pStyle w:val="Paragraphedeliste"/>
        <w:numPr>
          <w:ilvl w:val="0"/>
          <w:numId w:val="26"/>
        </w:numPr>
        <w:rPr>
          <w:lang w:val="nl-BE"/>
        </w:rPr>
      </w:pPr>
      <w:r w:rsidRPr="000F72A0">
        <w:rPr>
          <w:lang w:val="nl-BE"/>
        </w:rPr>
        <w:t>het formulier, naar behoren ingevuld en ondertekend</w:t>
      </w:r>
      <w:r w:rsidR="00C35212" w:rsidRPr="000F72A0">
        <w:rPr>
          <w:lang w:val="nl-BE"/>
        </w:rPr>
        <w:t>;</w:t>
      </w:r>
    </w:p>
    <w:p w14:paraId="616FCF36" w14:textId="75283354" w:rsidR="002D70ED" w:rsidRPr="000F72A0" w:rsidRDefault="002D70ED" w:rsidP="002D70ED">
      <w:pPr>
        <w:pStyle w:val="Paragraphedeliste"/>
        <w:numPr>
          <w:ilvl w:val="0"/>
          <w:numId w:val="26"/>
        </w:numPr>
        <w:rPr>
          <w:rFonts w:ascii="Merkury" w:hAnsi="Merkury"/>
          <w:lang w:val="nl-BE"/>
        </w:rPr>
      </w:pPr>
      <w:r w:rsidRPr="000F72A0">
        <w:rPr>
          <w:lang w:val="nl-BE"/>
        </w:rPr>
        <w:t xml:space="preserve">een beschrijving van de activiteiten </w:t>
      </w:r>
      <w:r>
        <w:rPr>
          <w:lang w:val="nl-BE"/>
        </w:rPr>
        <w:t>voor wetenschapspromotie</w:t>
      </w:r>
      <w:r w:rsidR="00225003">
        <w:rPr>
          <w:lang w:val="nl-BE"/>
        </w:rPr>
        <w:t>/communicatie</w:t>
      </w:r>
      <w:r w:rsidRPr="000F72A0">
        <w:rPr>
          <w:lang w:val="nl-BE"/>
        </w:rPr>
        <w:t xml:space="preserve"> </w:t>
      </w:r>
      <w:r>
        <w:rPr>
          <w:lang w:val="nl-BE"/>
        </w:rPr>
        <w:t>waaraan</w:t>
      </w:r>
      <w:r w:rsidRPr="000F72A0">
        <w:rPr>
          <w:lang w:val="nl-BE"/>
        </w:rPr>
        <w:t xml:space="preserve"> </w:t>
      </w:r>
      <w:r>
        <w:rPr>
          <w:lang w:val="nl-BE"/>
        </w:rPr>
        <w:t>je</w:t>
      </w:r>
      <w:r w:rsidRPr="000F72A0">
        <w:rPr>
          <w:lang w:val="nl-BE"/>
        </w:rPr>
        <w:t xml:space="preserve"> </w:t>
      </w:r>
      <w:r w:rsidR="00A65F70">
        <w:rPr>
          <w:lang w:val="nl-BE"/>
        </w:rPr>
        <w:t xml:space="preserve">al </w:t>
      </w:r>
      <w:r>
        <w:rPr>
          <w:lang w:val="nl-BE"/>
        </w:rPr>
        <w:t xml:space="preserve">hebt meegewerkt of die je hebt </w:t>
      </w:r>
      <w:r w:rsidRPr="000F72A0">
        <w:rPr>
          <w:lang w:val="nl-BE"/>
        </w:rPr>
        <w:t xml:space="preserve">georganiseerd; </w:t>
      </w:r>
    </w:p>
    <w:p w14:paraId="196D3EE9" w14:textId="722F74B4" w:rsidR="002D70ED" w:rsidRPr="000F72A0" w:rsidRDefault="002D70ED" w:rsidP="002D70ED">
      <w:pPr>
        <w:pStyle w:val="Paragraphedeliste"/>
        <w:numPr>
          <w:ilvl w:val="0"/>
          <w:numId w:val="26"/>
        </w:numPr>
        <w:rPr>
          <w:rFonts w:ascii="Merkury" w:hAnsi="Merkury"/>
          <w:lang w:val="nl-BE"/>
        </w:rPr>
      </w:pPr>
      <w:r w:rsidRPr="000F72A0">
        <w:rPr>
          <w:lang w:val="nl-BE"/>
        </w:rPr>
        <w:t xml:space="preserve">een beschrijving van </w:t>
      </w:r>
      <w:r>
        <w:rPr>
          <w:lang w:val="nl-BE"/>
        </w:rPr>
        <w:t>je</w:t>
      </w:r>
      <w:r w:rsidR="00D02E11">
        <w:rPr>
          <w:lang w:val="nl-BE"/>
        </w:rPr>
        <w:t xml:space="preserve"> </w:t>
      </w:r>
      <w:r>
        <w:rPr>
          <w:lang w:val="nl-BE"/>
        </w:rPr>
        <w:t xml:space="preserve">plan/project om meer meisjes en vrouwen </w:t>
      </w:r>
      <w:r w:rsidR="00FE618D" w:rsidRPr="000F72A0">
        <w:rPr>
          <w:lang w:val="nl-BE"/>
        </w:rPr>
        <w:t>in het Brussels Hoofdstedelijk Gewest</w:t>
      </w:r>
      <w:r w:rsidR="00FE618D">
        <w:rPr>
          <w:lang w:val="nl-BE"/>
        </w:rPr>
        <w:t xml:space="preserve"> </w:t>
      </w:r>
      <w:r>
        <w:rPr>
          <w:lang w:val="nl-BE"/>
        </w:rPr>
        <w:t>aan te trekken naar STEM</w:t>
      </w:r>
      <w:r w:rsidRPr="000F72A0">
        <w:rPr>
          <w:lang w:val="nl-BE"/>
        </w:rPr>
        <w:t xml:space="preserve"> en </w:t>
      </w:r>
      <w:r>
        <w:rPr>
          <w:lang w:val="nl-BE"/>
        </w:rPr>
        <w:t xml:space="preserve">van </w:t>
      </w:r>
      <w:r w:rsidRPr="000F72A0">
        <w:rPr>
          <w:lang w:val="nl-BE"/>
        </w:rPr>
        <w:t xml:space="preserve">de toegevoegde waarde die </w:t>
      </w:r>
      <w:r>
        <w:rPr>
          <w:lang w:val="nl-BE"/>
        </w:rPr>
        <w:t>j</w:t>
      </w:r>
      <w:r w:rsidRPr="000F72A0">
        <w:rPr>
          <w:lang w:val="nl-BE"/>
        </w:rPr>
        <w:t xml:space="preserve">e kan aanbrengen indien </w:t>
      </w:r>
      <w:r>
        <w:rPr>
          <w:lang w:val="nl-BE"/>
        </w:rPr>
        <w:t>je</w:t>
      </w:r>
      <w:r w:rsidRPr="000F72A0">
        <w:rPr>
          <w:lang w:val="nl-BE"/>
        </w:rPr>
        <w:t xml:space="preserve"> verkozen wordt tot Brusselse ambassadrice; </w:t>
      </w:r>
    </w:p>
    <w:p w14:paraId="36CDE0D4" w14:textId="38735D2E" w:rsidR="002D70ED" w:rsidRPr="000F72A0" w:rsidRDefault="002D70ED" w:rsidP="002D70ED">
      <w:pPr>
        <w:pStyle w:val="Paragraphedeliste"/>
        <w:numPr>
          <w:ilvl w:val="0"/>
          <w:numId w:val="26"/>
        </w:numPr>
        <w:rPr>
          <w:lang w:val="nl-BE"/>
        </w:rPr>
      </w:pPr>
      <w:r w:rsidRPr="000F72A0">
        <w:rPr>
          <w:lang w:val="nl-BE"/>
        </w:rPr>
        <w:t xml:space="preserve">een curriculum vitae dat </w:t>
      </w:r>
      <w:r>
        <w:rPr>
          <w:lang w:val="nl-BE"/>
        </w:rPr>
        <w:t>je</w:t>
      </w:r>
      <w:r w:rsidRPr="000F72A0">
        <w:rPr>
          <w:lang w:val="nl-BE"/>
        </w:rPr>
        <w:t xml:space="preserve"> studieparcours en beroepsleven schetst;</w:t>
      </w:r>
    </w:p>
    <w:p w14:paraId="454974DA" w14:textId="1FEAFFC3" w:rsidR="0091384A" w:rsidRDefault="000F72A0" w:rsidP="000F72A0">
      <w:pPr>
        <w:pStyle w:val="Paragraphedeliste"/>
        <w:numPr>
          <w:ilvl w:val="0"/>
          <w:numId w:val="26"/>
        </w:numPr>
        <w:rPr>
          <w:lang w:val="nl-BE"/>
        </w:rPr>
      </w:pPr>
      <w:r>
        <w:rPr>
          <w:lang w:val="nl-BE"/>
        </w:rPr>
        <w:t xml:space="preserve">een </w:t>
      </w:r>
      <w:r w:rsidR="002D70ED">
        <w:rPr>
          <w:lang w:val="nl-BE"/>
        </w:rPr>
        <w:t>kopie van documenten die</w:t>
      </w:r>
      <w:r w:rsidR="0089279B" w:rsidRPr="000F72A0">
        <w:rPr>
          <w:lang w:val="nl-BE"/>
        </w:rPr>
        <w:t xml:space="preserve"> </w:t>
      </w:r>
      <w:r w:rsidR="002D70ED">
        <w:rPr>
          <w:lang w:val="nl-BE"/>
        </w:rPr>
        <w:t xml:space="preserve">je </w:t>
      </w:r>
      <w:r>
        <w:rPr>
          <w:lang w:val="nl-BE"/>
        </w:rPr>
        <w:t>6</w:t>
      </w:r>
      <w:r w:rsidR="0089279B" w:rsidRPr="000F72A0">
        <w:rPr>
          <w:lang w:val="nl-BE"/>
        </w:rPr>
        <w:t xml:space="preserve"> jaar </w:t>
      </w:r>
      <w:r w:rsidR="002D70ED">
        <w:rPr>
          <w:lang w:val="nl-BE"/>
        </w:rPr>
        <w:t xml:space="preserve">ervaring </w:t>
      </w:r>
      <w:r w:rsidR="00FE618D">
        <w:rPr>
          <w:lang w:val="nl-BE"/>
        </w:rPr>
        <w:t>binnen</w:t>
      </w:r>
      <w:r w:rsidR="002D70ED">
        <w:rPr>
          <w:lang w:val="nl-BE"/>
        </w:rPr>
        <w:t xml:space="preserve"> STEM na het secundair onderwijs kunnen staven</w:t>
      </w:r>
      <w:r>
        <w:rPr>
          <w:lang w:val="nl-BE"/>
        </w:rPr>
        <w:t xml:space="preserve"> (bv. kopie diploma, arbeidscontract of vrijwilligerscontract of </w:t>
      </w:r>
      <w:r w:rsidR="002D70ED">
        <w:rPr>
          <w:lang w:val="nl-BE"/>
        </w:rPr>
        <w:t>ander bewijsstuk van gelijkwaardige ervaring</w:t>
      </w:r>
      <w:r>
        <w:rPr>
          <w:lang w:val="nl-BE"/>
        </w:rPr>
        <w:t>)</w:t>
      </w:r>
      <w:r w:rsidR="00C35212" w:rsidRPr="000F72A0">
        <w:rPr>
          <w:lang w:val="nl-BE"/>
        </w:rPr>
        <w:t>;</w:t>
      </w:r>
    </w:p>
    <w:p w14:paraId="2E025217" w14:textId="77777777" w:rsidR="002D17C6" w:rsidRPr="0077402F" w:rsidRDefault="002D17C6" w:rsidP="002D17C6">
      <w:pPr>
        <w:pStyle w:val="Paragraphedeliste"/>
        <w:widowControl w:val="0"/>
        <w:numPr>
          <w:ilvl w:val="0"/>
          <w:numId w:val="26"/>
        </w:numPr>
        <w:suppressAutoHyphens/>
        <w:rPr>
          <w:rFonts w:ascii="Merkury" w:hAnsi="Merkury"/>
          <w:lang w:val="nl-BE"/>
        </w:rPr>
      </w:pPr>
      <w:r w:rsidRPr="0077402F">
        <w:rPr>
          <w:rFonts w:ascii="Merkury" w:hAnsi="Merkury"/>
          <w:lang w:val="nl-BE"/>
        </w:rPr>
        <w:t xml:space="preserve">een attest dat bewijst dat </w:t>
      </w:r>
      <w:r>
        <w:rPr>
          <w:rFonts w:ascii="Merkury" w:hAnsi="Merkury"/>
          <w:lang w:val="nl-BE"/>
        </w:rPr>
        <w:t>je in het Brussel Hoofdstedelijk Gewest woont of</w:t>
      </w:r>
      <w:r w:rsidRPr="0077402F">
        <w:rPr>
          <w:rFonts w:ascii="Merkury" w:hAnsi="Merkury"/>
          <w:lang w:val="nl-BE"/>
        </w:rPr>
        <w:t xml:space="preserve"> </w:t>
      </w:r>
      <w:r>
        <w:rPr>
          <w:rFonts w:ascii="Merkury" w:hAnsi="Merkury"/>
          <w:lang w:val="nl-BE"/>
        </w:rPr>
        <w:t>dat je je</w:t>
      </w:r>
      <w:r w:rsidRPr="0077402F">
        <w:rPr>
          <w:rFonts w:ascii="Merkury" w:hAnsi="Merkury"/>
          <w:lang w:val="nl-BE"/>
        </w:rPr>
        <w:t xml:space="preserve"> beroepsactiviteit uitoefent in het </w:t>
      </w:r>
      <w:r w:rsidRPr="000651B1">
        <w:rPr>
          <w:rFonts w:ascii="Merkury" w:hAnsi="Merkury"/>
          <w:lang w:val="nl-BE"/>
        </w:rPr>
        <w:t>Brussels Hoofdstedelijk Gewest</w:t>
      </w:r>
      <w:r>
        <w:rPr>
          <w:rFonts w:ascii="Merkury" w:hAnsi="Merkury"/>
          <w:lang w:val="nl-BE"/>
        </w:rPr>
        <w:t>;</w:t>
      </w:r>
    </w:p>
    <w:p w14:paraId="23BAA3C5" w14:textId="77777777" w:rsidR="001B49FB" w:rsidRPr="002D17C6" w:rsidRDefault="001B49FB" w:rsidP="002D17C6">
      <w:pPr>
        <w:pStyle w:val="Paragraphedeliste"/>
        <w:rPr>
          <w:lang w:val="nl-BE"/>
        </w:rPr>
      </w:pPr>
    </w:p>
    <w:p w14:paraId="4147BE44" w14:textId="33712211" w:rsidR="00695F7A" w:rsidRDefault="00695F7A">
      <w:pPr>
        <w:jc w:val="left"/>
        <w:rPr>
          <w:rFonts w:ascii="Merkury" w:hAnsi="Merkury" w:cstheme="majorBidi"/>
          <w:b/>
          <w:bCs/>
          <w:i/>
          <w:iCs/>
          <w:sz w:val="28"/>
          <w:szCs w:val="28"/>
          <w:lang w:val="nl-BE"/>
        </w:rPr>
      </w:pPr>
    </w:p>
    <w:p w14:paraId="535B03DD" w14:textId="1BCA7719" w:rsidR="001B49FB" w:rsidRPr="007E3964" w:rsidRDefault="001B49FB" w:rsidP="00695F7A">
      <w:pPr>
        <w:pStyle w:val="Titre3"/>
        <w:rPr>
          <w:lang w:val="nl-BE"/>
        </w:rPr>
      </w:pPr>
      <w:r w:rsidRPr="007E3964">
        <w:rPr>
          <w:lang w:val="nl-BE"/>
        </w:rPr>
        <w:t>Procedure voor evaluatie en selectie van de kandidaturen</w:t>
      </w:r>
    </w:p>
    <w:p w14:paraId="2FB99F5B" w14:textId="77777777" w:rsidR="001B49FB" w:rsidRPr="00D739CD" w:rsidRDefault="001B49FB" w:rsidP="001B49FB">
      <w:pPr>
        <w:rPr>
          <w:lang w:val="nl-BE"/>
        </w:rPr>
      </w:pPr>
    </w:p>
    <w:p w14:paraId="7F233CAC" w14:textId="77777777" w:rsidR="001B49FB" w:rsidRPr="00D739CD" w:rsidRDefault="001B49FB" w:rsidP="001B49FB">
      <w:pPr>
        <w:rPr>
          <w:i/>
          <w:iCs/>
          <w:lang w:val="nl-BE"/>
        </w:rPr>
      </w:pPr>
      <w:r w:rsidRPr="00D739CD">
        <w:rPr>
          <w:i/>
          <w:iCs/>
          <w:lang w:val="nl-BE"/>
        </w:rPr>
        <w:t>Fase 1: analyse van de ontvankelijkheid door Innoviris</w:t>
      </w:r>
    </w:p>
    <w:p w14:paraId="6641DC85" w14:textId="77777777" w:rsidR="00D02E11" w:rsidRDefault="00D02E11" w:rsidP="001B49FB">
      <w:pPr>
        <w:rPr>
          <w:lang w:val="nl-BE"/>
        </w:rPr>
      </w:pPr>
    </w:p>
    <w:p w14:paraId="05DB91CB" w14:textId="50584AFE" w:rsidR="001B49FB" w:rsidRPr="00FE618D" w:rsidRDefault="002D70ED" w:rsidP="001B49FB">
      <w:pPr>
        <w:rPr>
          <w:lang w:val="nl-BE"/>
        </w:rPr>
      </w:pPr>
      <w:r>
        <w:rPr>
          <w:lang w:val="nl-BE"/>
        </w:rPr>
        <w:t>Je</w:t>
      </w:r>
      <w:r w:rsidR="001B49FB" w:rsidRPr="00D739CD">
        <w:rPr>
          <w:lang w:val="nl-BE"/>
        </w:rPr>
        <w:t xml:space="preserve"> verneemt </w:t>
      </w:r>
      <w:r w:rsidR="001B49FB" w:rsidRPr="00FE618D">
        <w:rPr>
          <w:lang w:val="nl-BE"/>
        </w:rPr>
        <w:t xml:space="preserve">ten laatste op 31 mei 2024 of </w:t>
      </w:r>
      <w:r w:rsidRPr="00FE618D">
        <w:rPr>
          <w:lang w:val="nl-BE"/>
        </w:rPr>
        <w:t>je</w:t>
      </w:r>
      <w:r w:rsidR="001B49FB" w:rsidRPr="00FE618D">
        <w:rPr>
          <w:lang w:val="nl-BE"/>
        </w:rPr>
        <w:t xml:space="preserve"> kandidatuur in aanmerking kan worden genomen. </w:t>
      </w:r>
    </w:p>
    <w:p w14:paraId="5374BD3C" w14:textId="77777777" w:rsidR="001B49FB" w:rsidRPr="00FE618D" w:rsidRDefault="001B49FB" w:rsidP="001B49FB">
      <w:pPr>
        <w:rPr>
          <w:lang w:val="nl-BE"/>
        </w:rPr>
      </w:pPr>
    </w:p>
    <w:p w14:paraId="408C923F" w14:textId="6DF13B89" w:rsidR="001B49FB" w:rsidRPr="00FE618D" w:rsidRDefault="001B49FB" w:rsidP="001B49FB">
      <w:pPr>
        <w:rPr>
          <w:i/>
          <w:iCs/>
          <w:lang w:val="nl-BE"/>
        </w:rPr>
      </w:pPr>
      <w:r w:rsidRPr="00FE618D">
        <w:rPr>
          <w:i/>
          <w:iCs/>
          <w:lang w:val="nl-BE"/>
        </w:rPr>
        <w:t>Fase 2 : Selectie van het dossier</w:t>
      </w:r>
    </w:p>
    <w:p w14:paraId="640ECEB2" w14:textId="77777777" w:rsidR="00D02E11" w:rsidRPr="00FE618D" w:rsidRDefault="00D02E11" w:rsidP="001B49FB">
      <w:pPr>
        <w:rPr>
          <w:lang w:val="nl-BE"/>
        </w:rPr>
      </w:pPr>
    </w:p>
    <w:p w14:paraId="0380AFD1" w14:textId="0F5E8834" w:rsidR="00BF4E1F" w:rsidRPr="00FE618D" w:rsidRDefault="002D70ED" w:rsidP="001B49FB">
      <w:pPr>
        <w:rPr>
          <w:lang w:val="nl-BE"/>
        </w:rPr>
      </w:pPr>
      <w:r w:rsidRPr="00FE618D">
        <w:rPr>
          <w:lang w:val="nl-BE"/>
        </w:rPr>
        <w:t>Komt je kandidatuur in aanmerking</w:t>
      </w:r>
      <w:r w:rsidR="001B49FB" w:rsidRPr="00FE618D">
        <w:rPr>
          <w:lang w:val="nl-BE"/>
        </w:rPr>
        <w:t xml:space="preserve">, </w:t>
      </w:r>
      <w:r w:rsidRPr="00FE618D">
        <w:rPr>
          <w:lang w:val="nl-BE"/>
        </w:rPr>
        <w:t>dan word je</w:t>
      </w:r>
      <w:r w:rsidR="001B49FB" w:rsidRPr="00FE618D">
        <w:rPr>
          <w:lang w:val="nl-BE"/>
        </w:rPr>
        <w:t xml:space="preserve"> uitgenodigd om </w:t>
      </w:r>
      <w:r w:rsidRPr="00FE618D">
        <w:rPr>
          <w:lang w:val="nl-BE"/>
        </w:rPr>
        <w:t>je</w:t>
      </w:r>
      <w:r w:rsidR="001B49FB" w:rsidRPr="00FE618D">
        <w:rPr>
          <w:lang w:val="nl-BE"/>
        </w:rPr>
        <w:t xml:space="preserve">zelf, </w:t>
      </w:r>
      <w:r w:rsidRPr="00FE618D">
        <w:rPr>
          <w:lang w:val="nl-BE"/>
        </w:rPr>
        <w:t>je</w:t>
      </w:r>
      <w:r w:rsidR="001B49FB" w:rsidRPr="00FE618D">
        <w:rPr>
          <w:lang w:val="nl-BE"/>
        </w:rPr>
        <w:t xml:space="preserve"> visie</w:t>
      </w:r>
      <w:r w:rsidR="00913C07">
        <w:rPr>
          <w:lang w:val="nl-BE"/>
        </w:rPr>
        <w:t xml:space="preserve"> </w:t>
      </w:r>
      <w:r w:rsidR="001B49FB" w:rsidRPr="00FE618D">
        <w:rPr>
          <w:lang w:val="nl-BE"/>
        </w:rPr>
        <w:t xml:space="preserve">en </w:t>
      </w:r>
      <w:r w:rsidRPr="00FE618D">
        <w:rPr>
          <w:lang w:val="nl-BE"/>
        </w:rPr>
        <w:t>je</w:t>
      </w:r>
      <w:r w:rsidR="001B49FB" w:rsidRPr="00FE618D">
        <w:rPr>
          <w:lang w:val="nl-BE"/>
        </w:rPr>
        <w:t xml:space="preserve"> project te presenteren voor een jury</w:t>
      </w:r>
      <w:r w:rsidR="00BF4E1F">
        <w:rPr>
          <w:lang w:val="nl-BE"/>
        </w:rPr>
        <w:t xml:space="preserve">, waar ook </w:t>
      </w:r>
      <w:r w:rsidR="001B49FB" w:rsidRPr="00FE618D">
        <w:rPr>
          <w:lang w:val="nl-BE"/>
        </w:rPr>
        <w:t>jongeren</w:t>
      </w:r>
      <w:r w:rsidR="00BF4E1F">
        <w:rPr>
          <w:lang w:val="nl-BE"/>
        </w:rPr>
        <w:t xml:space="preserve"> deel van zullen uitmaken</w:t>
      </w:r>
      <w:r w:rsidR="001B49FB" w:rsidRPr="00FE618D">
        <w:rPr>
          <w:lang w:val="nl-BE"/>
        </w:rPr>
        <w:t xml:space="preserve">. </w:t>
      </w:r>
      <w:r w:rsidR="00BF4E1F">
        <w:rPr>
          <w:lang w:val="nl-BE"/>
        </w:rPr>
        <w:t xml:space="preserve">We verwachten dus dat je je een halve dag in juni beschikbaar houdt voor het jurygesprek. </w:t>
      </w:r>
      <w:r w:rsidR="001B49FB" w:rsidRPr="00FE618D">
        <w:rPr>
          <w:lang w:val="nl-BE"/>
        </w:rPr>
        <w:t>De jongeren</w:t>
      </w:r>
      <w:r w:rsidR="00BF4E1F">
        <w:rPr>
          <w:lang w:val="nl-BE"/>
        </w:rPr>
        <w:t xml:space="preserve"> in de </w:t>
      </w:r>
      <w:r w:rsidR="001B49FB" w:rsidRPr="00FE618D">
        <w:rPr>
          <w:lang w:val="nl-BE"/>
        </w:rPr>
        <w:t xml:space="preserve">jury </w:t>
      </w:r>
      <w:r w:rsidR="00BF4E1F" w:rsidRPr="00FE618D">
        <w:rPr>
          <w:lang w:val="nl-BE"/>
        </w:rPr>
        <w:t>z</w:t>
      </w:r>
      <w:r w:rsidR="00BF4E1F">
        <w:rPr>
          <w:lang w:val="nl-BE"/>
        </w:rPr>
        <w:t>ullen</w:t>
      </w:r>
      <w:r w:rsidR="00BF4E1F" w:rsidRPr="00FE618D">
        <w:rPr>
          <w:lang w:val="nl-BE"/>
        </w:rPr>
        <w:t xml:space="preserve"> </w:t>
      </w:r>
      <w:r w:rsidR="001B49FB" w:rsidRPr="00FE618D">
        <w:rPr>
          <w:lang w:val="nl-BE"/>
        </w:rPr>
        <w:t xml:space="preserve">gekozen worden </w:t>
      </w:r>
      <w:r w:rsidR="00913C07">
        <w:rPr>
          <w:lang w:val="nl-BE"/>
        </w:rPr>
        <w:t>in samenwerking met</w:t>
      </w:r>
      <w:r w:rsidR="001B49FB" w:rsidRPr="00FE618D">
        <w:rPr>
          <w:lang w:val="nl-BE"/>
        </w:rPr>
        <w:t xml:space="preserve"> Brusselse scholen</w:t>
      </w:r>
      <w:r w:rsidR="00913C07">
        <w:rPr>
          <w:lang w:val="nl-BE"/>
        </w:rPr>
        <w:t xml:space="preserve"> en actoren voor wetenschapspromotie</w:t>
      </w:r>
      <w:r w:rsidR="001B49FB" w:rsidRPr="00FE618D">
        <w:rPr>
          <w:lang w:val="nl-BE"/>
        </w:rPr>
        <w:t xml:space="preserve">. De juryleden zullen elk dossier individueel en grondig analyseren op een soevereine manier en rekening houdend met het reglement. </w:t>
      </w:r>
    </w:p>
    <w:p w14:paraId="1B38B0FD" w14:textId="77777777" w:rsidR="002D70ED" w:rsidRPr="00FE618D" w:rsidRDefault="002D70ED" w:rsidP="001B49FB">
      <w:pPr>
        <w:rPr>
          <w:lang w:val="nl-BE"/>
        </w:rPr>
      </w:pPr>
    </w:p>
    <w:p w14:paraId="225E182A" w14:textId="049DE2B2" w:rsidR="001B49FB" w:rsidRDefault="001B49FB" w:rsidP="001B49FB">
      <w:pPr>
        <w:rPr>
          <w:lang w:val="nl-BE"/>
        </w:rPr>
      </w:pPr>
      <w:r w:rsidRPr="00FE618D">
        <w:rPr>
          <w:lang w:val="nl-BE"/>
        </w:rPr>
        <w:t xml:space="preserve">Via een stemmingronde zullen de juryleden </w:t>
      </w:r>
      <w:r w:rsidR="00D02E11" w:rsidRPr="00FE618D">
        <w:rPr>
          <w:lang w:val="nl-BE"/>
        </w:rPr>
        <w:t>vervolgens</w:t>
      </w:r>
      <w:r w:rsidR="00D02E11">
        <w:rPr>
          <w:lang w:val="nl-BE"/>
        </w:rPr>
        <w:t xml:space="preserve"> </w:t>
      </w:r>
      <w:r>
        <w:rPr>
          <w:lang w:val="nl-BE"/>
        </w:rPr>
        <w:t xml:space="preserve">hun favoriete ambassadrice verkiezen. Bij het toekennen van de prijs </w:t>
      </w:r>
      <w:r w:rsidR="00D02E11">
        <w:rPr>
          <w:lang w:val="nl-BE"/>
        </w:rPr>
        <w:t>worden volgende criteria in aanmerking genomen</w:t>
      </w:r>
      <w:r>
        <w:rPr>
          <w:lang w:val="nl-BE"/>
        </w:rPr>
        <w:t>:</w:t>
      </w:r>
    </w:p>
    <w:p w14:paraId="0ED1B670" w14:textId="77777777" w:rsidR="001B49FB" w:rsidRDefault="001B49FB" w:rsidP="001B49FB">
      <w:pPr>
        <w:pStyle w:val="Paragraphedeliste"/>
        <w:numPr>
          <w:ilvl w:val="0"/>
          <w:numId w:val="24"/>
        </w:numPr>
        <w:rPr>
          <w:i/>
          <w:iCs/>
          <w:lang w:val="nl-BE"/>
        </w:rPr>
      </w:pPr>
      <w:r>
        <w:rPr>
          <w:i/>
          <w:iCs/>
          <w:lang w:val="nl-BE"/>
        </w:rPr>
        <w:t>Profiel</w:t>
      </w:r>
    </w:p>
    <w:p w14:paraId="1E509C7D" w14:textId="77777777" w:rsidR="001B49FB" w:rsidRDefault="001B49FB" w:rsidP="001B49FB">
      <w:pPr>
        <w:pStyle w:val="Paragraphedeliste"/>
        <w:numPr>
          <w:ilvl w:val="1"/>
          <w:numId w:val="24"/>
        </w:numPr>
        <w:rPr>
          <w:i/>
          <w:iCs/>
          <w:lang w:val="nl-BE"/>
        </w:rPr>
      </w:pPr>
      <w:r>
        <w:rPr>
          <w:i/>
          <w:iCs/>
          <w:lang w:val="nl-BE"/>
        </w:rPr>
        <w:t>Passie voor STEM</w:t>
      </w:r>
    </w:p>
    <w:p w14:paraId="15902AEC" w14:textId="77777777" w:rsidR="001B49FB" w:rsidRDefault="001B49FB" w:rsidP="001B49FB">
      <w:pPr>
        <w:pStyle w:val="Paragraphedeliste"/>
        <w:numPr>
          <w:ilvl w:val="1"/>
          <w:numId w:val="24"/>
        </w:numPr>
        <w:rPr>
          <w:i/>
          <w:iCs/>
          <w:lang w:val="nl-BE"/>
        </w:rPr>
      </w:pPr>
      <w:r>
        <w:rPr>
          <w:i/>
          <w:iCs/>
          <w:lang w:val="nl-BE"/>
        </w:rPr>
        <w:t>Communicatiekwaliteiten</w:t>
      </w:r>
    </w:p>
    <w:p w14:paraId="56CB6C76" w14:textId="77777777" w:rsidR="001B49FB" w:rsidRDefault="001B49FB" w:rsidP="001B49FB">
      <w:pPr>
        <w:pStyle w:val="Paragraphedeliste"/>
        <w:numPr>
          <w:ilvl w:val="1"/>
          <w:numId w:val="24"/>
        </w:numPr>
        <w:rPr>
          <w:i/>
          <w:iCs/>
          <w:lang w:val="nl-BE"/>
        </w:rPr>
      </w:pPr>
      <w:r>
        <w:rPr>
          <w:i/>
          <w:iCs/>
          <w:lang w:val="nl-BE"/>
        </w:rPr>
        <w:t>Capaciteit om m</w:t>
      </w:r>
      <w:r w:rsidRPr="005B0BC3">
        <w:rPr>
          <w:i/>
          <w:iCs/>
          <w:lang w:val="nl-BE"/>
        </w:rPr>
        <w:t xml:space="preserve">eisjes en jonge vrouwen </w:t>
      </w:r>
      <w:r>
        <w:rPr>
          <w:i/>
          <w:iCs/>
          <w:lang w:val="nl-BE"/>
        </w:rPr>
        <w:t xml:space="preserve">te </w:t>
      </w:r>
      <w:r w:rsidRPr="005B0BC3">
        <w:rPr>
          <w:i/>
          <w:iCs/>
          <w:lang w:val="nl-BE"/>
        </w:rPr>
        <w:t>enthousiasmeren rond wetenschap en technologie</w:t>
      </w:r>
    </w:p>
    <w:p w14:paraId="51C31A1E" w14:textId="727DACED" w:rsidR="00A6219E" w:rsidRPr="005B0BC3" w:rsidRDefault="00FE618D" w:rsidP="001B49FB">
      <w:pPr>
        <w:pStyle w:val="Paragraphedeliste"/>
        <w:numPr>
          <w:ilvl w:val="1"/>
          <w:numId w:val="24"/>
        </w:numPr>
        <w:rPr>
          <w:i/>
          <w:iCs/>
          <w:lang w:val="nl-BE"/>
        </w:rPr>
      </w:pPr>
      <w:r>
        <w:rPr>
          <w:i/>
          <w:iCs/>
          <w:lang w:val="nl-BE"/>
        </w:rPr>
        <w:t>Link met Brussel</w:t>
      </w:r>
    </w:p>
    <w:p w14:paraId="65E3256C" w14:textId="77777777" w:rsidR="001B49FB" w:rsidRDefault="001B49FB" w:rsidP="001B49FB">
      <w:pPr>
        <w:pStyle w:val="Paragraphedeliste"/>
        <w:numPr>
          <w:ilvl w:val="1"/>
          <w:numId w:val="24"/>
        </w:numPr>
        <w:rPr>
          <w:i/>
          <w:iCs/>
          <w:lang w:val="nl-BE"/>
        </w:rPr>
      </w:pPr>
      <w:r>
        <w:rPr>
          <w:i/>
          <w:iCs/>
          <w:lang w:val="nl-BE"/>
        </w:rPr>
        <w:t>Huidige inzet voor wetenschapspromotie</w:t>
      </w:r>
    </w:p>
    <w:p w14:paraId="561F9FFC" w14:textId="77777777" w:rsidR="001B49FB" w:rsidRDefault="001B49FB" w:rsidP="001B49FB">
      <w:pPr>
        <w:pStyle w:val="Paragraphedeliste"/>
        <w:numPr>
          <w:ilvl w:val="1"/>
          <w:numId w:val="24"/>
        </w:numPr>
        <w:rPr>
          <w:i/>
          <w:iCs/>
          <w:lang w:val="nl-BE"/>
        </w:rPr>
      </w:pPr>
      <w:r>
        <w:rPr>
          <w:i/>
          <w:iCs/>
          <w:lang w:val="nl-BE"/>
        </w:rPr>
        <w:t>Huidige inzet voor meisjes en jonge vrouwen in wetenschap en technologie</w:t>
      </w:r>
    </w:p>
    <w:p w14:paraId="16497B23" w14:textId="77777777" w:rsidR="001B49FB" w:rsidRPr="005B0BC3" w:rsidRDefault="001B49FB" w:rsidP="001B49FB">
      <w:pPr>
        <w:pStyle w:val="Paragraphedeliste"/>
        <w:numPr>
          <w:ilvl w:val="0"/>
          <w:numId w:val="24"/>
        </w:numPr>
        <w:rPr>
          <w:i/>
          <w:iCs/>
          <w:lang w:val="nl-BE"/>
        </w:rPr>
      </w:pPr>
      <w:r>
        <w:rPr>
          <w:i/>
          <w:iCs/>
          <w:lang w:val="nl-BE"/>
        </w:rPr>
        <w:t>Project</w:t>
      </w:r>
    </w:p>
    <w:p w14:paraId="1C05B978" w14:textId="77777777" w:rsidR="001B49FB" w:rsidRDefault="001B49FB" w:rsidP="001B49FB">
      <w:pPr>
        <w:pStyle w:val="Paragraphedeliste"/>
        <w:numPr>
          <w:ilvl w:val="1"/>
          <w:numId w:val="24"/>
        </w:numPr>
        <w:rPr>
          <w:i/>
          <w:iCs/>
          <w:lang w:val="nl-BE"/>
        </w:rPr>
      </w:pPr>
      <w:r>
        <w:rPr>
          <w:i/>
          <w:iCs/>
          <w:lang w:val="nl-BE"/>
        </w:rPr>
        <w:t>Haalbaarheid van het project</w:t>
      </w:r>
    </w:p>
    <w:p w14:paraId="22A8FC93" w14:textId="77777777" w:rsidR="001B49FB" w:rsidRDefault="001B49FB" w:rsidP="001B49FB">
      <w:pPr>
        <w:pStyle w:val="Paragraphedeliste"/>
        <w:numPr>
          <w:ilvl w:val="1"/>
          <w:numId w:val="24"/>
        </w:numPr>
        <w:rPr>
          <w:i/>
          <w:iCs/>
          <w:lang w:val="nl-BE"/>
        </w:rPr>
      </w:pPr>
      <w:r>
        <w:rPr>
          <w:i/>
          <w:iCs/>
          <w:lang w:val="nl-BE"/>
        </w:rPr>
        <w:t>Zichtbaarheid van het project</w:t>
      </w:r>
    </w:p>
    <w:p w14:paraId="45636AD5" w14:textId="1FBED025" w:rsidR="00781959" w:rsidRDefault="001B49FB" w:rsidP="00781959">
      <w:pPr>
        <w:pStyle w:val="Paragraphedeliste"/>
        <w:numPr>
          <w:ilvl w:val="1"/>
          <w:numId w:val="24"/>
        </w:numPr>
        <w:rPr>
          <w:i/>
          <w:iCs/>
          <w:lang w:val="nl-BE"/>
        </w:rPr>
      </w:pPr>
      <w:r>
        <w:rPr>
          <w:i/>
          <w:iCs/>
          <w:lang w:val="nl-BE"/>
        </w:rPr>
        <w:t>Impact van het project</w:t>
      </w:r>
      <w:r w:rsidR="00FE618D">
        <w:rPr>
          <w:i/>
          <w:iCs/>
          <w:lang w:val="nl-BE"/>
        </w:rPr>
        <w:t xml:space="preserve"> in het Brussels Hoofdstedelijk Gewest</w:t>
      </w:r>
      <w:r>
        <w:rPr>
          <w:i/>
          <w:iCs/>
          <w:lang w:val="nl-BE"/>
        </w:rPr>
        <w:t>/</w:t>
      </w:r>
      <w:r w:rsidRPr="008E522C">
        <w:rPr>
          <w:i/>
          <w:iCs/>
          <w:lang w:val="nl-BE"/>
        </w:rPr>
        <w:t>Capaciteit om de participatie van meisjes en vrouwen in STEM studierichtingen en beroepen te vergroten</w:t>
      </w:r>
      <w:r w:rsidR="00FE618D">
        <w:rPr>
          <w:i/>
          <w:iCs/>
          <w:lang w:val="nl-BE"/>
        </w:rPr>
        <w:t xml:space="preserve"> in het Brussels Hoofdstedelijk Gewest</w:t>
      </w:r>
    </w:p>
    <w:p w14:paraId="60FDFCE6" w14:textId="4A836CC5" w:rsidR="00781959" w:rsidRPr="00695F7A" w:rsidRDefault="00781959" w:rsidP="00781959">
      <w:pPr>
        <w:pStyle w:val="Paragraphedeliste"/>
        <w:numPr>
          <w:ilvl w:val="1"/>
          <w:numId w:val="24"/>
        </w:numPr>
        <w:rPr>
          <w:i/>
          <w:iCs/>
          <w:lang w:val="nl-BE"/>
        </w:rPr>
      </w:pPr>
      <w:r>
        <w:rPr>
          <w:i/>
          <w:iCs/>
          <w:lang w:val="nl-BE"/>
        </w:rPr>
        <w:t>Aandacht voor een interdisciplinaire</w:t>
      </w:r>
      <w:r w:rsidR="00882BAD">
        <w:rPr>
          <w:i/>
          <w:iCs/>
          <w:lang w:val="nl-BE"/>
        </w:rPr>
        <w:t xml:space="preserve"> of geïntegreerde</w:t>
      </w:r>
      <w:r>
        <w:rPr>
          <w:i/>
          <w:iCs/>
          <w:lang w:val="nl-BE"/>
        </w:rPr>
        <w:t xml:space="preserve"> aanpak </w:t>
      </w:r>
    </w:p>
    <w:p w14:paraId="1C302B42" w14:textId="77777777" w:rsidR="001B49FB" w:rsidRDefault="001B49FB" w:rsidP="001B49FB">
      <w:pPr>
        <w:rPr>
          <w:lang w:val="nl-BE"/>
        </w:rPr>
      </w:pPr>
    </w:p>
    <w:p w14:paraId="12ACD90F" w14:textId="4D609961" w:rsidR="001B49FB" w:rsidRDefault="00D02E11" w:rsidP="00D02E11">
      <w:pPr>
        <w:rPr>
          <w:lang w:val="nl-BE"/>
        </w:rPr>
      </w:pPr>
      <w:r>
        <w:rPr>
          <w:lang w:val="nl-BE"/>
        </w:rPr>
        <w:t xml:space="preserve">Midden juni </w:t>
      </w:r>
      <w:r w:rsidR="00D53D14">
        <w:rPr>
          <w:lang w:val="nl-BE"/>
        </w:rPr>
        <w:t>brengen we</w:t>
      </w:r>
      <w:r>
        <w:rPr>
          <w:lang w:val="nl-BE"/>
        </w:rPr>
        <w:t xml:space="preserve"> je per brief op </w:t>
      </w:r>
      <w:r w:rsidR="001B49FB" w:rsidRPr="00D739CD">
        <w:rPr>
          <w:lang w:val="nl-BE"/>
        </w:rPr>
        <w:t>de hoogte</w:t>
      </w:r>
      <w:r w:rsidR="001B49FB">
        <w:rPr>
          <w:lang w:val="nl-BE"/>
        </w:rPr>
        <w:t xml:space="preserve"> </w:t>
      </w:r>
      <w:r>
        <w:rPr>
          <w:lang w:val="nl-BE"/>
        </w:rPr>
        <w:t>van het selectieresultaat</w:t>
      </w:r>
      <w:r w:rsidR="001B49FB" w:rsidRPr="00D739CD">
        <w:rPr>
          <w:lang w:val="nl-BE"/>
        </w:rPr>
        <w:t>.</w:t>
      </w:r>
    </w:p>
    <w:p w14:paraId="2D9E5580" w14:textId="77777777" w:rsidR="003E4854" w:rsidRDefault="003E4854" w:rsidP="00D02E11">
      <w:pPr>
        <w:rPr>
          <w:lang w:val="nl-BE"/>
        </w:rPr>
      </w:pPr>
    </w:p>
    <w:p w14:paraId="35AD45C9" w14:textId="77777777" w:rsidR="001B49FB" w:rsidRPr="00D739CD" w:rsidRDefault="001B49FB" w:rsidP="007836F2">
      <w:pPr>
        <w:rPr>
          <w:lang w:val="nl-BE"/>
        </w:rPr>
      </w:pPr>
    </w:p>
    <w:p w14:paraId="00000063" w14:textId="1D01D4F2" w:rsidR="00A1289E" w:rsidRPr="003E4854" w:rsidRDefault="0055462A" w:rsidP="00695F7A">
      <w:pPr>
        <w:pStyle w:val="Titre3"/>
        <w:rPr>
          <w:lang w:val="nl-BE"/>
        </w:rPr>
      </w:pPr>
      <w:bookmarkStart w:id="9" w:name="_heading=h.gjdgxs" w:colFirst="0" w:colLast="0"/>
      <w:bookmarkEnd w:id="9"/>
      <w:r w:rsidRPr="003E4854">
        <w:rPr>
          <w:lang w:val="nl-BE"/>
        </w:rPr>
        <w:t xml:space="preserve">Vertegenwoordiging en rol van </w:t>
      </w:r>
      <w:r w:rsidR="00016EE8" w:rsidRPr="003E4854">
        <w:rPr>
          <w:lang w:val="nl-BE"/>
        </w:rPr>
        <w:t>de Ambassadrice</w:t>
      </w:r>
    </w:p>
    <w:p w14:paraId="00000064" w14:textId="77777777" w:rsidR="00A1289E" w:rsidRPr="00D739CD" w:rsidRDefault="00A1289E" w:rsidP="00562295">
      <w:pPr>
        <w:rPr>
          <w:lang w:val="nl-BE"/>
        </w:rPr>
      </w:pPr>
    </w:p>
    <w:p w14:paraId="01ED191A" w14:textId="1C290301" w:rsidR="00020B2E" w:rsidRDefault="000060D5" w:rsidP="000060D5">
      <w:pPr>
        <w:rPr>
          <w:lang w:val="nl-BE"/>
        </w:rPr>
      </w:pPr>
      <w:r>
        <w:rPr>
          <w:lang w:val="nl-BE"/>
        </w:rPr>
        <w:t>Als ambassadrice wordt er van je verwacht dat je</w:t>
      </w:r>
      <w:r w:rsidR="00766EFF">
        <w:rPr>
          <w:lang w:val="nl-BE"/>
        </w:rPr>
        <w:t xml:space="preserve"> deelne</w:t>
      </w:r>
      <w:r>
        <w:rPr>
          <w:lang w:val="nl-BE"/>
        </w:rPr>
        <w:t>emt</w:t>
      </w:r>
      <w:r w:rsidR="00766EFF">
        <w:rPr>
          <w:lang w:val="nl-BE"/>
        </w:rPr>
        <w:t xml:space="preserve"> </w:t>
      </w:r>
      <w:r w:rsidR="00CB1111" w:rsidRPr="00D739CD">
        <w:rPr>
          <w:lang w:val="nl-BE"/>
        </w:rPr>
        <w:t xml:space="preserve">aan sensibiliseringsevenementen </w:t>
      </w:r>
      <w:r w:rsidR="00D739CD" w:rsidRPr="00D739CD">
        <w:rPr>
          <w:lang w:val="nl-BE"/>
        </w:rPr>
        <w:t xml:space="preserve">georganiseerd of ondersteund door Innoviris </w:t>
      </w:r>
      <w:r w:rsidR="00CB1111" w:rsidRPr="00D739CD">
        <w:rPr>
          <w:lang w:val="nl-BE"/>
        </w:rPr>
        <w:t xml:space="preserve">en dat </w:t>
      </w:r>
      <w:r>
        <w:rPr>
          <w:lang w:val="nl-BE"/>
        </w:rPr>
        <w:t>je</w:t>
      </w:r>
      <w:r w:rsidR="00867DCC" w:rsidRPr="00D739CD">
        <w:rPr>
          <w:lang w:val="nl-BE"/>
        </w:rPr>
        <w:t xml:space="preserve"> </w:t>
      </w:r>
      <w:r w:rsidR="00D715C3">
        <w:rPr>
          <w:lang w:val="nl-BE"/>
        </w:rPr>
        <w:t>ook zelf</w:t>
      </w:r>
      <w:r w:rsidR="00381CC1" w:rsidRPr="00D739CD">
        <w:rPr>
          <w:lang w:val="nl-BE"/>
        </w:rPr>
        <w:t xml:space="preserve"> </w:t>
      </w:r>
      <w:r w:rsidR="00D715C3">
        <w:rPr>
          <w:lang w:val="nl-BE"/>
        </w:rPr>
        <w:t>éé</w:t>
      </w:r>
      <w:r w:rsidR="00381CC1" w:rsidRPr="00D739CD">
        <w:rPr>
          <w:lang w:val="nl-BE"/>
        </w:rPr>
        <w:t xml:space="preserve">n of meerdere </w:t>
      </w:r>
      <w:r w:rsidR="00D715C3">
        <w:rPr>
          <w:lang w:val="nl-BE"/>
        </w:rPr>
        <w:t>initiatieven</w:t>
      </w:r>
      <w:r w:rsidR="00381CC1" w:rsidRPr="00D739CD">
        <w:rPr>
          <w:lang w:val="nl-BE"/>
        </w:rPr>
        <w:t xml:space="preserve"> </w:t>
      </w:r>
      <w:r w:rsidR="00D715C3">
        <w:rPr>
          <w:lang w:val="nl-BE"/>
        </w:rPr>
        <w:t xml:space="preserve">opzet </w:t>
      </w:r>
      <w:r w:rsidR="00867DCC" w:rsidRPr="00D739CD">
        <w:rPr>
          <w:lang w:val="nl-BE"/>
        </w:rPr>
        <w:t>op dit gebied</w:t>
      </w:r>
      <w:r w:rsidR="00D715C3">
        <w:rPr>
          <w:lang w:val="nl-BE"/>
        </w:rPr>
        <w:t xml:space="preserve"> (zie voorgestelde project)</w:t>
      </w:r>
      <w:r w:rsidR="00867DCC" w:rsidRPr="00D739CD">
        <w:rPr>
          <w:lang w:val="nl-BE"/>
        </w:rPr>
        <w:t>.</w:t>
      </w:r>
      <w:r>
        <w:rPr>
          <w:lang w:val="nl-BE"/>
        </w:rPr>
        <w:t xml:space="preserve"> </w:t>
      </w:r>
      <w:r w:rsidR="00A65F70">
        <w:rPr>
          <w:lang w:val="nl-BE"/>
        </w:rPr>
        <w:t xml:space="preserve">De WATS ambassadrice </w:t>
      </w:r>
      <w:r w:rsidR="009074CD">
        <w:rPr>
          <w:lang w:val="nl-BE"/>
        </w:rPr>
        <w:t xml:space="preserve">is </w:t>
      </w:r>
      <w:r w:rsidR="00A65F70">
        <w:rPr>
          <w:lang w:val="nl-BE"/>
        </w:rPr>
        <w:t>ook</w:t>
      </w:r>
      <w:r>
        <w:rPr>
          <w:lang w:val="nl-BE"/>
        </w:rPr>
        <w:t xml:space="preserve"> </w:t>
      </w:r>
      <w:r w:rsidR="00020B2E">
        <w:rPr>
          <w:lang w:val="nl-BE"/>
        </w:rPr>
        <w:t xml:space="preserve">meter van het </w:t>
      </w:r>
      <w:hyperlink r:id="rId12" w:history="1">
        <w:r w:rsidR="00020B2E" w:rsidRPr="00876929">
          <w:rPr>
            <w:rStyle w:val="Lienhypertexte"/>
            <w:lang w:val="nl-BE"/>
          </w:rPr>
          <w:t>I Love Science Festival</w:t>
        </w:r>
        <w:r w:rsidRPr="00876929">
          <w:rPr>
            <w:rStyle w:val="Lienhypertexte"/>
            <w:lang w:val="nl-BE"/>
          </w:rPr>
          <w:t xml:space="preserve"> 2024</w:t>
        </w:r>
      </w:hyperlink>
      <w:r w:rsidR="00766EFF">
        <w:rPr>
          <w:lang w:val="nl-BE"/>
        </w:rPr>
        <w:t>, een 3-daags wetenschapsfestival</w:t>
      </w:r>
      <w:r w:rsidR="00353608">
        <w:rPr>
          <w:lang w:val="nl-BE"/>
        </w:rPr>
        <w:t xml:space="preserve"> </w:t>
      </w:r>
      <w:r>
        <w:rPr>
          <w:lang w:val="nl-BE"/>
        </w:rPr>
        <w:t>dat jaarlijks georganiseerd wordt</w:t>
      </w:r>
      <w:r w:rsidR="00766EFF">
        <w:rPr>
          <w:lang w:val="nl-BE"/>
        </w:rPr>
        <w:t xml:space="preserve"> door Innovirs </w:t>
      </w:r>
      <w:r>
        <w:rPr>
          <w:lang w:val="nl-BE"/>
        </w:rPr>
        <w:t>(</w:t>
      </w:r>
      <w:r w:rsidR="00766EFF">
        <w:rPr>
          <w:lang w:val="nl-BE"/>
        </w:rPr>
        <w:t>i.s.m. visit.brussels</w:t>
      </w:r>
      <w:r>
        <w:rPr>
          <w:lang w:val="nl-BE"/>
        </w:rPr>
        <w:t>)</w:t>
      </w:r>
      <w:r w:rsidR="00A65F70">
        <w:rPr>
          <w:lang w:val="nl-BE"/>
        </w:rPr>
        <w:t>. Er wordt dus verwacht dat</w:t>
      </w:r>
      <w:r>
        <w:rPr>
          <w:lang w:val="nl-BE"/>
        </w:rPr>
        <w:t xml:space="preserve"> je </w:t>
      </w:r>
      <w:r w:rsidR="00A65F70">
        <w:rPr>
          <w:lang w:val="nl-BE"/>
        </w:rPr>
        <w:t xml:space="preserve">je </w:t>
      </w:r>
      <w:r>
        <w:rPr>
          <w:lang w:val="nl-BE"/>
        </w:rPr>
        <w:t xml:space="preserve">beschikbaar </w:t>
      </w:r>
      <w:r w:rsidR="00A65F70">
        <w:rPr>
          <w:lang w:val="nl-BE"/>
        </w:rPr>
        <w:t xml:space="preserve">houdt </w:t>
      </w:r>
      <w:r>
        <w:rPr>
          <w:lang w:val="nl-BE"/>
        </w:rPr>
        <w:t xml:space="preserve">van 11 tot 13 oktober voor eventuele promo-activiteiten. </w:t>
      </w:r>
    </w:p>
    <w:p w14:paraId="0E200086" w14:textId="43949695" w:rsidR="00924322" w:rsidRPr="00D739CD" w:rsidRDefault="000060D5" w:rsidP="00924322">
      <w:pPr>
        <w:rPr>
          <w:lang w:val="nl-BE"/>
        </w:rPr>
      </w:pPr>
      <w:r>
        <w:rPr>
          <w:lang w:val="nl-BE"/>
        </w:rPr>
        <w:t>Als winnares ben je</w:t>
      </w:r>
      <w:r w:rsidR="00393ABB" w:rsidRPr="00D739CD">
        <w:rPr>
          <w:lang w:val="nl-BE"/>
        </w:rPr>
        <w:t xml:space="preserve"> </w:t>
      </w:r>
      <w:r w:rsidR="00A65F70">
        <w:rPr>
          <w:lang w:val="nl-BE"/>
        </w:rPr>
        <w:t xml:space="preserve">ook </w:t>
      </w:r>
      <w:r w:rsidR="00393ABB" w:rsidRPr="00D739CD">
        <w:rPr>
          <w:lang w:val="nl-BE"/>
        </w:rPr>
        <w:t xml:space="preserve">bereid om communicatiemateriaal aan te leveren, zoals bijvoorbeeld door deel te nemen aan een vraag- en antwoordgesprek (on- of offline) over </w:t>
      </w:r>
      <w:r>
        <w:rPr>
          <w:lang w:val="nl-BE"/>
        </w:rPr>
        <w:t>je</w:t>
      </w:r>
      <w:r w:rsidR="00393ABB" w:rsidRPr="00D739CD">
        <w:rPr>
          <w:lang w:val="nl-BE"/>
        </w:rPr>
        <w:t xml:space="preserve"> plaats als vrouw in de wetenschappelijke wereld</w:t>
      </w:r>
      <w:r>
        <w:rPr>
          <w:lang w:val="nl-BE"/>
        </w:rPr>
        <w:t xml:space="preserve"> of in het kader van ILSF</w:t>
      </w:r>
      <w:r w:rsidR="00A65F70">
        <w:rPr>
          <w:lang w:val="nl-BE"/>
        </w:rPr>
        <w:t>2024</w:t>
      </w:r>
      <w:r w:rsidR="00393ABB" w:rsidRPr="00D739CD">
        <w:rPr>
          <w:lang w:val="nl-BE"/>
        </w:rPr>
        <w:t xml:space="preserve">. </w:t>
      </w:r>
    </w:p>
    <w:p w14:paraId="705FDFF0" w14:textId="66CF7EC5" w:rsidR="00C05407" w:rsidRPr="00D739CD" w:rsidRDefault="00AF6221" w:rsidP="00562295">
      <w:pPr>
        <w:rPr>
          <w:lang w:val="nl-BE"/>
        </w:rPr>
      </w:pPr>
      <w:r w:rsidRPr="00D739CD">
        <w:rPr>
          <w:lang w:val="nl-BE"/>
        </w:rPr>
        <w:t>Het logo van het Brussels Hoo</w:t>
      </w:r>
      <w:r w:rsidR="000F41F5" w:rsidRPr="00D739CD">
        <w:rPr>
          <w:lang w:val="nl-BE"/>
        </w:rPr>
        <w:t>f</w:t>
      </w:r>
      <w:r w:rsidRPr="00D739CD">
        <w:rPr>
          <w:lang w:val="nl-BE"/>
        </w:rPr>
        <w:t>dstedelijk gewest moet zichtbaar zijn op alle</w:t>
      </w:r>
      <w:r w:rsidR="00664416" w:rsidRPr="00D739CD">
        <w:rPr>
          <w:lang w:val="nl-BE"/>
        </w:rPr>
        <w:t xml:space="preserve"> publicaties die </w:t>
      </w:r>
      <w:r w:rsidR="000060D5">
        <w:rPr>
          <w:lang w:val="nl-BE"/>
        </w:rPr>
        <w:t>j</w:t>
      </w:r>
      <w:r w:rsidR="00664416" w:rsidRPr="00D739CD">
        <w:rPr>
          <w:lang w:val="nl-BE"/>
        </w:rPr>
        <w:t>e rol van ambassadrice vermelden.</w:t>
      </w:r>
    </w:p>
    <w:p w14:paraId="5657BFCD" w14:textId="3D574A3C" w:rsidR="00AD1021" w:rsidRPr="0093536B" w:rsidRDefault="007F429F" w:rsidP="00695F7A">
      <w:pPr>
        <w:pStyle w:val="Titre3"/>
        <w:rPr>
          <w:lang w:val="nl-BE"/>
        </w:rPr>
      </w:pPr>
      <w:bookmarkStart w:id="10" w:name="_Hlk28943446"/>
      <w:r w:rsidRPr="0093536B">
        <w:rPr>
          <w:lang w:val="nl-BE"/>
        </w:rPr>
        <w:lastRenderedPageBreak/>
        <w:t>Verwerking van persoonsgegevens</w:t>
      </w:r>
    </w:p>
    <w:p w14:paraId="162AD61D" w14:textId="0464DCBF" w:rsidR="00AD1021" w:rsidRPr="0093536B" w:rsidRDefault="00AD1021">
      <w:pPr>
        <w:rPr>
          <w:lang w:val="nl-BE"/>
        </w:rPr>
      </w:pPr>
    </w:p>
    <w:p w14:paraId="005DD500" w14:textId="594762FD" w:rsidR="007F429F" w:rsidRPr="00D739CD" w:rsidRDefault="00365BE2" w:rsidP="007F429F">
      <w:pPr>
        <w:rPr>
          <w:lang w:val="nl-BE"/>
        </w:rPr>
      </w:pPr>
      <w:r w:rsidRPr="00D739CD">
        <w:rPr>
          <w:lang w:val="nl-BE"/>
        </w:rPr>
        <w:t>De persoonsgegevens die wij in het kader van deze wedstrijd via het onlineformulier verzamelen, worden vrijwillig verstrekt en verwerkt in overeenstemming met Verordening (EU) 2016/679 betreffende de bescherming van natuurlijke personen in verband met de verwerking van persoonsgegevens en betreffende het vrije verkeer van die gegevens en tot intrekking van Richtlijn 95/46/EG (algemene verordening gegevensbescherming).</w:t>
      </w:r>
    </w:p>
    <w:p w14:paraId="22AD5BF4" w14:textId="77777777" w:rsidR="00365BE2" w:rsidRPr="00D739CD" w:rsidRDefault="00365BE2" w:rsidP="007F429F">
      <w:pPr>
        <w:rPr>
          <w:lang w:val="nl-BE"/>
        </w:rPr>
      </w:pPr>
    </w:p>
    <w:p w14:paraId="2AC10C16" w14:textId="77777777" w:rsidR="007F429F" w:rsidRPr="00D739CD" w:rsidRDefault="007F429F" w:rsidP="007F429F">
      <w:pPr>
        <w:rPr>
          <w:lang w:val="nl-BE"/>
        </w:rPr>
      </w:pPr>
      <w:r w:rsidRPr="00D739CD">
        <w:rPr>
          <w:lang w:val="nl-BE"/>
        </w:rPr>
        <w:t>De gegevens zullen worden gebruikt om:</w:t>
      </w:r>
    </w:p>
    <w:p w14:paraId="1C23150A" w14:textId="77777777" w:rsidR="00365BE2" w:rsidRPr="00D739CD" w:rsidRDefault="00BC2A86" w:rsidP="00365BE2">
      <w:pPr>
        <w:pStyle w:val="Paragraphedeliste"/>
        <w:numPr>
          <w:ilvl w:val="0"/>
          <w:numId w:val="20"/>
        </w:numPr>
        <w:ind w:left="567"/>
        <w:rPr>
          <w:lang w:val="nl-BE"/>
        </w:rPr>
      </w:pPr>
      <w:r w:rsidRPr="00D739CD">
        <w:rPr>
          <w:lang w:val="nl-BE"/>
        </w:rPr>
        <w:t>n</w:t>
      </w:r>
      <w:r w:rsidR="007F429F" w:rsidRPr="00D739CD">
        <w:rPr>
          <w:lang w:val="nl-BE"/>
        </w:rPr>
        <w:t>a te gaan of de kandidate in aanmerking komt voor deelname aan de wedstrijd;</w:t>
      </w:r>
    </w:p>
    <w:p w14:paraId="15A97D05" w14:textId="04E3398A" w:rsidR="00365BE2" w:rsidRPr="00D739CD" w:rsidRDefault="00BC2A86" w:rsidP="00365BE2">
      <w:pPr>
        <w:pStyle w:val="Paragraphedeliste"/>
        <w:numPr>
          <w:ilvl w:val="0"/>
          <w:numId w:val="20"/>
        </w:numPr>
        <w:ind w:left="567"/>
        <w:rPr>
          <w:lang w:val="nl-BE"/>
        </w:rPr>
      </w:pPr>
      <w:r w:rsidRPr="00D739CD">
        <w:rPr>
          <w:lang w:val="nl-BE"/>
        </w:rPr>
        <w:t>c</w:t>
      </w:r>
      <w:r w:rsidR="007F429F" w:rsidRPr="00D739CD">
        <w:rPr>
          <w:lang w:val="nl-BE"/>
        </w:rPr>
        <w:t>ontact op te nemen met de verschillende kandidates;</w:t>
      </w:r>
    </w:p>
    <w:p w14:paraId="5DC36D4B" w14:textId="7B5C0E9C" w:rsidR="007F429F" w:rsidRPr="00D739CD" w:rsidRDefault="00365BE2" w:rsidP="00365BE2">
      <w:pPr>
        <w:pStyle w:val="Paragraphedeliste"/>
        <w:numPr>
          <w:ilvl w:val="0"/>
          <w:numId w:val="20"/>
        </w:numPr>
        <w:ind w:left="567"/>
        <w:rPr>
          <w:lang w:val="nl-BE"/>
        </w:rPr>
      </w:pPr>
      <w:r w:rsidRPr="00D739CD">
        <w:rPr>
          <w:lang w:val="nl-BE"/>
        </w:rPr>
        <w:t>verschillende evenementen te organiseren, waaronder opleidingen</w:t>
      </w:r>
    </w:p>
    <w:p w14:paraId="2D44C272" w14:textId="3F8B3409" w:rsidR="007F429F" w:rsidRPr="00D739CD" w:rsidRDefault="00BC2A86" w:rsidP="00365BE2">
      <w:pPr>
        <w:pStyle w:val="Paragraphedeliste"/>
        <w:numPr>
          <w:ilvl w:val="0"/>
          <w:numId w:val="20"/>
        </w:numPr>
        <w:ind w:left="567"/>
        <w:rPr>
          <w:lang w:val="nl-BE"/>
        </w:rPr>
      </w:pPr>
      <w:r w:rsidRPr="00D739CD">
        <w:rPr>
          <w:lang w:val="nl-BE"/>
        </w:rPr>
        <w:t>d</w:t>
      </w:r>
      <w:r w:rsidR="007F429F" w:rsidRPr="00D739CD">
        <w:rPr>
          <w:lang w:val="nl-BE"/>
        </w:rPr>
        <w:t>e naam alsook het carrièreverloop van de verkozen ambassadrice aan het publiek mee te delen</w:t>
      </w:r>
      <w:r w:rsidR="00365BE2" w:rsidRPr="00D739CD">
        <w:rPr>
          <w:lang w:val="nl-BE"/>
        </w:rPr>
        <w:t xml:space="preserve"> (vb: Belgische en buitenlandse pers, partners/sponsors, sociale media, website van Innoviris, …)</w:t>
      </w:r>
      <w:r w:rsidR="007F429F" w:rsidRPr="00D739CD">
        <w:rPr>
          <w:lang w:val="nl-BE"/>
        </w:rPr>
        <w:t>.</w:t>
      </w:r>
    </w:p>
    <w:p w14:paraId="41E44DFB" w14:textId="77777777" w:rsidR="007F429F" w:rsidRPr="00D739CD" w:rsidRDefault="007F429F" w:rsidP="007F429F">
      <w:pPr>
        <w:rPr>
          <w:lang w:val="nl-BE"/>
        </w:rPr>
      </w:pPr>
    </w:p>
    <w:p w14:paraId="34409DB5" w14:textId="455CDF16" w:rsidR="007F429F" w:rsidRPr="00D739CD" w:rsidRDefault="00365BE2" w:rsidP="007F429F">
      <w:pPr>
        <w:rPr>
          <w:lang w:val="nl-BE"/>
        </w:rPr>
      </w:pPr>
      <w:r w:rsidRPr="00D739CD">
        <w:rPr>
          <w:lang w:val="nl-BE"/>
        </w:rPr>
        <w:t>Met uitzondering van bovenstaande acties, worden er geen gegevens met derden gedeeld zonder voorafgaande toestemming van de betrokkene, tenzij Innoviris hiertoe wettelijk verplicht is.</w:t>
      </w:r>
    </w:p>
    <w:p w14:paraId="16E72C22" w14:textId="77777777" w:rsidR="00365BE2" w:rsidRPr="00D739CD" w:rsidRDefault="00365BE2" w:rsidP="007F429F">
      <w:pPr>
        <w:rPr>
          <w:lang w:val="nl-BE"/>
        </w:rPr>
      </w:pPr>
    </w:p>
    <w:p w14:paraId="2DEF0824" w14:textId="77777777" w:rsidR="007F429F" w:rsidRPr="00D739CD" w:rsidRDefault="007F429F" w:rsidP="007F429F">
      <w:pPr>
        <w:rPr>
          <w:lang w:val="nl-BE"/>
        </w:rPr>
      </w:pPr>
      <w:r w:rsidRPr="00D739CD">
        <w:rPr>
          <w:lang w:val="nl-BE"/>
        </w:rPr>
        <w:t>De bewaartermijn is de tijd die nodig is om de doelstellingen van de betrokken verwerking te bereiken. Indien de kandidate niet wordt geselecteerd, verbindt Innoviris zich ertoe de door de kandidate verstrekte gegevens zo snel mogelijk te verwijderen.</w:t>
      </w:r>
    </w:p>
    <w:p w14:paraId="46180952" w14:textId="77777777" w:rsidR="007F429F" w:rsidRPr="00D739CD" w:rsidRDefault="007F429F" w:rsidP="007F429F">
      <w:pPr>
        <w:rPr>
          <w:lang w:val="nl-BE"/>
        </w:rPr>
      </w:pPr>
    </w:p>
    <w:p w14:paraId="2C75466F" w14:textId="00848AA0" w:rsidR="007F429F" w:rsidRPr="00D739CD" w:rsidRDefault="007F429F" w:rsidP="007F429F">
      <w:pPr>
        <w:rPr>
          <w:rFonts w:eastAsia="Times New Roman" w:cs="Calibri"/>
          <w:color w:val="000000"/>
          <w:lang w:val="nl-BE" w:eastAsia="en-GB"/>
        </w:rPr>
      </w:pPr>
      <w:r w:rsidRPr="00D739CD">
        <w:rPr>
          <w:lang w:val="nl-BE"/>
        </w:rPr>
        <w:t>He</w:t>
      </w:r>
      <w:r w:rsidR="00BC2A86" w:rsidRPr="00D739CD">
        <w:rPr>
          <w:lang w:val="nl-BE"/>
        </w:rPr>
        <w:t>b je</w:t>
      </w:r>
      <w:r w:rsidRPr="00D739CD">
        <w:rPr>
          <w:lang w:val="nl-BE"/>
        </w:rPr>
        <w:t xml:space="preserve"> vragen of </w:t>
      </w:r>
      <w:r w:rsidR="00BC2A86" w:rsidRPr="00D739CD">
        <w:rPr>
          <w:lang w:val="nl-BE"/>
        </w:rPr>
        <w:t>wil je je</w:t>
      </w:r>
      <w:r w:rsidRPr="00D739CD">
        <w:rPr>
          <w:lang w:val="nl-BE"/>
        </w:rPr>
        <w:t xml:space="preserve"> rechten </w:t>
      </w:r>
      <w:r w:rsidR="00365BE2" w:rsidRPr="00D739CD">
        <w:rPr>
          <w:lang w:val="nl-BE"/>
        </w:rPr>
        <w:t>toepassen</w:t>
      </w:r>
      <w:r w:rsidRPr="00D739CD">
        <w:rPr>
          <w:lang w:val="nl-BE"/>
        </w:rPr>
        <w:t xml:space="preserve">, neem dan contact op met </w:t>
      </w:r>
      <w:hyperlink r:id="rId13" w:history="1">
        <w:r w:rsidRPr="00D739CD">
          <w:rPr>
            <w:rStyle w:val="Lienhypertexte"/>
            <w:lang w:val="nl-BE"/>
          </w:rPr>
          <w:t>dpo@innoviris.brussels</w:t>
        </w:r>
      </w:hyperlink>
      <w:r w:rsidRPr="00D739CD">
        <w:rPr>
          <w:lang w:val="nl-BE"/>
        </w:rPr>
        <w:t xml:space="preserve"> of surf naar onze website</w:t>
      </w:r>
      <w:r w:rsidR="00BC2A86" w:rsidRPr="00D739CD">
        <w:rPr>
          <w:lang w:val="nl-BE"/>
        </w:rPr>
        <w:t xml:space="preserve"> en ga naar </w:t>
      </w:r>
      <w:r w:rsidRPr="00D739CD">
        <w:rPr>
          <w:lang w:val="nl-BE"/>
        </w:rPr>
        <w:t>de rubriek “privacy”.</w:t>
      </w:r>
    </w:p>
    <w:bookmarkEnd w:id="10"/>
    <w:p w14:paraId="03FB9D98" w14:textId="77777777" w:rsidR="003E4854" w:rsidRPr="0093536B" w:rsidRDefault="003E4854" w:rsidP="003E4854">
      <w:pPr>
        <w:rPr>
          <w:u w:val="single"/>
          <w:lang w:val="nl-BE"/>
        </w:rPr>
      </w:pPr>
      <w:r w:rsidRPr="0093536B">
        <w:rPr>
          <w:u w:val="single"/>
          <w:lang w:val="nl-BE"/>
        </w:rPr>
        <w:br/>
      </w:r>
    </w:p>
    <w:p w14:paraId="4B19C27D" w14:textId="175E19FA" w:rsidR="007836F2" w:rsidRPr="0093536B" w:rsidRDefault="007836F2" w:rsidP="00695F7A">
      <w:pPr>
        <w:pStyle w:val="Titre3"/>
        <w:rPr>
          <w:lang w:val="nl-BE"/>
        </w:rPr>
      </w:pPr>
      <w:r w:rsidRPr="0093536B">
        <w:rPr>
          <w:lang w:val="nl-BE"/>
        </w:rPr>
        <w:t>Aanvaarding van het reglement</w:t>
      </w:r>
    </w:p>
    <w:p w14:paraId="2A2150CB" w14:textId="77777777" w:rsidR="000060D5" w:rsidRDefault="000060D5" w:rsidP="007836F2">
      <w:pPr>
        <w:rPr>
          <w:lang w:val="nl-BE"/>
        </w:rPr>
      </w:pPr>
    </w:p>
    <w:p w14:paraId="74541548" w14:textId="5B2533B7" w:rsidR="0001412B" w:rsidRPr="007836F2" w:rsidRDefault="007836F2" w:rsidP="00BF4820">
      <w:pPr>
        <w:rPr>
          <w:lang w:val="nl-BE"/>
        </w:rPr>
      </w:pPr>
      <w:r w:rsidRPr="00D739CD">
        <w:rPr>
          <w:lang w:val="nl-BE"/>
        </w:rPr>
        <w:t>De indiening van een kandidatuur geldt als aanvaarding van dit reglement.</w:t>
      </w:r>
    </w:p>
    <w:sectPr w:rsidR="0001412B" w:rsidRPr="007836F2">
      <w:headerReference w:type="default" r:id="rId14"/>
      <w:pgSz w:w="11900" w:h="16840"/>
      <w:pgMar w:top="1417" w:right="1417" w:bottom="1417" w:left="1417" w:header="56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DF40D" w14:textId="77777777" w:rsidR="00E65C81" w:rsidRDefault="00E65C81" w:rsidP="00562295">
      <w:r>
        <w:separator/>
      </w:r>
    </w:p>
  </w:endnote>
  <w:endnote w:type="continuationSeparator" w:id="0">
    <w:p w14:paraId="043BC1E7" w14:textId="77777777" w:rsidR="00E65C81" w:rsidRDefault="00E65C81" w:rsidP="00562295">
      <w:r>
        <w:continuationSeparator/>
      </w:r>
    </w:p>
  </w:endnote>
  <w:endnote w:type="continuationNotice" w:id="1">
    <w:p w14:paraId="70FC0763" w14:textId="77777777" w:rsidR="00E65C81" w:rsidRDefault="00E65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kury Light">
    <w:altName w:val="Calibri"/>
    <w:panose1 w:val="00000000000000000000"/>
    <w:charset w:val="00"/>
    <w:family w:val="modern"/>
    <w:notTrueType/>
    <w:pitch w:val="variable"/>
    <w:sig w:usb0="A00002AF" w:usb1="5000204B" w:usb2="00000000" w:usb3="00000000" w:csb0="00000097"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erkury">
    <w:altName w:val="Calibri"/>
    <w:panose1 w:val="00000000000000000000"/>
    <w:charset w:val="00"/>
    <w:family w:val="modern"/>
    <w:notTrueType/>
    <w:pitch w:val="variable"/>
    <w:sig w:usb0="A00002A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B5EC6" w14:textId="77777777" w:rsidR="00E65C81" w:rsidRDefault="00E65C81" w:rsidP="00562295">
      <w:r>
        <w:separator/>
      </w:r>
    </w:p>
  </w:footnote>
  <w:footnote w:type="continuationSeparator" w:id="0">
    <w:p w14:paraId="049E6499" w14:textId="77777777" w:rsidR="00E65C81" w:rsidRDefault="00E65C81" w:rsidP="00562295">
      <w:r>
        <w:continuationSeparator/>
      </w:r>
    </w:p>
  </w:footnote>
  <w:footnote w:type="continuationNotice" w:id="1">
    <w:p w14:paraId="6C9897CF" w14:textId="77777777" w:rsidR="00E65C81" w:rsidRDefault="00E65C81"/>
  </w:footnote>
  <w:footnote w:id="2">
    <w:p w14:paraId="6911197A" w14:textId="77777777" w:rsidR="009622E8" w:rsidRPr="009622E8" w:rsidRDefault="009622E8" w:rsidP="009622E8">
      <w:pPr>
        <w:pStyle w:val="Notedebasdepage"/>
        <w:rPr>
          <w:sz w:val="18"/>
          <w:szCs w:val="18"/>
          <w:lang w:val="nl-BE"/>
        </w:rPr>
      </w:pPr>
      <w:r w:rsidRPr="009622E8">
        <w:rPr>
          <w:rStyle w:val="Appelnotedebasdep"/>
          <w:sz w:val="22"/>
          <w:szCs w:val="22"/>
        </w:rPr>
        <w:footnoteRef/>
      </w:r>
      <w:r w:rsidRPr="009622E8">
        <w:rPr>
          <w:sz w:val="22"/>
          <w:szCs w:val="22"/>
          <w:lang w:val="nl-BE"/>
        </w:rPr>
        <w:t xml:space="preserve"> </w:t>
      </w:r>
      <w:r w:rsidRPr="009622E8">
        <w:rPr>
          <w:sz w:val="18"/>
          <w:szCs w:val="18"/>
          <w:lang w:val="nl-BE"/>
        </w:rPr>
        <w:t>VOKA Metropolitan (2022) Het Brussels kenniskapitaal. Kenniswerkers als economische motor, 16 p</w:t>
      </w:r>
    </w:p>
  </w:footnote>
  <w:footnote w:id="3">
    <w:p w14:paraId="3A64FD14" w14:textId="77777777" w:rsidR="009622E8" w:rsidRPr="009622E8" w:rsidRDefault="009622E8" w:rsidP="009622E8">
      <w:pPr>
        <w:pStyle w:val="Notedebasdepage"/>
        <w:rPr>
          <w:sz w:val="18"/>
          <w:szCs w:val="18"/>
          <w:lang w:val="nl-BE"/>
        </w:rPr>
      </w:pPr>
      <w:r w:rsidRPr="009622E8">
        <w:rPr>
          <w:rStyle w:val="Appelnotedebasdep"/>
          <w:sz w:val="18"/>
          <w:szCs w:val="18"/>
        </w:rPr>
        <w:footnoteRef/>
      </w:r>
      <w:r w:rsidRPr="009622E8">
        <w:rPr>
          <w:sz w:val="18"/>
          <w:szCs w:val="18"/>
          <w:lang w:val="nl-BE"/>
        </w:rPr>
        <w:t xml:space="preserve"> https://www.agoria.be/nl/marktontwikkeling/conjunctuur/agoria-groei-technologiesector-dreigt-te-stagneren</w:t>
      </w:r>
    </w:p>
  </w:footnote>
  <w:footnote w:id="4">
    <w:p w14:paraId="460F5B47" w14:textId="77777777" w:rsidR="009622E8" w:rsidRPr="009622E8" w:rsidRDefault="009622E8" w:rsidP="009622E8">
      <w:pPr>
        <w:pStyle w:val="Notedebasdepage"/>
        <w:rPr>
          <w:sz w:val="18"/>
          <w:szCs w:val="18"/>
          <w:lang w:val="en-GB"/>
        </w:rPr>
      </w:pPr>
      <w:r w:rsidRPr="009622E8">
        <w:rPr>
          <w:rStyle w:val="Appelnotedebasdep"/>
          <w:sz w:val="18"/>
          <w:szCs w:val="18"/>
        </w:rPr>
        <w:footnoteRef/>
      </w:r>
      <w:r w:rsidRPr="009622E8">
        <w:rPr>
          <w:sz w:val="18"/>
          <w:szCs w:val="18"/>
          <w:lang w:val="en-GB"/>
        </w:rPr>
        <w:t xml:space="preserve"> UNESCO (2017). Cracking the code: Girls’ and women’s education in science, technology, engineering and mathematics</w:t>
      </w:r>
    </w:p>
    <w:p w14:paraId="50639145" w14:textId="562D92C6" w:rsidR="009622E8" w:rsidRPr="00FE618D" w:rsidRDefault="009622E8" w:rsidP="009622E8">
      <w:pPr>
        <w:pStyle w:val="Notedebasdepage"/>
        <w:rPr>
          <w:sz w:val="18"/>
          <w:szCs w:val="18"/>
          <w:lang w:val="en-GB"/>
        </w:rPr>
      </w:pPr>
      <w:r w:rsidRPr="00FE618D">
        <w:rPr>
          <w:sz w:val="18"/>
          <w:szCs w:val="18"/>
          <w:lang w:val="en-GB"/>
        </w:rPr>
        <w:t>(STEM), 85 p.</w:t>
      </w:r>
    </w:p>
  </w:footnote>
  <w:footnote w:id="5">
    <w:p w14:paraId="1BB4B03A" w14:textId="771572DC" w:rsidR="009622E8" w:rsidRPr="00FE618D" w:rsidRDefault="009622E8">
      <w:pPr>
        <w:pStyle w:val="Notedebasdepage"/>
        <w:rPr>
          <w:sz w:val="22"/>
          <w:szCs w:val="22"/>
          <w:lang w:val="en-GB"/>
        </w:rPr>
      </w:pPr>
      <w:r w:rsidRPr="009622E8">
        <w:rPr>
          <w:rStyle w:val="Appelnotedebasdep"/>
          <w:sz w:val="18"/>
          <w:szCs w:val="18"/>
        </w:rPr>
        <w:footnoteRef/>
      </w:r>
      <w:r w:rsidRPr="00FE618D">
        <w:rPr>
          <w:sz w:val="18"/>
          <w:szCs w:val="18"/>
          <w:lang w:val="en-GB"/>
        </w:rPr>
        <w:t xml:space="preserve"> https://op.europa.eu/webpub/eac/education-and-training-monitor-2022/nl/country-reports/belgium.html</w:t>
      </w:r>
    </w:p>
  </w:footnote>
  <w:footnote w:id="6">
    <w:p w14:paraId="3A582808" w14:textId="77777777" w:rsidR="00D40EC1" w:rsidRPr="00D40EC1" w:rsidRDefault="00D40EC1" w:rsidP="00D40EC1">
      <w:pPr>
        <w:pStyle w:val="Notedebasdepage"/>
        <w:rPr>
          <w:sz w:val="18"/>
          <w:szCs w:val="18"/>
          <w:lang w:val="en-GB"/>
        </w:rPr>
      </w:pPr>
      <w:r w:rsidRPr="00D40EC1">
        <w:rPr>
          <w:rStyle w:val="Appelnotedebasdep"/>
          <w:sz w:val="18"/>
          <w:szCs w:val="18"/>
        </w:rPr>
        <w:footnoteRef/>
      </w:r>
      <w:r w:rsidRPr="00D40EC1">
        <w:rPr>
          <w:sz w:val="18"/>
          <w:szCs w:val="18"/>
          <w:lang w:val="en-GB"/>
        </w:rPr>
        <w:t xml:space="preserve"> UNESCO (2017). Cracking the code: Girls’ and women’s education in science, technology, engineering and mathematics</w:t>
      </w:r>
    </w:p>
    <w:p w14:paraId="63048529" w14:textId="77777777" w:rsidR="00D40EC1" w:rsidRPr="00D40EC1" w:rsidRDefault="00D40EC1" w:rsidP="00D40EC1">
      <w:pPr>
        <w:pStyle w:val="Notedebasdepage"/>
        <w:rPr>
          <w:sz w:val="18"/>
          <w:szCs w:val="18"/>
          <w:lang w:val="nl-BE"/>
        </w:rPr>
      </w:pPr>
      <w:r w:rsidRPr="00D40EC1">
        <w:rPr>
          <w:sz w:val="18"/>
          <w:szCs w:val="18"/>
          <w:lang w:val="nl-BE"/>
        </w:rPr>
        <w:t>(STEM), 85 p.</w:t>
      </w:r>
    </w:p>
  </w:footnote>
  <w:footnote w:id="7">
    <w:p w14:paraId="2063ED63" w14:textId="68845E2D" w:rsidR="00AE2E16" w:rsidRPr="00D40EC1" w:rsidRDefault="00AE2E16">
      <w:pPr>
        <w:pStyle w:val="Notedebasdepage"/>
        <w:rPr>
          <w:sz w:val="18"/>
          <w:szCs w:val="18"/>
          <w:lang w:val="nl-BE"/>
        </w:rPr>
      </w:pPr>
      <w:r w:rsidRPr="00D40EC1">
        <w:rPr>
          <w:rStyle w:val="Appelnotedebasdep"/>
          <w:sz w:val="18"/>
          <w:szCs w:val="18"/>
        </w:rPr>
        <w:footnoteRef/>
      </w:r>
      <w:r w:rsidRPr="00D40EC1">
        <w:rPr>
          <w:sz w:val="18"/>
          <w:szCs w:val="18"/>
          <w:lang w:val="nl-BE"/>
        </w:rPr>
        <w:t xml:space="preserve"> voor universitair en niet-universitair hoger onderwijs samen</w:t>
      </w:r>
    </w:p>
  </w:footnote>
  <w:footnote w:id="8">
    <w:p w14:paraId="25EF55F6" w14:textId="77777777" w:rsidR="00016B38" w:rsidRPr="00D40EC1" w:rsidRDefault="00016B38" w:rsidP="00016B38">
      <w:pPr>
        <w:pStyle w:val="Notedebasdepage"/>
        <w:rPr>
          <w:sz w:val="18"/>
          <w:szCs w:val="18"/>
          <w:lang w:val="en-GB"/>
        </w:rPr>
      </w:pPr>
      <w:r w:rsidRPr="00D40EC1">
        <w:rPr>
          <w:rStyle w:val="Appelnotedebasdep"/>
          <w:sz w:val="18"/>
          <w:szCs w:val="18"/>
        </w:rPr>
        <w:footnoteRef/>
      </w:r>
      <w:r w:rsidRPr="00D40EC1">
        <w:rPr>
          <w:sz w:val="18"/>
          <w:szCs w:val="18"/>
          <w:lang w:val="en-GB"/>
        </w:rPr>
        <w:t xml:space="preserve"> Kearney, A.T. and Your Life (2016). Though Choices: the real reasons A-level students are steering clear of science and</w:t>
      </w:r>
    </w:p>
    <w:p w14:paraId="69C17477" w14:textId="77777777" w:rsidR="00016B38" w:rsidRPr="00D40EC1" w:rsidRDefault="00016B38" w:rsidP="00016B38">
      <w:pPr>
        <w:pStyle w:val="Notedebasdepage"/>
        <w:rPr>
          <w:sz w:val="18"/>
          <w:szCs w:val="18"/>
          <w:lang w:val="en-GB"/>
        </w:rPr>
      </w:pPr>
      <w:r w:rsidRPr="00D40EC1">
        <w:rPr>
          <w:sz w:val="18"/>
          <w:szCs w:val="18"/>
          <w:lang w:val="en-GB"/>
        </w:rPr>
        <w:t>maths. A.T. Kearney Inc, 27p.</w:t>
      </w:r>
    </w:p>
  </w:footnote>
  <w:footnote w:id="9">
    <w:p w14:paraId="79390C75" w14:textId="3625394E" w:rsidR="00016B38" w:rsidRPr="00016B38" w:rsidRDefault="00016B38">
      <w:pPr>
        <w:pStyle w:val="Notedebasdepage"/>
        <w:rPr>
          <w:lang w:val="en-GB"/>
        </w:rPr>
      </w:pPr>
      <w:r w:rsidRPr="00016B38">
        <w:rPr>
          <w:rStyle w:val="Appelnotedebasdep"/>
          <w:sz w:val="18"/>
          <w:szCs w:val="18"/>
        </w:rPr>
        <w:footnoteRef/>
      </w:r>
      <w:r w:rsidRPr="00016B38">
        <w:rPr>
          <w:sz w:val="18"/>
          <w:szCs w:val="18"/>
          <w:lang w:val="en-GB"/>
        </w:rPr>
        <w:t xml:space="preserve"> UNESCO (2022). Missing out on half of the world’s potential: fewer female than male top achievers in mathematics and science want a career in these fields, 11p.</w:t>
      </w:r>
    </w:p>
  </w:footnote>
  <w:footnote w:id="10">
    <w:p w14:paraId="1C9C4148" w14:textId="77777777" w:rsidR="007B4E49" w:rsidRPr="009622E8" w:rsidRDefault="007B4E49" w:rsidP="007B4E49">
      <w:pPr>
        <w:pStyle w:val="Notedebasdepage"/>
        <w:rPr>
          <w:sz w:val="18"/>
          <w:szCs w:val="18"/>
          <w:lang w:val="en-GB"/>
        </w:rPr>
      </w:pPr>
      <w:r>
        <w:rPr>
          <w:rStyle w:val="Appelnotedebasdep"/>
        </w:rPr>
        <w:footnoteRef/>
      </w:r>
      <w:r w:rsidRPr="00016B38">
        <w:rPr>
          <w:lang w:val="en-GB"/>
        </w:rPr>
        <w:t xml:space="preserve"> </w:t>
      </w:r>
      <w:r w:rsidRPr="009622E8">
        <w:rPr>
          <w:sz w:val="18"/>
          <w:szCs w:val="18"/>
          <w:lang w:val="en-GB"/>
        </w:rPr>
        <w:t>UNESCO (2017). Cracking the code: Girls’ and women’s education in science, technology, engineering and mathematics</w:t>
      </w:r>
    </w:p>
    <w:p w14:paraId="3181330F" w14:textId="77777777" w:rsidR="007B4E49" w:rsidRPr="00913C07" w:rsidRDefault="007B4E49" w:rsidP="007B4E49">
      <w:pPr>
        <w:pStyle w:val="Notedebasdepage"/>
        <w:rPr>
          <w:lang w:val="en-GB"/>
        </w:rPr>
      </w:pPr>
      <w:r w:rsidRPr="00913C07">
        <w:rPr>
          <w:sz w:val="18"/>
          <w:szCs w:val="18"/>
          <w:lang w:val="en-GB"/>
        </w:rPr>
        <w:t>(STEM), 85 p.</w:t>
      </w:r>
    </w:p>
  </w:footnote>
  <w:footnote w:id="11">
    <w:p w14:paraId="39A0E8A6" w14:textId="77777777" w:rsidR="00D52914" w:rsidRPr="00913C07" w:rsidRDefault="00D52914" w:rsidP="00D52914">
      <w:pPr>
        <w:pStyle w:val="Notedebasdepage"/>
        <w:rPr>
          <w:sz w:val="18"/>
          <w:szCs w:val="18"/>
          <w:lang w:val="en-GB"/>
        </w:rPr>
      </w:pPr>
      <w:r w:rsidRPr="003635B1">
        <w:rPr>
          <w:rStyle w:val="Appelnotedebasdep"/>
        </w:rPr>
        <w:footnoteRef/>
      </w:r>
      <w:r w:rsidRPr="00913C07">
        <w:rPr>
          <w:rStyle w:val="Appelnotedebasdep"/>
          <w:lang w:val="en-GB"/>
        </w:rPr>
        <w:t xml:space="preserve"> </w:t>
      </w:r>
      <w:r w:rsidRPr="00913C07">
        <w:rPr>
          <w:sz w:val="18"/>
          <w:szCs w:val="18"/>
          <w:lang w:val="en-GB"/>
        </w:rPr>
        <w:t>https://blog.adatechschool.fr/qui-sont-vraiment-nos-role-modeles/</w:t>
      </w:r>
    </w:p>
  </w:footnote>
  <w:footnote w:id="12">
    <w:p w14:paraId="78003A04" w14:textId="45ED37B3" w:rsidR="00A65F70" w:rsidRPr="00913C07" w:rsidRDefault="00A65F70">
      <w:pPr>
        <w:pStyle w:val="Notedebasdepage"/>
        <w:rPr>
          <w:sz w:val="18"/>
          <w:szCs w:val="18"/>
          <w:lang w:val="en-GB"/>
        </w:rPr>
      </w:pPr>
      <w:r>
        <w:rPr>
          <w:rStyle w:val="Appelnotedebasdep"/>
        </w:rPr>
        <w:footnoteRef/>
      </w:r>
      <w:r w:rsidRPr="00913C07">
        <w:rPr>
          <w:lang w:val="en-GB"/>
        </w:rPr>
        <w:t xml:space="preserve"> </w:t>
      </w:r>
      <w:r w:rsidRPr="00913C07">
        <w:rPr>
          <w:sz w:val="18"/>
          <w:szCs w:val="18"/>
          <w:lang w:val="en-GB"/>
        </w:rPr>
        <w:t>https://www.universitairestichting.be/common_docs/stats/2022/data/NL/Studiedomeinen_Lijst.pdf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D" w14:textId="77777777" w:rsidR="005E0760" w:rsidRDefault="005E0760" w:rsidP="00562295"/>
  <w:tbl>
    <w:tblPr>
      <w:tblW w:w="10632"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6927"/>
      <w:gridCol w:w="3705"/>
    </w:tblGrid>
    <w:tr w:rsidR="005E0760" w14:paraId="749E5510" w14:textId="77777777">
      <w:tc>
        <w:tcPr>
          <w:tcW w:w="6927" w:type="dxa"/>
          <w:vAlign w:val="center"/>
        </w:tcPr>
        <w:p w14:paraId="0000007E" w14:textId="3CC98F3D" w:rsidR="005E0760" w:rsidRDefault="005E0760" w:rsidP="00562295"/>
      </w:tc>
      <w:tc>
        <w:tcPr>
          <w:tcW w:w="3705" w:type="dxa"/>
          <w:vAlign w:val="center"/>
        </w:tcPr>
        <w:p w14:paraId="0000007F" w14:textId="77777777" w:rsidR="005E0760" w:rsidRDefault="005E0760" w:rsidP="00562295">
          <w:pPr>
            <w:rPr>
              <w:rFonts w:ascii="Times New Roman" w:eastAsia="Times New Roman" w:hAnsi="Times New Roman" w:cs="Times New Roman"/>
              <w:sz w:val="20"/>
              <w:szCs w:val="20"/>
            </w:rPr>
          </w:pPr>
          <w:r>
            <w:rPr>
              <w:noProof/>
              <w:lang w:val="nl-BE" w:eastAsia="nl-BE"/>
            </w:rPr>
            <w:drawing>
              <wp:inline distT="0" distB="0" distL="0" distR="0" wp14:anchorId="76FA8A1D" wp14:editId="04916EE7">
                <wp:extent cx="1440000" cy="561951"/>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348" t="31481" r="18342" b="26190"/>
                        <a:stretch>
                          <a:fillRect/>
                        </a:stretch>
                      </pic:blipFill>
                      <pic:spPr>
                        <a:xfrm>
                          <a:off x="0" y="0"/>
                          <a:ext cx="1440000" cy="561951"/>
                        </a:xfrm>
                        <a:prstGeom prst="rect">
                          <a:avLst/>
                        </a:prstGeom>
                        <a:ln/>
                      </pic:spPr>
                    </pic:pic>
                  </a:graphicData>
                </a:graphic>
              </wp:inline>
            </w:drawing>
          </w:r>
        </w:p>
      </w:tc>
    </w:tr>
  </w:tbl>
  <w:p w14:paraId="00000080" w14:textId="77777777" w:rsidR="005E0760" w:rsidRDefault="005E0760" w:rsidP="005622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7795"/>
    <w:multiLevelType w:val="multilevel"/>
    <w:tmpl w:val="317E0C2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0DF476AF"/>
    <w:multiLevelType w:val="hybridMultilevel"/>
    <w:tmpl w:val="E6EA52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FD073B"/>
    <w:multiLevelType w:val="hybridMultilevel"/>
    <w:tmpl w:val="239EDEF6"/>
    <w:lvl w:ilvl="0" w:tplc="080C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2A0562"/>
    <w:multiLevelType w:val="hybridMultilevel"/>
    <w:tmpl w:val="53486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D3198E"/>
    <w:multiLevelType w:val="hybridMultilevel"/>
    <w:tmpl w:val="433818FC"/>
    <w:lvl w:ilvl="0" w:tplc="12DAADA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752291A"/>
    <w:multiLevelType w:val="hybridMultilevel"/>
    <w:tmpl w:val="AD1A59A8"/>
    <w:lvl w:ilvl="0" w:tplc="EF88BCA6">
      <w:start w:val="3"/>
      <w:numFmt w:val="bullet"/>
      <w:lvlText w:val="-"/>
      <w:lvlJc w:val="left"/>
      <w:pPr>
        <w:ind w:left="720" w:hanging="360"/>
      </w:pPr>
      <w:rPr>
        <w:rFonts w:ascii="Merkury Light" w:eastAsia="Arial" w:hAnsi="Merkury Light"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345692"/>
    <w:multiLevelType w:val="hybridMultilevel"/>
    <w:tmpl w:val="38A434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B72A6B08">
      <w:numFmt w:val="bullet"/>
      <w:lvlText w:val="-"/>
      <w:lvlJc w:val="left"/>
      <w:pPr>
        <w:ind w:left="2520" w:hanging="720"/>
      </w:pPr>
      <w:rPr>
        <w:rFonts w:ascii="Merkury Light" w:eastAsia="Arial" w:hAnsi="Merkury Light" w:cs="Aria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A4C05EE"/>
    <w:multiLevelType w:val="multilevel"/>
    <w:tmpl w:val="E3E0B606"/>
    <w:lvl w:ilvl="0">
      <w:start w:val="1"/>
      <w:numFmt w:val="decimal"/>
      <w:pStyle w:val="Titre2"/>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7A326F"/>
    <w:multiLevelType w:val="multilevel"/>
    <w:tmpl w:val="10F28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6A7769"/>
    <w:multiLevelType w:val="hybridMultilevel"/>
    <w:tmpl w:val="B0E8417C"/>
    <w:lvl w:ilvl="0" w:tplc="5770B86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DCD5961"/>
    <w:multiLevelType w:val="hybridMultilevel"/>
    <w:tmpl w:val="663EDE70"/>
    <w:lvl w:ilvl="0" w:tplc="F43AD9D6">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DF95C24"/>
    <w:multiLevelType w:val="multilevel"/>
    <w:tmpl w:val="19AEA6A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40735C"/>
    <w:multiLevelType w:val="hybridMultilevel"/>
    <w:tmpl w:val="0ADCFC0A"/>
    <w:lvl w:ilvl="0" w:tplc="BECAF642">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0BA78D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8406F3"/>
    <w:multiLevelType w:val="hybridMultilevel"/>
    <w:tmpl w:val="8A566B2E"/>
    <w:lvl w:ilvl="0" w:tplc="B5FC2FD0">
      <w:numFmt w:val="bullet"/>
      <w:lvlText w:val="-"/>
      <w:lvlJc w:val="left"/>
      <w:pPr>
        <w:ind w:left="720" w:hanging="360"/>
      </w:pPr>
      <w:rPr>
        <w:rFonts w:ascii="Aptos" w:eastAsia="Aptos" w:hAnsi="Apto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658902F6"/>
    <w:multiLevelType w:val="hybridMultilevel"/>
    <w:tmpl w:val="7834D1CE"/>
    <w:lvl w:ilvl="0" w:tplc="080C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69B10AD"/>
    <w:multiLevelType w:val="hybridMultilevel"/>
    <w:tmpl w:val="30D850A4"/>
    <w:lvl w:ilvl="0" w:tplc="82268D9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97F7CAC"/>
    <w:multiLevelType w:val="hybridMultilevel"/>
    <w:tmpl w:val="5268F2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BCD7281"/>
    <w:multiLevelType w:val="multilevel"/>
    <w:tmpl w:val="2FC064FE"/>
    <w:lvl w:ilvl="0">
      <w:start w:val="1"/>
      <w:numFmt w:val="upp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D73438"/>
    <w:multiLevelType w:val="hybridMultilevel"/>
    <w:tmpl w:val="0DFCED8E"/>
    <w:lvl w:ilvl="0" w:tplc="12DAADA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9CA0EAC"/>
    <w:multiLevelType w:val="multilevel"/>
    <w:tmpl w:val="3F9CD344"/>
    <w:lvl w:ilvl="0">
      <w:start w:val="1"/>
      <w:numFmt w:val="bullet"/>
      <w:pStyle w:val="Titre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itre4"/>
      <w:lvlText w:val="●"/>
      <w:lvlJc w:val="left"/>
      <w:pPr>
        <w:ind w:left="2880" w:hanging="360"/>
      </w:pPr>
      <w:rPr>
        <w:rFonts w:ascii="Noto Sans Symbols" w:eastAsia="Noto Sans Symbols" w:hAnsi="Noto Sans Symbols" w:cs="Noto Sans Symbols"/>
      </w:rPr>
    </w:lvl>
    <w:lvl w:ilvl="4">
      <w:start w:val="1"/>
      <w:numFmt w:val="bullet"/>
      <w:pStyle w:val="Titre5"/>
      <w:lvlText w:val="o"/>
      <w:lvlJc w:val="left"/>
      <w:pPr>
        <w:ind w:left="3600" w:hanging="360"/>
      </w:pPr>
      <w:rPr>
        <w:rFonts w:ascii="Courier New" w:eastAsia="Courier New" w:hAnsi="Courier New" w:cs="Courier New"/>
      </w:rPr>
    </w:lvl>
    <w:lvl w:ilvl="5">
      <w:start w:val="1"/>
      <w:numFmt w:val="bullet"/>
      <w:pStyle w:val="Titre6"/>
      <w:lvlText w:val="▪"/>
      <w:lvlJc w:val="left"/>
      <w:pPr>
        <w:ind w:left="4320" w:hanging="360"/>
      </w:pPr>
      <w:rPr>
        <w:rFonts w:ascii="Noto Sans Symbols" w:eastAsia="Noto Sans Symbols" w:hAnsi="Noto Sans Symbols" w:cs="Noto Sans Symbols"/>
      </w:rPr>
    </w:lvl>
    <w:lvl w:ilvl="6">
      <w:start w:val="1"/>
      <w:numFmt w:val="bullet"/>
      <w:pStyle w:val="Titre7"/>
      <w:lvlText w:val="●"/>
      <w:lvlJc w:val="left"/>
      <w:pPr>
        <w:ind w:left="5040" w:hanging="360"/>
      </w:pPr>
      <w:rPr>
        <w:rFonts w:ascii="Noto Sans Symbols" w:eastAsia="Noto Sans Symbols" w:hAnsi="Noto Sans Symbols" w:cs="Noto Sans Symbols"/>
      </w:rPr>
    </w:lvl>
    <w:lvl w:ilvl="7">
      <w:start w:val="1"/>
      <w:numFmt w:val="bullet"/>
      <w:pStyle w:val="Titre8"/>
      <w:lvlText w:val="o"/>
      <w:lvlJc w:val="left"/>
      <w:pPr>
        <w:ind w:left="5760" w:hanging="360"/>
      </w:pPr>
      <w:rPr>
        <w:rFonts w:ascii="Courier New" w:eastAsia="Courier New" w:hAnsi="Courier New" w:cs="Courier New"/>
      </w:rPr>
    </w:lvl>
    <w:lvl w:ilvl="8">
      <w:start w:val="1"/>
      <w:numFmt w:val="bullet"/>
      <w:pStyle w:val="Titre9"/>
      <w:lvlText w:val="▪"/>
      <w:lvlJc w:val="left"/>
      <w:pPr>
        <w:ind w:left="6480" w:hanging="360"/>
      </w:pPr>
      <w:rPr>
        <w:rFonts w:ascii="Noto Sans Symbols" w:eastAsia="Noto Sans Symbols" w:hAnsi="Noto Sans Symbols" w:cs="Noto Sans Symbols"/>
      </w:rPr>
    </w:lvl>
  </w:abstractNum>
  <w:abstractNum w:abstractNumId="21" w15:restartNumberingAfterBreak="0">
    <w:nsid w:val="79D76D60"/>
    <w:multiLevelType w:val="hybridMultilevel"/>
    <w:tmpl w:val="702CC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C2D28F2"/>
    <w:multiLevelType w:val="hybridMultilevel"/>
    <w:tmpl w:val="BE7647D8"/>
    <w:lvl w:ilvl="0" w:tplc="12DAADA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FD328D9"/>
    <w:multiLevelType w:val="hybridMultilevel"/>
    <w:tmpl w:val="ACEAF81C"/>
    <w:lvl w:ilvl="0" w:tplc="B72A6B08">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87193896">
    <w:abstractNumId w:val="20"/>
  </w:num>
  <w:num w:numId="2" w16cid:durableId="735396053">
    <w:abstractNumId w:val="8"/>
  </w:num>
  <w:num w:numId="3" w16cid:durableId="1445423956">
    <w:abstractNumId w:val="18"/>
  </w:num>
  <w:num w:numId="4" w16cid:durableId="1693722986">
    <w:abstractNumId w:val="11"/>
  </w:num>
  <w:num w:numId="5" w16cid:durableId="1424187281">
    <w:abstractNumId w:val="13"/>
  </w:num>
  <w:num w:numId="6" w16cid:durableId="1437094840">
    <w:abstractNumId w:val="22"/>
  </w:num>
  <w:num w:numId="7" w16cid:durableId="100881942">
    <w:abstractNumId w:val="0"/>
  </w:num>
  <w:num w:numId="8" w16cid:durableId="2051412234">
    <w:abstractNumId w:val="6"/>
  </w:num>
  <w:num w:numId="9" w16cid:durableId="1692218439">
    <w:abstractNumId w:val="7"/>
  </w:num>
  <w:num w:numId="10" w16cid:durableId="11056862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784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357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348374">
    <w:abstractNumId w:val="3"/>
  </w:num>
  <w:num w:numId="14" w16cid:durableId="236862607">
    <w:abstractNumId w:val="10"/>
  </w:num>
  <w:num w:numId="15" w16cid:durableId="395708418">
    <w:abstractNumId w:val="12"/>
  </w:num>
  <w:num w:numId="16" w16cid:durableId="1305426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547403">
    <w:abstractNumId w:val="19"/>
  </w:num>
  <w:num w:numId="18" w16cid:durableId="3408535">
    <w:abstractNumId w:val="23"/>
  </w:num>
  <w:num w:numId="19" w16cid:durableId="923107101">
    <w:abstractNumId w:val="4"/>
  </w:num>
  <w:num w:numId="20" w16cid:durableId="397360655">
    <w:abstractNumId w:val="21"/>
  </w:num>
  <w:num w:numId="21" w16cid:durableId="1735278564">
    <w:abstractNumId w:val="9"/>
  </w:num>
  <w:num w:numId="22" w16cid:durableId="1012996355">
    <w:abstractNumId w:val="16"/>
  </w:num>
  <w:num w:numId="23" w16cid:durableId="1613323475">
    <w:abstractNumId w:val="15"/>
  </w:num>
  <w:num w:numId="24" w16cid:durableId="1936277962">
    <w:abstractNumId w:val="2"/>
  </w:num>
  <w:num w:numId="25" w16cid:durableId="1044210424">
    <w:abstractNumId w:val="14"/>
  </w:num>
  <w:num w:numId="26" w16cid:durableId="197473362">
    <w:abstractNumId w:val="17"/>
  </w:num>
  <w:num w:numId="27" w16cid:durableId="840506109">
    <w:abstractNumId w:val="7"/>
  </w:num>
  <w:num w:numId="28" w16cid:durableId="932278352">
    <w:abstractNumId w:val="5"/>
  </w:num>
  <w:num w:numId="29" w16cid:durableId="156259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9E"/>
    <w:rsid w:val="000028CE"/>
    <w:rsid w:val="00002EF8"/>
    <w:rsid w:val="000060D5"/>
    <w:rsid w:val="0001412B"/>
    <w:rsid w:val="00016B38"/>
    <w:rsid w:val="00016EE8"/>
    <w:rsid w:val="0002097F"/>
    <w:rsid w:val="00020B2E"/>
    <w:rsid w:val="000216D1"/>
    <w:rsid w:val="00022D00"/>
    <w:rsid w:val="00022E29"/>
    <w:rsid w:val="00025760"/>
    <w:rsid w:val="000258F3"/>
    <w:rsid w:val="000275DC"/>
    <w:rsid w:val="0003051F"/>
    <w:rsid w:val="00031790"/>
    <w:rsid w:val="00042792"/>
    <w:rsid w:val="0004392D"/>
    <w:rsid w:val="00052DC0"/>
    <w:rsid w:val="000541B7"/>
    <w:rsid w:val="000567F4"/>
    <w:rsid w:val="0006066B"/>
    <w:rsid w:val="00062514"/>
    <w:rsid w:val="00067328"/>
    <w:rsid w:val="00070C48"/>
    <w:rsid w:val="00075160"/>
    <w:rsid w:val="00076C0A"/>
    <w:rsid w:val="0008424C"/>
    <w:rsid w:val="00087115"/>
    <w:rsid w:val="00087717"/>
    <w:rsid w:val="00093501"/>
    <w:rsid w:val="000A4B57"/>
    <w:rsid w:val="000B582B"/>
    <w:rsid w:val="000C03F9"/>
    <w:rsid w:val="000C0AF7"/>
    <w:rsid w:val="000C5098"/>
    <w:rsid w:val="000D1EDB"/>
    <w:rsid w:val="000D304C"/>
    <w:rsid w:val="000E7741"/>
    <w:rsid w:val="000F0196"/>
    <w:rsid w:val="000F41F5"/>
    <w:rsid w:val="000F525B"/>
    <w:rsid w:val="000F72A0"/>
    <w:rsid w:val="001047F1"/>
    <w:rsid w:val="00104CED"/>
    <w:rsid w:val="00105AEA"/>
    <w:rsid w:val="001107BF"/>
    <w:rsid w:val="00113222"/>
    <w:rsid w:val="00123561"/>
    <w:rsid w:val="001349A5"/>
    <w:rsid w:val="00143B31"/>
    <w:rsid w:val="001453C5"/>
    <w:rsid w:val="001553BB"/>
    <w:rsid w:val="001625D2"/>
    <w:rsid w:val="00165C20"/>
    <w:rsid w:val="00176CEE"/>
    <w:rsid w:val="00181A14"/>
    <w:rsid w:val="001B409D"/>
    <w:rsid w:val="001B454D"/>
    <w:rsid w:val="001B49FB"/>
    <w:rsid w:val="001B67E0"/>
    <w:rsid w:val="001C32E6"/>
    <w:rsid w:val="001C44EF"/>
    <w:rsid w:val="001C4AE7"/>
    <w:rsid w:val="001C683F"/>
    <w:rsid w:val="001D316C"/>
    <w:rsid w:val="001D7EC9"/>
    <w:rsid w:val="001E506E"/>
    <w:rsid w:val="001E5ABA"/>
    <w:rsid w:val="001F50E4"/>
    <w:rsid w:val="00206D82"/>
    <w:rsid w:val="00217794"/>
    <w:rsid w:val="002207B6"/>
    <w:rsid w:val="00225003"/>
    <w:rsid w:val="002271DE"/>
    <w:rsid w:val="00252D22"/>
    <w:rsid w:val="00252D5C"/>
    <w:rsid w:val="0026038F"/>
    <w:rsid w:val="00261220"/>
    <w:rsid w:val="00261644"/>
    <w:rsid w:val="0026434F"/>
    <w:rsid w:val="002712ED"/>
    <w:rsid w:val="002921FF"/>
    <w:rsid w:val="002977E4"/>
    <w:rsid w:val="002A21E9"/>
    <w:rsid w:val="002A33DA"/>
    <w:rsid w:val="002D17C6"/>
    <w:rsid w:val="002D49FA"/>
    <w:rsid w:val="002D5973"/>
    <w:rsid w:val="002D70ED"/>
    <w:rsid w:val="002E4C6D"/>
    <w:rsid w:val="002F06B4"/>
    <w:rsid w:val="002F5EDF"/>
    <w:rsid w:val="003003C8"/>
    <w:rsid w:val="00310D6C"/>
    <w:rsid w:val="00311896"/>
    <w:rsid w:val="003169F9"/>
    <w:rsid w:val="00321406"/>
    <w:rsid w:val="0032229A"/>
    <w:rsid w:val="00340332"/>
    <w:rsid w:val="003405B2"/>
    <w:rsid w:val="00350205"/>
    <w:rsid w:val="0035092D"/>
    <w:rsid w:val="00352756"/>
    <w:rsid w:val="00353608"/>
    <w:rsid w:val="00360A67"/>
    <w:rsid w:val="003635B1"/>
    <w:rsid w:val="00365BE2"/>
    <w:rsid w:val="003739A5"/>
    <w:rsid w:val="00374F7F"/>
    <w:rsid w:val="00381CC1"/>
    <w:rsid w:val="0038413C"/>
    <w:rsid w:val="003904EA"/>
    <w:rsid w:val="00393ABB"/>
    <w:rsid w:val="00396045"/>
    <w:rsid w:val="00397401"/>
    <w:rsid w:val="003A6955"/>
    <w:rsid w:val="003B0486"/>
    <w:rsid w:val="003B13A6"/>
    <w:rsid w:val="003B4011"/>
    <w:rsid w:val="003C2805"/>
    <w:rsid w:val="003C41AF"/>
    <w:rsid w:val="003C4D6F"/>
    <w:rsid w:val="003D6A10"/>
    <w:rsid w:val="003E02B0"/>
    <w:rsid w:val="003E4854"/>
    <w:rsid w:val="003F3B7F"/>
    <w:rsid w:val="003F3C73"/>
    <w:rsid w:val="00401393"/>
    <w:rsid w:val="004045E2"/>
    <w:rsid w:val="00416129"/>
    <w:rsid w:val="00417863"/>
    <w:rsid w:val="00417D34"/>
    <w:rsid w:val="0043665F"/>
    <w:rsid w:val="00445ACF"/>
    <w:rsid w:val="004462C9"/>
    <w:rsid w:val="00452795"/>
    <w:rsid w:val="00456367"/>
    <w:rsid w:val="00460F99"/>
    <w:rsid w:val="00465B05"/>
    <w:rsid w:val="00465BCC"/>
    <w:rsid w:val="00465E69"/>
    <w:rsid w:val="00472AA3"/>
    <w:rsid w:val="004760A5"/>
    <w:rsid w:val="004806A1"/>
    <w:rsid w:val="004835F1"/>
    <w:rsid w:val="00484B64"/>
    <w:rsid w:val="0049045B"/>
    <w:rsid w:val="00495BF4"/>
    <w:rsid w:val="004A1253"/>
    <w:rsid w:val="004B2950"/>
    <w:rsid w:val="004B469E"/>
    <w:rsid w:val="004D5943"/>
    <w:rsid w:val="004D6B16"/>
    <w:rsid w:val="004E4C45"/>
    <w:rsid w:val="00503A17"/>
    <w:rsid w:val="0050486E"/>
    <w:rsid w:val="00506625"/>
    <w:rsid w:val="00514D00"/>
    <w:rsid w:val="005200D9"/>
    <w:rsid w:val="005275F5"/>
    <w:rsid w:val="00535C43"/>
    <w:rsid w:val="0054013C"/>
    <w:rsid w:val="00540A40"/>
    <w:rsid w:val="00541B27"/>
    <w:rsid w:val="00547B5E"/>
    <w:rsid w:val="0055462A"/>
    <w:rsid w:val="00562295"/>
    <w:rsid w:val="005635AE"/>
    <w:rsid w:val="0056557F"/>
    <w:rsid w:val="00566775"/>
    <w:rsid w:val="00576E0C"/>
    <w:rsid w:val="005829BA"/>
    <w:rsid w:val="005A0B68"/>
    <w:rsid w:val="005A2D21"/>
    <w:rsid w:val="005B0BC3"/>
    <w:rsid w:val="005B65F6"/>
    <w:rsid w:val="005B661A"/>
    <w:rsid w:val="005D104A"/>
    <w:rsid w:val="005D2525"/>
    <w:rsid w:val="005E0760"/>
    <w:rsid w:val="005E3CEA"/>
    <w:rsid w:val="00600934"/>
    <w:rsid w:val="00607990"/>
    <w:rsid w:val="006100F4"/>
    <w:rsid w:val="00610E84"/>
    <w:rsid w:val="0062100B"/>
    <w:rsid w:val="00631414"/>
    <w:rsid w:val="006325DB"/>
    <w:rsid w:val="006334F3"/>
    <w:rsid w:val="006407CB"/>
    <w:rsid w:val="00647D5E"/>
    <w:rsid w:val="00656ED2"/>
    <w:rsid w:val="00660341"/>
    <w:rsid w:val="00664416"/>
    <w:rsid w:val="00665543"/>
    <w:rsid w:val="00674C27"/>
    <w:rsid w:val="00677E6B"/>
    <w:rsid w:val="0068352E"/>
    <w:rsid w:val="00695F7A"/>
    <w:rsid w:val="006A095F"/>
    <w:rsid w:val="006A4DC2"/>
    <w:rsid w:val="006A7F56"/>
    <w:rsid w:val="006B7301"/>
    <w:rsid w:val="006C0D39"/>
    <w:rsid w:val="006C0D6B"/>
    <w:rsid w:val="006D2B55"/>
    <w:rsid w:val="006D4D93"/>
    <w:rsid w:val="006E2B1B"/>
    <w:rsid w:val="006E644F"/>
    <w:rsid w:val="006F19DA"/>
    <w:rsid w:val="006F4699"/>
    <w:rsid w:val="006F71CF"/>
    <w:rsid w:val="00701464"/>
    <w:rsid w:val="0070172C"/>
    <w:rsid w:val="00707087"/>
    <w:rsid w:val="00707BF0"/>
    <w:rsid w:val="0071482A"/>
    <w:rsid w:val="007219C4"/>
    <w:rsid w:val="007463D5"/>
    <w:rsid w:val="007477E4"/>
    <w:rsid w:val="007554AB"/>
    <w:rsid w:val="00755CDC"/>
    <w:rsid w:val="00761B29"/>
    <w:rsid w:val="00761FF0"/>
    <w:rsid w:val="00765FFE"/>
    <w:rsid w:val="00766EFF"/>
    <w:rsid w:val="0078059E"/>
    <w:rsid w:val="00781959"/>
    <w:rsid w:val="0078217A"/>
    <w:rsid w:val="007836F2"/>
    <w:rsid w:val="00785AD8"/>
    <w:rsid w:val="00786714"/>
    <w:rsid w:val="007938E5"/>
    <w:rsid w:val="007A56EA"/>
    <w:rsid w:val="007A7CF8"/>
    <w:rsid w:val="007B4C6E"/>
    <w:rsid w:val="007B4E49"/>
    <w:rsid w:val="007B63AA"/>
    <w:rsid w:val="007C15DE"/>
    <w:rsid w:val="007C3368"/>
    <w:rsid w:val="007C42CE"/>
    <w:rsid w:val="007C63A6"/>
    <w:rsid w:val="007C67C3"/>
    <w:rsid w:val="007D00BB"/>
    <w:rsid w:val="007D4F9C"/>
    <w:rsid w:val="007E3964"/>
    <w:rsid w:val="007F0B94"/>
    <w:rsid w:val="007F0CE1"/>
    <w:rsid w:val="007F1CE6"/>
    <w:rsid w:val="007F3F26"/>
    <w:rsid w:val="007F429F"/>
    <w:rsid w:val="007F62BB"/>
    <w:rsid w:val="008024F3"/>
    <w:rsid w:val="00802D5C"/>
    <w:rsid w:val="008045A4"/>
    <w:rsid w:val="00810BEB"/>
    <w:rsid w:val="00820C72"/>
    <w:rsid w:val="00831B59"/>
    <w:rsid w:val="00831F44"/>
    <w:rsid w:val="00842E8F"/>
    <w:rsid w:val="0084499F"/>
    <w:rsid w:val="00850B90"/>
    <w:rsid w:val="00854870"/>
    <w:rsid w:val="00867DCC"/>
    <w:rsid w:val="00871B82"/>
    <w:rsid w:val="008746D1"/>
    <w:rsid w:val="00876929"/>
    <w:rsid w:val="00881846"/>
    <w:rsid w:val="00882BAD"/>
    <w:rsid w:val="00890508"/>
    <w:rsid w:val="00890912"/>
    <w:rsid w:val="0089279B"/>
    <w:rsid w:val="0089643A"/>
    <w:rsid w:val="008A2E09"/>
    <w:rsid w:val="008A7280"/>
    <w:rsid w:val="008B33F3"/>
    <w:rsid w:val="008C160F"/>
    <w:rsid w:val="008C429B"/>
    <w:rsid w:val="008D0C99"/>
    <w:rsid w:val="008D115D"/>
    <w:rsid w:val="008D3821"/>
    <w:rsid w:val="008E026D"/>
    <w:rsid w:val="008E1998"/>
    <w:rsid w:val="008E439D"/>
    <w:rsid w:val="008E522C"/>
    <w:rsid w:val="008F12DC"/>
    <w:rsid w:val="0090015B"/>
    <w:rsid w:val="00902F48"/>
    <w:rsid w:val="00904D98"/>
    <w:rsid w:val="009074CD"/>
    <w:rsid w:val="0090791D"/>
    <w:rsid w:val="009126FD"/>
    <w:rsid w:val="0091384A"/>
    <w:rsid w:val="00913C07"/>
    <w:rsid w:val="00924322"/>
    <w:rsid w:val="00926E20"/>
    <w:rsid w:val="009336D7"/>
    <w:rsid w:val="00933797"/>
    <w:rsid w:val="0093536B"/>
    <w:rsid w:val="00936D31"/>
    <w:rsid w:val="009462FE"/>
    <w:rsid w:val="00950D05"/>
    <w:rsid w:val="00961098"/>
    <w:rsid w:val="009622E8"/>
    <w:rsid w:val="00967B43"/>
    <w:rsid w:val="009716E4"/>
    <w:rsid w:val="009733FE"/>
    <w:rsid w:val="009818BD"/>
    <w:rsid w:val="00982291"/>
    <w:rsid w:val="00983CA6"/>
    <w:rsid w:val="00992B27"/>
    <w:rsid w:val="009A671B"/>
    <w:rsid w:val="009B4DC5"/>
    <w:rsid w:val="009B6761"/>
    <w:rsid w:val="009C0FB7"/>
    <w:rsid w:val="009C2CAE"/>
    <w:rsid w:val="009C3216"/>
    <w:rsid w:val="009C402A"/>
    <w:rsid w:val="009C5087"/>
    <w:rsid w:val="009D118F"/>
    <w:rsid w:val="009E5A54"/>
    <w:rsid w:val="009F1F78"/>
    <w:rsid w:val="009F4E77"/>
    <w:rsid w:val="009F6DD3"/>
    <w:rsid w:val="00A12318"/>
    <w:rsid w:val="00A1289E"/>
    <w:rsid w:val="00A157B7"/>
    <w:rsid w:val="00A24EC5"/>
    <w:rsid w:val="00A307DB"/>
    <w:rsid w:val="00A3479A"/>
    <w:rsid w:val="00A53363"/>
    <w:rsid w:val="00A6219E"/>
    <w:rsid w:val="00A63A18"/>
    <w:rsid w:val="00A65F70"/>
    <w:rsid w:val="00A7300A"/>
    <w:rsid w:val="00A75ADD"/>
    <w:rsid w:val="00A83712"/>
    <w:rsid w:val="00A859BE"/>
    <w:rsid w:val="00A94981"/>
    <w:rsid w:val="00AA487F"/>
    <w:rsid w:val="00AB0B9D"/>
    <w:rsid w:val="00AB46A1"/>
    <w:rsid w:val="00AC3EE2"/>
    <w:rsid w:val="00AC701F"/>
    <w:rsid w:val="00AD1021"/>
    <w:rsid w:val="00AE2E16"/>
    <w:rsid w:val="00AE2F94"/>
    <w:rsid w:val="00AF6221"/>
    <w:rsid w:val="00B031D4"/>
    <w:rsid w:val="00B10D3B"/>
    <w:rsid w:val="00B10F84"/>
    <w:rsid w:val="00B12F57"/>
    <w:rsid w:val="00B15952"/>
    <w:rsid w:val="00B2320C"/>
    <w:rsid w:val="00B23DCE"/>
    <w:rsid w:val="00B349C6"/>
    <w:rsid w:val="00B34C85"/>
    <w:rsid w:val="00B36108"/>
    <w:rsid w:val="00B37D57"/>
    <w:rsid w:val="00B4140A"/>
    <w:rsid w:val="00B467CB"/>
    <w:rsid w:val="00B4734E"/>
    <w:rsid w:val="00B50E4C"/>
    <w:rsid w:val="00B56675"/>
    <w:rsid w:val="00B56D6E"/>
    <w:rsid w:val="00B5762C"/>
    <w:rsid w:val="00B6302F"/>
    <w:rsid w:val="00B71581"/>
    <w:rsid w:val="00B85AB7"/>
    <w:rsid w:val="00B923D7"/>
    <w:rsid w:val="00B93B3E"/>
    <w:rsid w:val="00BA13BB"/>
    <w:rsid w:val="00BB0A7C"/>
    <w:rsid w:val="00BC2A86"/>
    <w:rsid w:val="00BC3787"/>
    <w:rsid w:val="00BC6545"/>
    <w:rsid w:val="00BD17D4"/>
    <w:rsid w:val="00BD2007"/>
    <w:rsid w:val="00BD2608"/>
    <w:rsid w:val="00BD67BC"/>
    <w:rsid w:val="00BF2F82"/>
    <w:rsid w:val="00BF4820"/>
    <w:rsid w:val="00BF4E1F"/>
    <w:rsid w:val="00BF6564"/>
    <w:rsid w:val="00C05407"/>
    <w:rsid w:val="00C106FA"/>
    <w:rsid w:val="00C12A7F"/>
    <w:rsid w:val="00C15336"/>
    <w:rsid w:val="00C24FC8"/>
    <w:rsid w:val="00C316BF"/>
    <w:rsid w:val="00C35212"/>
    <w:rsid w:val="00C41716"/>
    <w:rsid w:val="00C57AAA"/>
    <w:rsid w:val="00C61DA0"/>
    <w:rsid w:val="00C669BD"/>
    <w:rsid w:val="00C72E35"/>
    <w:rsid w:val="00C730BF"/>
    <w:rsid w:val="00C741D3"/>
    <w:rsid w:val="00C76462"/>
    <w:rsid w:val="00C82DA3"/>
    <w:rsid w:val="00C850B0"/>
    <w:rsid w:val="00C918D8"/>
    <w:rsid w:val="00C93C07"/>
    <w:rsid w:val="00CA361B"/>
    <w:rsid w:val="00CA4F91"/>
    <w:rsid w:val="00CA62DA"/>
    <w:rsid w:val="00CB1111"/>
    <w:rsid w:val="00CB145B"/>
    <w:rsid w:val="00CB64C0"/>
    <w:rsid w:val="00CC0D53"/>
    <w:rsid w:val="00CC2AC5"/>
    <w:rsid w:val="00CD53DE"/>
    <w:rsid w:val="00CD60CF"/>
    <w:rsid w:val="00CE47EF"/>
    <w:rsid w:val="00CE7003"/>
    <w:rsid w:val="00CF3BB9"/>
    <w:rsid w:val="00D02E11"/>
    <w:rsid w:val="00D066A7"/>
    <w:rsid w:val="00D067DF"/>
    <w:rsid w:val="00D10BED"/>
    <w:rsid w:val="00D12240"/>
    <w:rsid w:val="00D13805"/>
    <w:rsid w:val="00D220BF"/>
    <w:rsid w:val="00D27447"/>
    <w:rsid w:val="00D30A56"/>
    <w:rsid w:val="00D320E0"/>
    <w:rsid w:val="00D32340"/>
    <w:rsid w:val="00D33274"/>
    <w:rsid w:val="00D3638E"/>
    <w:rsid w:val="00D366A5"/>
    <w:rsid w:val="00D37D45"/>
    <w:rsid w:val="00D40EC1"/>
    <w:rsid w:val="00D44165"/>
    <w:rsid w:val="00D4761B"/>
    <w:rsid w:val="00D52914"/>
    <w:rsid w:val="00D53D14"/>
    <w:rsid w:val="00D54ACE"/>
    <w:rsid w:val="00D561F5"/>
    <w:rsid w:val="00D638C3"/>
    <w:rsid w:val="00D715C3"/>
    <w:rsid w:val="00D739CD"/>
    <w:rsid w:val="00D762AA"/>
    <w:rsid w:val="00D811DC"/>
    <w:rsid w:val="00D84D14"/>
    <w:rsid w:val="00D86EA3"/>
    <w:rsid w:val="00D87DB0"/>
    <w:rsid w:val="00D917C1"/>
    <w:rsid w:val="00DA0C3D"/>
    <w:rsid w:val="00DA3939"/>
    <w:rsid w:val="00DA4D1D"/>
    <w:rsid w:val="00DA6CCB"/>
    <w:rsid w:val="00DB5C89"/>
    <w:rsid w:val="00DB7AEF"/>
    <w:rsid w:val="00DC271D"/>
    <w:rsid w:val="00DC5A9D"/>
    <w:rsid w:val="00DC6FC4"/>
    <w:rsid w:val="00DD057B"/>
    <w:rsid w:val="00DD3BD3"/>
    <w:rsid w:val="00DD600B"/>
    <w:rsid w:val="00DE2441"/>
    <w:rsid w:val="00DE6021"/>
    <w:rsid w:val="00E06C9E"/>
    <w:rsid w:val="00E07279"/>
    <w:rsid w:val="00E1484B"/>
    <w:rsid w:val="00E176B9"/>
    <w:rsid w:val="00E17B93"/>
    <w:rsid w:val="00E238FC"/>
    <w:rsid w:val="00E268FF"/>
    <w:rsid w:val="00E31494"/>
    <w:rsid w:val="00E41511"/>
    <w:rsid w:val="00E52CF1"/>
    <w:rsid w:val="00E611AE"/>
    <w:rsid w:val="00E63D6C"/>
    <w:rsid w:val="00E65C81"/>
    <w:rsid w:val="00E83BDE"/>
    <w:rsid w:val="00E859B9"/>
    <w:rsid w:val="00E85C70"/>
    <w:rsid w:val="00EA39BF"/>
    <w:rsid w:val="00EA7D14"/>
    <w:rsid w:val="00EB5975"/>
    <w:rsid w:val="00EC034C"/>
    <w:rsid w:val="00EC0531"/>
    <w:rsid w:val="00EC2302"/>
    <w:rsid w:val="00EC405F"/>
    <w:rsid w:val="00EC5DE4"/>
    <w:rsid w:val="00EE20D9"/>
    <w:rsid w:val="00EE5092"/>
    <w:rsid w:val="00EF5183"/>
    <w:rsid w:val="00EF7155"/>
    <w:rsid w:val="00EF77A9"/>
    <w:rsid w:val="00F017A7"/>
    <w:rsid w:val="00F125AD"/>
    <w:rsid w:val="00F164CE"/>
    <w:rsid w:val="00F20F23"/>
    <w:rsid w:val="00F332B3"/>
    <w:rsid w:val="00F34B1C"/>
    <w:rsid w:val="00F47940"/>
    <w:rsid w:val="00F5243C"/>
    <w:rsid w:val="00F600A8"/>
    <w:rsid w:val="00F60D31"/>
    <w:rsid w:val="00F610FC"/>
    <w:rsid w:val="00F62701"/>
    <w:rsid w:val="00F66EC5"/>
    <w:rsid w:val="00F805FF"/>
    <w:rsid w:val="00F871B4"/>
    <w:rsid w:val="00F90719"/>
    <w:rsid w:val="00F9321C"/>
    <w:rsid w:val="00FA2440"/>
    <w:rsid w:val="00FA36A2"/>
    <w:rsid w:val="00FA6C32"/>
    <w:rsid w:val="00FA72F5"/>
    <w:rsid w:val="00FB1D26"/>
    <w:rsid w:val="00FB3612"/>
    <w:rsid w:val="00FB7CC4"/>
    <w:rsid w:val="00FC442B"/>
    <w:rsid w:val="00FC7137"/>
    <w:rsid w:val="00FD0E6B"/>
    <w:rsid w:val="00FD498F"/>
    <w:rsid w:val="00FE618D"/>
    <w:rsid w:val="00FF5A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595"/>
  <w15:docId w15:val="{333F546D-ECFA-4E67-ADAF-20F90C0C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95"/>
    <w:pPr>
      <w:jc w:val="both"/>
    </w:pPr>
    <w:rPr>
      <w:rFonts w:ascii="Merkury Light" w:eastAsia="Arial" w:hAnsi="Merkury Light" w:cs="Arial"/>
      <w:sz w:val="24"/>
      <w:szCs w:val="24"/>
    </w:rPr>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562295"/>
    <w:pPr>
      <w:keepNext/>
      <w:numPr>
        <w:numId w:val="9"/>
      </w:numPr>
      <w:spacing w:before="240" w:after="60"/>
      <w:outlineLvl w:val="1"/>
    </w:pPr>
    <w:rPr>
      <w:rFonts w:ascii="Merkury" w:hAnsi="Merkury" w:cstheme="majorBidi"/>
      <w:b/>
      <w:bCs/>
      <w:i/>
      <w:iCs/>
      <w:sz w:val="28"/>
      <w:szCs w:val="28"/>
    </w:rPr>
  </w:style>
  <w:style w:type="paragraph" w:styleId="Titre3">
    <w:name w:val="heading 3"/>
    <w:basedOn w:val="Titre2"/>
    <w:next w:val="Normal"/>
    <w:link w:val="Titre3Car"/>
    <w:uiPriority w:val="9"/>
    <w:unhideWhenUsed/>
    <w:qFormat/>
    <w:rsid w:val="00562295"/>
    <w:pPr>
      <w:numPr>
        <w:ilvl w:val="1"/>
      </w:numPr>
      <w:outlineLvl w:val="2"/>
    </w:p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562295"/>
    <w:rPr>
      <w:rFonts w:ascii="Merkury" w:eastAsia="Arial" w:hAnsi="Merkury" w:cstheme="majorBidi"/>
      <w:b/>
      <w:bCs/>
      <w:i/>
      <w:iCs/>
      <w:sz w:val="28"/>
      <w:szCs w:val="28"/>
    </w:rPr>
  </w:style>
  <w:style w:type="character" w:customStyle="1" w:styleId="Titre3Car">
    <w:name w:val="Titre 3 Car"/>
    <w:basedOn w:val="Policepardfaut"/>
    <w:link w:val="Titre3"/>
    <w:uiPriority w:val="9"/>
    <w:rsid w:val="00562295"/>
    <w:rPr>
      <w:rFonts w:ascii="Merkury" w:eastAsia="Arial" w:hAnsi="Merkury" w:cstheme="majorBidi"/>
      <w:b/>
      <w:bCs/>
      <w:i/>
      <w:iCs/>
      <w:sz w:val="28"/>
      <w:szCs w:val="28"/>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En-tte">
    <w:name w:val="header"/>
    <w:basedOn w:val="Normal"/>
    <w:link w:val="En-tteCar"/>
    <w:unhideWhenUsed/>
    <w:rsid w:val="004E7509"/>
    <w:pPr>
      <w:tabs>
        <w:tab w:val="center" w:pos="4536"/>
        <w:tab w:val="right" w:pos="9072"/>
      </w:tabs>
    </w:pPr>
  </w:style>
  <w:style w:type="character" w:customStyle="1" w:styleId="En-tteCar">
    <w:name w:val="En-tête Car"/>
    <w:basedOn w:val="Policepardfaut"/>
    <w:link w:val="En-tte"/>
    <w:rsid w:val="004E7509"/>
  </w:style>
  <w:style w:type="paragraph" w:styleId="Pieddepage">
    <w:name w:val="footer"/>
    <w:basedOn w:val="Normal"/>
    <w:link w:val="PieddepageCar"/>
    <w:uiPriority w:val="99"/>
    <w:unhideWhenUsed/>
    <w:rsid w:val="004E7509"/>
    <w:pPr>
      <w:tabs>
        <w:tab w:val="center" w:pos="4536"/>
        <w:tab w:val="right" w:pos="9072"/>
      </w:tabs>
    </w:pPr>
  </w:style>
  <w:style w:type="character" w:customStyle="1" w:styleId="PieddepageCar">
    <w:name w:val="Pied de page Car"/>
    <w:basedOn w:val="Policepardfaut"/>
    <w:link w:val="Pieddepage"/>
    <w:uiPriority w:val="99"/>
    <w:rsid w:val="004E7509"/>
  </w:style>
  <w:style w:type="paragraph" w:styleId="Paragraphedeliste">
    <w:name w:val="List Paragraph"/>
    <w:basedOn w:val="Normal"/>
    <w:uiPriority w:val="34"/>
    <w:qFormat/>
    <w:rsid w:val="004E7509"/>
    <w:pPr>
      <w:ind w:left="720"/>
      <w:contextualSpacing/>
    </w:pPr>
  </w:style>
  <w:style w:type="character" w:styleId="Lienhypertexte">
    <w:name w:val="Hyperlink"/>
    <w:basedOn w:val="Policepardfaut"/>
    <w:uiPriority w:val="99"/>
    <w:unhideWhenUsed/>
    <w:rsid w:val="00B76081"/>
    <w:rPr>
      <w:color w:val="0000FF" w:themeColor="hyperlink"/>
      <w:u w:val="single"/>
    </w:rPr>
  </w:style>
  <w:style w:type="character" w:styleId="Marquedecommentaire">
    <w:name w:val="annotation reference"/>
    <w:basedOn w:val="Policepardfaut"/>
    <w:uiPriority w:val="99"/>
    <w:semiHidden/>
    <w:unhideWhenUsed/>
    <w:rsid w:val="00DB23D0"/>
    <w:rPr>
      <w:sz w:val="16"/>
      <w:szCs w:val="16"/>
    </w:rPr>
  </w:style>
  <w:style w:type="paragraph" w:styleId="Commentaire">
    <w:name w:val="annotation text"/>
    <w:basedOn w:val="Normal"/>
    <w:link w:val="CommentaireCar"/>
    <w:uiPriority w:val="99"/>
    <w:unhideWhenUsed/>
    <w:rsid w:val="00DB23D0"/>
  </w:style>
  <w:style w:type="character" w:customStyle="1" w:styleId="CommentaireCar">
    <w:name w:val="Commentaire Car"/>
    <w:basedOn w:val="Policepardfaut"/>
    <w:link w:val="Commentaire"/>
    <w:uiPriority w:val="99"/>
    <w:rsid w:val="00DB23D0"/>
  </w:style>
  <w:style w:type="paragraph" w:styleId="Objetducommentaire">
    <w:name w:val="annotation subject"/>
    <w:basedOn w:val="Commentaire"/>
    <w:next w:val="Commentaire"/>
    <w:link w:val="ObjetducommentaireCar"/>
    <w:uiPriority w:val="99"/>
    <w:semiHidden/>
    <w:unhideWhenUsed/>
    <w:rsid w:val="00DB23D0"/>
    <w:rPr>
      <w:b/>
      <w:bCs/>
    </w:rPr>
  </w:style>
  <w:style w:type="character" w:customStyle="1" w:styleId="ObjetducommentaireCar">
    <w:name w:val="Objet du commentaire Car"/>
    <w:basedOn w:val="CommentaireCar"/>
    <w:link w:val="Objetducommentaire"/>
    <w:uiPriority w:val="99"/>
    <w:semiHidden/>
    <w:rsid w:val="00DB23D0"/>
    <w:rPr>
      <w:b/>
      <w:bCs/>
    </w:rPr>
  </w:style>
  <w:style w:type="paragraph" w:styleId="Textedebulles">
    <w:name w:val="Balloon Text"/>
    <w:basedOn w:val="Normal"/>
    <w:link w:val="TextedebullesCar"/>
    <w:uiPriority w:val="99"/>
    <w:semiHidden/>
    <w:unhideWhenUsed/>
    <w:rsid w:val="00DB23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23D0"/>
    <w:rPr>
      <w:rFonts w:ascii="Segoe UI" w:hAnsi="Segoe UI" w:cs="Segoe UI"/>
      <w:sz w:val="18"/>
      <w:szCs w:val="18"/>
    </w:rPr>
  </w:style>
  <w:style w:type="paragraph" w:styleId="Notedebasdepage">
    <w:name w:val="footnote text"/>
    <w:basedOn w:val="Normal"/>
    <w:link w:val="NotedebasdepageCar"/>
    <w:uiPriority w:val="99"/>
    <w:semiHidden/>
    <w:unhideWhenUsed/>
    <w:rsid w:val="00CF1192"/>
  </w:style>
  <w:style w:type="character" w:customStyle="1" w:styleId="NotedebasdepageCar">
    <w:name w:val="Note de bas de page Car"/>
    <w:basedOn w:val="Policepardfaut"/>
    <w:link w:val="Notedebasdepage"/>
    <w:uiPriority w:val="99"/>
    <w:semiHidden/>
    <w:rsid w:val="00CF1192"/>
  </w:style>
  <w:style w:type="character" w:styleId="Appelnotedebasdep">
    <w:name w:val="footnote reference"/>
    <w:basedOn w:val="Policepardfaut"/>
    <w:uiPriority w:val="99"/>
    <w:unhideWhenUsed/>
    <w:rsid w:val="00CF1192"/>
    <w:rPr>
      <w:vertAlign w:val="superscript"/>
    </w:rPr>
  </w:style>
  <w:style w:type="character" w:styleId="Accentuationlgre">
    <w:name w:val="Subtle Emphasis"/>
    <w:basedOn w:val="Policepardfaut"/>
    <w:uiPriority w:val="19"/>
    <w:qFormat/>
    <w:rsid w:val="00CF1192"/>
    <w:rPr>
      <w:i/>
      <w:iCs/>
      <w:color w:val="404040" w:themeColor="text1" w:themeTint="BF"/>
    </w:rPr>
  </w:style>
  <w:style w:type="paragraph" w:styleId="Rvision">
    <w:name w:val="Revision"/>
    <w:hidden/>
    <w:uiPriority w:val="99"/>
    <w:semiHidden/>
    <w:rsid w:val="005879BE"/>
  </w:style>
  <w:style w:type="table" w:styleId="Grilledutableau">
    <w:name w:val="Table Grid"/>
    <w:basedOn w:val="TableauNormal"/>
    <w:uiPriority w:val="39"/>
    <w:rsid w:val="003719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character" w:customStyle="1" w:styleId="Mentionnonrsolue1">
    <w:name w:val="Mention non résolue1"/>
    <w:basedOn w:val="Policepardfaut"/>
    <w:uiPriority w:val="99"/>
    <w:semiHidden/>
    <w:unhideWhenUsed/>
    <w:rsid w:val="00016EE8"/>
    <w:rPr>
      <w:color w:val="605E5C"/>
      <w:shd w:val="clear" w:color="auto" w:fill="E1DFDD"/>
    </w:rPr>
  </w:style>
  <w:style w:type="character" w:styleId="Mentionnonrsolue">
    <w:name w:val="Unresolved Mention"/>
    <w:basedOn w:val="Policepardfaut"/>
    <w:uiPriority w:val="99"/>
    <w:semiHidden/>
    <w:unhideWhenUsed/>
    <w:rsid w:val="00CB64C0"/>
    <w:rPr>
      <w:color w:val="605E5C"/>
      <w:shd w:val="clear" w:color="auto" w:fill="E1DFDD"/>
    </w:rPr>
  </w:style>
  <w:style w:type="character" w:styleId="Lienhypertextesuivivisit">
    <w:name w:val="FollowedHyperlink"/>
    <w:basedOn w:val="Policepardfaut"/>
    <w:uiPriority w:val="99"/>
    <w:semiHidden/>
    <w:unhideWhenUsed/>
    <w:rsid w:val="00030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735985">
      <w:bodyDiv w:val="1"/>
      <w:marLeft w:val="0"/>
      <w:marRight w:val="0"/>
      <w:marTop w:val="0"/>
      <w:marBottom w:val="0"/>
      <w:divBdr>
        <w:top w:val="none" w:sz="0" w:space="0" w:color="auto"/>
        <w:left w:val="none" w:sz="0" w:space="0" w:color="auto"/>
        <w:bottom w:val="none" w:sz="0" w:space="0" w:color="auto"/>
        <w:right w:val="none" w:sz="0" w:space="0" w:color="auto"/>
      </w:divBdr>
    </w:div>
    <w:div w:id="604651301">
      <w:bodyDiv w:val="1"/>
      <w:marLeft w:val="0"/>
      <w:marRight w:val="0"/>
      <w:marTop w:val="0"/>
      <w:marBottom w:val="0"/>
      <w:divBdr>
        <w:top w:val="none" w:sz="0" w:space="0" w:color="auto"/>
        <w:left w:val="none" w:sz="0" w:space="0" w:color="auto"/>
        <w:bottom w:val="none" w:sz="0" w:space="0" w:color="auto"/>
        <w:right w:val="none" w:sz="0" w:space="0" w:color="auto"/>
      </w:divBdr>
    </w:div>
    <w:div w:id="1009604696">
      <w:bodyDiv w:val="1"/>
      <w:marLeft w:val="0"/>
      <w:marRight w:val="0"/>
      <w:marTop w:val="0"/>
      <w:marBottom w:val="0"/>
      <w:divBdr>
        <w:top w:val="none" w:sz="0" w:space="0" w:color="auto"/>
        <w:left w:val="none" w:sz="0" w:space="0" w:color="auto"/>
        <w:bottom w:val="none" w:sz="0" w:space="0" w:color="auto"/>
        <w:right w:val="none" w:sz="0" w:space="0" w:color="auto"/>
      </w:divBdr>
    </w:div>
    <w:div w:id="1137067828">
      <w:bodyDiv w:val="1"/>
      <w:marLeft w:val="0"/>
      <w:marRight w:val="0"/>
      <w:marTop w:val="0"/>
      <w:marBottom w:val="0"/>
      <w:divBdr>
        <w:top w:val="none" w:sz="0" w:space="0" w:color="auto"/>
        <w:left w:val="none" w:sz="0" w:space="0" w:color="auto"/>
        <w:bottom w:val="none" w:sz="0" w:space="0" w:color="auto"/>
        <w:right w:val="none" w:sz="0" w:space="0" w:color="auto"/>
      </w:divBdr>
    </w:div>
    <w:div w:id="1169831648">
      <w:bodyDiv w:val="1"/>
      <w:marLeft w:val="0"/>
      <w:marRight w:val="0"/>
      <w:marTop w:val="0"/>
      <w:marBottom w:val="0"/>
      <w:divBdr>
        <w:top w:val="none" w:sz="0" w:space="0" w:color="auto"/>
        <w:left w:val="none" w:sz="0" w:space="0" w:color="auto"/>
        <w:bottom w:val="none" w:sz="0" w:space="0" w:color="auto"/>
        <w:right w:val="none" w:sz="0" w:space="0" w:color="auto"/>
      </w:divBdr>
    </w:div>
    <w:div w:id="2055155672">
      <w:bodyDiv w:val="1"/>
      <w:marLeft w:val="0"/>
      <w:marRight w:val="0"/>
      <w:marTop w:val="0"/>
      <w:marBottom w:val="0"/>
      <w:divBdr>
        <w:top w:val="none" w:sz="0" w:space="0" w:color="auto"/>
        <w:left w:val="none" w:sz="0" w:space="0" w:color="auto"/>
        <w:bottom w:val="none" w:sz="0" w:space="0" w:color="auto"/>
        <w:right w:val="none" w:sz="0" w:space="0" w:color="auto"/>
      </w:divBdr>
      <w:divsChild>
        <w:div w:id="1103259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innoviris.brussel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lovescience.brussels/nl/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noviris.brussels/nl/program/brusselse-wetenschapsambassadr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unding-request@innoviris.brussels" TargetMode="External"/><Relationship Id="rId4" Type="http://schemas.openxmlformats.org/officeDocument/2006/relationships/styles" Target="styles.xml"/><Relationship Id="rId9" Type="http://schemas.openxmlformats.org/officeDocument/2006/relationships/hyperlink" Target="mailto:skoelet@innoviris.brusse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9l0pDOAudyc0nFZNqUFb1KXflVw==">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</go:docsCustomData>
</go:gDocsCustomXmlDataStorage>
</file>

<file path=customXml/itemProps1.xml><?xml version="1.0" encoding="utf-8"?>
<ds:datastoreItem xmlns:ds="http://schemas.openxmlformats.org/officeDocument/2006/customXml" ds:itemID="{9F33DCCB-1C5F-4294-A1B1-701EF798C9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2067</Words>
  <Characters>11373</Characters>
  <Application>Microsoft Office Word</Application>
  <DocSecurity>0</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Possoz</dc:creator>
  <cp:lastModifiedBy>Katarina Stefanovic</cp:lastModifiedBy>
  <cp:revision>22</cp:revision>
  <dcterms:created xsi:type="dcterms:W3CDTF">2024-02-29T21:43:00Z</dcterms:created>
  <dcterms:modified xsi:type="dcterms:W3CDTF">2024-03-22T15:33:00Z</dcterms:modified>
</cp:coreProperties>
</file>