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4244F4FD" w:rsidR="00865D1C" w:rsidRPr="00341DC2" w:rsidRDefault="00865D1C" w:rsidP="0092091A">
      <w:pPr>
        <w:jc w:val="center"/>
        <w:rPr>
          <w:rFonts w:cs="Arial"/>
          <w:sz w:val="30"/>
          <w:szCs w:val="30"/>
        </w:rPr>
      </w:pPr>
    </w:p>
    <w:p w14:paraId="273001AD" w14:textId="63977F1C" w:rsidR="00341DC2" w:rsidRDefault="00000000" w:rsidP="00215691">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BA17B9" w:rsidRPr="00BA17B9">
            <w:rPr>
              <w:rFonts w:cs="Arial"/>
              <w:b/>
              <w:sz w:val="30"/>
              <w:szCs w:val="30"/>
            </w:rPr>
            <w:t>Demande d’agrément des centres d</w:t>
          </w:r>
          <w:r w:rsidR="00B4361A">
            <w:rPr>
              <w:rFonts w:cs="Arial"/>
              <w:b/>
              <w:sz w:val="30"/>
              <w:szCs w:val="30"/>
            </w:rPr>
            <w:t xml:space="preserve">’expertise </w:t>
          </w:r>
          <w:r w:rsidR="00BA17B9" w:rsidRPr="00BA17B9">
            <w:rPr>
              <w:rFonts w:cs="Arial"/>
              <w:b/>
              <w:sz w:val="30"/>
              <w:szCs w:val="30"/>
            </w:rPr>
            <w:t>pour les Innovation Vouchers</w:t>
          </w:r>
        </w:sdtContent>
      </w:sdt>
      <w:r w:rsidR="00215691">
        <w:rPr>
          <w:rFonts w:cs="Arial"/>
          <w:b/>
          <w:sz w:val="30"/>
          <w:szCs w:val="30"/>
        </w:rPr>
        <w:t xml:space="preserve"> (</w:t>
      </w:r>
      <w:r w:rsidR="00DB582F">
        <w:rPr>
          <w:rFonts w:cs="Arial"/>
          <w:b/>
          <w:sz w:val="30"/>
          <w:szCs w:val="30"/>
        </w:rPr>
        <w:fldChar w:fldCharType="begin"/>
      </w:r>
      <w:r w:rsidR="00DB582F">
        <w:rPr>
          <w:rFonts w:cs="Arial"/>
          <w:b/>
          <w:sz w:val="30"/>
          <w:szCs w:val="30"/>
        </w:rPr>
        <w:instrText xml:space="preserve"> </w:instrText>
      </w:r>
      <w:r w:rsidR="00DB582F" w:rsidRPr="00DB582F">
        <w:rPr>
          <w:rFonts w:cs="Arial"/>
          <w:b/>
          <w:sz w:val="30"/>
          <w:szCs w:val="30"/>
        </w:rPr>
        <w:instrText>date \@ "YYYY"</w:instrText>
      </w:r>
      <w:r w:rsidR="00DB582F">
        <w:rPr>
          <w:rFonts w:cs="Arial"/>
          <w:b/>
          <w:sz w:val="30"/>
          <w:szCs w:val="30"/>
        </w:rPr>
        <w:instrText xml:space="preserve"> </w:instrText>
      </w:r>
      <w:r w:rsidR="00DB582F">
        <w:rPr>
          <w:rFonts w:cs="Arial"/>
          <w:b/>
          <w:sz w:val="30"/>
          <w:szCs w:val="30"/>
        </w:rPr>
        <w:fldChar w:fldCharType="separate"/>
      </w:r>
      <w:r w:rsidR="00B4361A">
        <w:rPr>
          <w:rFonts w:cs="Arial"/>
          <w:b/>
          <w:noProof/>
          <w:sz w:val="30"/>
          <w:szCs w:val="30"/>
        </w:rPr>
        <w:t>2025</w:t>
      </w:r>
      <w:r w:rsidR="00DB582F">
        <w:rPr>
          <w:rFonts w:cs="Arial"/>
          <w:b/>
          <w:sz w:val="30"/>
          <w:szCs w:val="30"/>
        </w:rPr>
        <w:fldChar w:fldCharType="end"/>
      </w:r>
      <w:r w:rsidR="00215691">
        <w:rPr>
          <w:rFonts w:cs="Arial"/>
          <w:b/>
          <w:sz w:val="30"/>
          <w:szCs w:val="30"/>
        </w:rPr>
        <w:t>)</w:t>
      </w:r>
    </w:p>
    <w:p w14:paraId="70EA552E" w14:textId="77777777" w:rsidR="007760F9" w:rsidRPr="007760F9" w:rsidRDefault="007760F9" w:rsidP="00341DC2">
      <w:pPr>
        <w:jc w:val="center"/>
        <w:rPr>
          <w:rFonts w:cs="Arial"/>
          <w:bCs/>
          <w:sz w:val="30"/>
          <w:szCs w:val="30"/>
        </w:rPr>
      </w:pPr>
    </w:p>
    <w:p w14:paraId="26EF39F6" w14:textId="44AAD254" w:rsidR="00341DC2" w:rsidRPr="00DF6DCF" w:rsidRDefault="00341DC2" w:rsidP="00341DC2">
      <w:pPr>
        <w:jc w:val="center"/>
        <w:rPr>
          <w:rFonts w:cs="Arial"/>
          <w:b/>
          <w:color w:val="FF0000"/>
          <w:sz w:val="30"/>
          <w:szCs w:val="30"/>
        </w:rPr>
      </w:pPr>
      <w:r w:rsidRPr="007760F9">
        <w:rPr>
          <w:rFonts w:cs="Arial"/>
          <w:b/>
          <w:color w:val="FF0000"/>
          <w:sz w:val="30"/>
          <w:szCs w:val="30"/>
        </w:rPr>
        <w:t>À introduire en version électronique (format DOC/ODT) à</w:t>
      </w:r>
      <w:r>
        <w:rPr>
          <w:rFonts w:cs="Arial"/>
          <w:b/>
          <w:sz w:val="30"/>
          <w:szCs w:val="30"/>
        </w:rPr>
        <w:t xml:space="preserve"> </w:t>
      </w:r>
      <w:hyperlink r:id="rId9" w:history="1">
        <w:r w:rsidR="007760F9" w:rsidRPr="007760F9">
          <w:rPr>
            <w:rStyle w:val="Lienhypertexte"/>
            <w:rFonts w:cs="Arial"/>
            <w:b/>
            <w:sz w:val="30"/>
            <w:szCs w:val="30"/>
          </w:rPr>
          <w:t>funding-request@innoviris.brussels</w:t>
        </w:r>
      </w:hyperlink>
      <w:r w:rsidR="00DF6DCF">
        <w:rPr>
          <w:rFonts w:cs="Arial"/>
          <w:b/>
          <w:sz w:val="30"/>
          <w:szCs w:val="30"/>
        </w:rPr>
        <w:t xml:space="preserve"> </w:t>
      </w:r>
    </w:p>
    <w:p w14:paraId="3BB34433" w14:textId="77777777" w:rsidR="007760F9" w:rsidRPr="007760F9" w:rsidRDefault="007760F9"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38BCBE2E" w:rsidR="0092091A" w:rsidRPr="00341DC2" w:rsidRDefault="00341DC2" w:rsidP="0092091A">
          <w:pPr>
            <w:jc w:val="center"/>
            <w:rPr>
              <w:rFonts w:cs="Arial"/>
              <w:sz w:val="30"/>
              <w:szCs w:val="30"/>
            </w:rPr>
          </w:pPr>
          <w:r w:rsidRPr="00341DC2">
            <w:rPr>
              <w:rFonts w:cs="Arial"/>
              <w:b/>
              <w:sz w:val="30"/>
              <w:szCs w:val="30"/>
            </w:rPr>
            <w:t xml:space="preserve">Nom </w:t>
          </w:r>
          <w:r w:rsidR="00215691">
            <w:rPr>
              <w:rFonts w:cs="Arial"/>
              <w:b/>
              <w:sz w:val="30"/>
              <w:szCs w:val="30"/>
            </w:rPr>
            <w:t>du centre</w:t>
          </w:r>
          <w:r w:rsidR="00DB2B96">
            <w:rPr>
              <w:rFonts w:cs="Arial"/>
              <w:b/>
              <w:sz w:val="30"/>
              <w:szCs w:val="30"/>
            </w:rPr>
            <w:t xml:space="preserve"> d</w:t>
          </w:r>
          <w:r w:rsidR="00B4361A">
            <w:rPr>
              <w:rFonts w:cs="Arial"/>
              <w:b/>
              <w:sz w:val="30"/>
              <w:szCs w:val="30"/>
            </w:rPr>
            <w:t>’expertise</w:t>
          </w:r>
        </w:p>
      </w:sdtContent>
    </w:sdt>
    <w:tbl>
      <w:tblPr>
        <w:tblStyle w:val="Tableausimple1"/>
        <w:tblpPr w:leftFromText="141" w:rightFromText="141" w:vertAnchor="text" w:horzAnchor="margin" w:tblpXSpec="center" w:tblpY="346"/>
        <w:tblW w:w="0" w:type="auto"/>
        <w:tblLook w:val="04A0" w:firstRow="1" w:lastRow="0" w:firstColumn="1" w:lastColumn="0" w:noHBand="0" w:noVBand="1"/>
      </w:tblPr>
      <w:tblGrid>
        <w:gridCol w:w="5571"/>
      </w:tblGrid>
      <w:tr w:rsidR="0090068E" w14:paraId="699D59DF" w14:textId="77777777" w:rsidTr="0090068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5C37F420" w14:textId="77777777" w:rsidR="0090068E" w:rsidRPr="00215691" w:rsidRDefault="0090068E" w:rsidP="0090068E">
            <w:pPr>
              <w:jc w:val="center"/>
              <w:rPr>
                <w:rFonts w:cs="Arial"/>
                <w:iCs/>
                <w:sz w:val="24"/>
                <w:szCs w:val="24"/>
              </w:rPr>
            </w:pPr>
            <w:r w:rsidRPr="00215691">
              <w:rPr>
                <w:rFonts w:cs="Arial"/>
                <w:iCs/>
                <w:sz w:val="24"/>
                <w:szCs w:val="24"/>
              </w:rPr>
              <w:t>Nature du projet</w:t>
            </w:r>
          </w:p>
        </w:tc>
      </w:tr>
      <w:tr w:rsidR="0090068E" w14:paraId="5A95AC5D" w14:textId="77777777" w:rsidTr="0090068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548DAF94" w14:textId="77777777" w:rsidR="0090068E" w:rsidRPr="00A77617" w:rsidRDefault="0090068E" w:rsidP="0090068E">
            <w:pPr>
              <w:jc w:val="center"/>
              <w:rPr>
                <w:rFonts w:cs="Arial"/>
                <w:b w:val="0"/>
                <w:bCs w:val="0"/>
                <w:iCs/>
                <w:sz w:val="24"/>
                <w:szCs w:val="24"/>
              </w:rPr>
            </w:pPr>
            <w:r w:rsidRPr="00A77617">
              <w:rPr>
                <w:rFonts w:cs="Arial"/>
                <w:b w:val="0"/>
                <w:bCs w:val="0"/>
                <w:iCs/>
                <w:sz w:val="24"/>
                <w:szCs w:val="24"/>
              </w:rPr>
              <w:t>Demande d’agrément</w:t>
            </w:r>
          </w:p>
        </w:tc>
      </w:tr>
    </w:tbl>
    <w:p w14:paraId="5B514C34" w14:textId="6E0B287D" w:rsidR="0092091A" w:rsidRPr="00341DC2" w:rsidRDefault="0092091A" w:rsidP="0092091A">
      <w:pPr>
        <w:jc w:val="center"/>
        <w:rPr>
          <w:rFonts w:cs="Arial"/>
          <w:sz w:val="30"/>
          <w:szCs w:val="30"/>
        </w:rPr>
      </w:pPr>
    </w:p>
    <w:p w14:paraId="717822B7" w14:textId="43CEA903" w:rsidR="00341DC2" w:rsidRDefault="00341DC2" w:rsidP="00341DC2">
      <w:pPr>
        <w:jc w:val="center"/>
        <w:rPr>
          <w:rFonts w:cs="Arial"/>
          <w:i/>
          <w:sz w:val="30"/>
          <w:szCs w:val="30"/>
        </w:rPr>
      </w:pPr>
    </w:p>
    <w:p w14:paraId="38E28609" w14:textId="7BBAD812" w:rsidR="007760F9" w:rsidRPr="007760F9" w:rsidRDefault="007760F9" w:rsidP="00341DC2">
      <w:pPr>
        <w:jc w:val="center"/>
        <w:rPr>
          <w:rFonts w:cs="Arial"/>
          <w:iCs/>
          <w:sz w:val="30"/>
          <w:szCs w:val="30"/>
        </w:rPr>
      </w:pPr>
    </w:p>
    <w:p w14:paraId="679E7764" w14:textId="3B023F55" w:rsidR="00341DC2" w:rsidRDefault="00341DC2" w:rsidP="00341DC2">
      <w:pPr>
        <w:jc w:val="center"/>
        <w:rPr>
          <w:rFonts w:cs="Arial"/>
          <w:iCs/>
          <w:sz w:val="30"/>
          <w:szCs w:val="30"/>
        </w:rPr>
      </w:pPr>
    </w:p>
    <w:p w14:paraId="604467A9" w14:textId="77777777" w:rsidR="0090068E" w:rsidRPr="007760F9" w:rsidRDefault="0090068E" w:rsidP="00341DC2">
      <w:pPr>
        <w:jc w:val="center"/>
        <w:rPr>
          <w:rFonts w:cs="Arial"/>
          <w:iCs/>
          <w:sz w:val="30"/>
          <w:szCs w:val="30"/>
        </w:rPr>
      </w:pPr>
    </w:p>
    <w:p w14:paraId="23AB9820" w14:textId="6CE697BD" w:rsidR="00341DC2" w:rsidRDefault="00341DC2" w:rsidP="0065417F">
      <w:pPr>
        <w:rPr>
          <w:rFonts w:cs="Arial"/>
          <w:iCs/>
          <w:sz w:val="30"/>
          <w:szCs w:val="30"/>
        </w:rPr>
      </w:pPr>
    </w:p>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02D271C0" w14:textId="2A90F8E9" w:rsidR="00042F1D" w:rsidRDefault="004060F4">
      <w:pPr>
        <w:pStyle w:val="TM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80608630" w:history="1">
        <w:r w:rsidR="00042F1D" w:rsidRPr="00814EA8">
          <w:rPr>
            <w:rStyle w:val="Lienhypertexte"/>
            <w:bCs/>
            <w:noProof/>
          </w:rPr>
          <w:t>Partie A.</w:t>
        </w:r>
        <w:r w:rsidR="00042F1D">
          <w:rPr>
            <w:rFonts w:asciiTheme="minorHAnsi" w:eastAsiaTheme="minorEastAsia" w:hAnsiTheme="minorHAnsi"/>
            <w:b w:val="0"/>
            <w:noProof/>
            <w:sz w:val="22"/>
            <w:lang w:eastAsia="fr-BE"/>
          </w:rPr>
          <w:tab/>
        </w:r>
        <w:r w:rsidR="00042F1D" w:rsidRPr="00814EA8">
          <w:rPr>
            <w:rStyle w:val="Lienhypertexte"/>
            <w:noProof/>
          </w:rPr>
          <w:t>Fiche Synthétique</w:t>
        </w:r>
        <w:r w:rsidR="00042F1D">
          <w:rPr>
            <w:noProof/>
            <w:webHidden/>
          </w:rPr>
          <w:tab/>
        </w:r>
        <w:r w:rsidR="00042F1D">
          <w:rPr>
            <w:noProof/>
            <w:webHidden/>
          </w:rPr>
          <w:fldChar w:fldCharType="begin"/>
        </w:r>
        <w:r w:rsidR="00042F1D">
          <w:rPr>
            <w:noProof/>
            <w:webHidden/>
          </w:rPr>
          <w:instrText xml:space="preserve"> PAGEREF _Toc80608630 \h </w:instrText>
        </w:r>
        <w:r w:rsidR="00042F1D">
          <w:rPr>
            <w:noProof/>
            <w:webHidden/>
          </w:rPr>
        </w:r>
        <w:r w:rsidR="00042F1D">
          <w:rPr>
            <w:noProof/>
            <w:webHidden/>
          </w:rPr>
          <w:fldChar w:fldCharType="separate"/>
        </w:r>
        <w:r w:rsidR="00042F1D">
          <w:rPr>
            <w:noProof/>
            <w:webHidden/>
          </w:rPr>
          <w:t>3</w:t>
        </w:r>
        <w:r w:rsidR="00042F1D">
          <w:rPr>
            <w:noProof/>
            <w:webHidden/>
          </w:rPr>
          <w:fldChar w:fldCharType="end"/>
        </w:r>
      </w:hyperlink>
    </w:p>
    <w:p w14:paraId="5E6280D4" w14:textId="7809B632" w:rsidR="00042F1D" w:rsidRDefault="00042F1D">
      <w:pPr>
        <w:pStyle w:val="TM2"/>
        <w:rPr>
          <w:rFonts w:asciiTheme="minorHAnsi" w:eastAsiaTheme="minorEastAsia" w:hAnsiTheme="minorHAnsi"/>
          <w:noProof/>
          <w:sz w:val="22"/>
          <w:lang w:eastAsia="fr-BE"/>
        </w:rPr>
      </w:pPr>
      <w:hyperlink w:anchor="_Toc80608631" w:history="1">
        <w:r w:rsidRPr="00814EA8">
          <w:rPr>
            <w:rStyle w:val="Lienhypertexte"/>
            <w:rFonts w:cs="Arial"/>
            <w:bCs/>
            <w:noProof/>
          </w:rPr>
          <w:t>A.1.</w:t>
        </w:r>
        <w:r>
          <w:rPr>
            <w:rFonts w:asciiTheme="minorHAnsi" w:eastAsiaTheme="minorEastAsia" w:hAnsiTheme="minorHAnsi"/>
            <w:noProof/>
            <w:sz w:val="22"/>
            <w:lang w:eastAsia="fr-BE"/>
          </w:rPr>
          <w:tab/>
        </w:r>
        <w:r w:rsidRPr="00814EA8">
          <w:rPr>
            <w:rStyle w:val="Lienhypertexte"/>
            <w:noProof/>
          </w:rPr>
          <w:t>Identités</w:t>
        </w:r>
        <w:r>
          <w:rPr>
            <w:noProof/>
            <w:webHidden/>
          </w:rPr>
          <w:tab/>
        </w:r>
        <w:r>
          <w:rPr>
            <w:noProof/>
            <w:webHidden/>
          </w:rPr>
          <w:fldChar w:fldCharType="begin"/>
        </w:r>
        <w:r>
          <w:rPr>
            <w:noProof/>
            <w:webHidden/>
          </w:rPr>
          <w:instrText xml:space="preserve"> PAGEREF _Toc80608631 \h </w:instrText>
        </w:r>
        <w:r>
          <w:rPr>
            <w:noProof/>
            <w:webHidden/>
          </w:rPr>
        </w:r>
        <w:r>
          <w:rPr>
            <w:noProof/>
            <w:webHidden/>
          </w:rPr>
          <w:fldChar w:fldCharType="separate"/>
        </w:r>
        <w:r>
          <w:rPr>
            <w:noProof/>
            <w:webHidden/>
          </w:rPr>
          <w:t>4</w:t>
        </w:r>
        <w:r>
          <w:rPr>
            <w:noProof/>
            <w:webHidden/>
          </w:rPr>
          <w:fldChar w:fldCharType="end"/>
        </w:r>
      </w:hyperlink>
    </w:p>
    <w:p w14:paraId="03F53A0F" w14:textId="389555E7" w:rsidR="00042F1D" w:rsidRDefault="00042F1D">
      <w:pPr>
        <w:pStyle w:val="TM2"/>
        <w:rPr>
          <w:rFonts w:asciiTheme="minorHAnsi" w:eastAsiaTheme="minorEastAsia" w:hAnsiTheme="minorHAnsi"/>
          <w:noProof/>
          <w:sz w:val="22"/>
          <w:lang w:eastAsia="fr-BE"/>
        </w:rPr>
      </w:pPr>
      <w:hyperlink w:anchor="_Toc80608632" w:history="1">
        <w:r w:rsidRPr="00814EA8">
          <w:rPr>
            <w:rStyle w:val="Lienhypertexte"/>
            <w:bCs/>
            <w:noProof/>
          </w:rPr>
          <w:t>A.1.1</w:t>
        </w:r>
        <w:r>
          <w:rPr>
            <w:rFonts w:asciiTheme="minorHAnsi" w:eastAsiaTheme="minorEastAsia" w:hAnsiTheme="minorHAnsi"/>
            <w:noProof/>
            <w:sz w:val="22"/>
            <w:lang w:eastAsia="fr-BE"/>
          </w:rPr>
          <w:tab/>
        </w:r>
        <w:r w:rsidRPr="00814EA8">
          <w:rPr>
            <w:rStyle w:val="Lienhypertexte"/>
            <w:noProof/>
          </w:rPr>
          <w:t>Personnes physiques</w:t>
        </w:r>
        <w:r>
          <w:rPr>
            <w:noProof/>
            <w:webHidden/>
          </w:rPr>
          <w:tab/>
        </w:r>
        <w:r>
          <w:rPr>
            <w:noProof/>
            <w:webHidden/>
          </w:rPr>
          <w:fldChar w:fldCharType="begin"/>
        </w:r>
        <w:r>
          <w:rPr>
            <w:noProof/>
            <w:webHidden/>
          </w:rPr>
          <w:instrText xml:space="preserve"> PAGEREF _Toc80608632 \h </w:instrText>
        </w:r>
        <w:r>
          <w:rPr>
            <w:noProof/>
            <w:webHidden/>
          </w:rPr>
        </w:r>
        <w:r>
          <w:rPr>
            <w:noProof/>
            <w:webHidden/>
          </w:rPr>
          <w:fldChar w:fldCharType="separate"/>
        </w:r>
        <w:r>
          <w:rPr>
            <w:noProof/>
            <w:webHidden/>
          </w:rPr>
          <w:t>4</w:t>
        </w:r>
        <w:r>
          <w:rPr>
            <w:noProof/>
            <w:webHidden/>
          </w:rPr>
          <w:fldChar w:fldCharType="end"/>
        </w:r>
      </w:hyperlink>
    </w:p>
    <w:p w14:paraId="71C11149" w14:textId="37BA2B56" w:rsidR="00042F1D" w:rsidRDefault="00042F1D">
      <w:pPr>
        <w:pStyle w:val="TM2"/>
        <w:rPr>
          <w:rFonts w:asciiTheme="minorHAnsi" w:eastAsiaTheme="minorEastAsia" w:hAnsiTheme="minorHAnsi"/>
          <w:noProof/>
          <w:sz w:val="22"/>
          <w:lang w:eastAsia="fr-BE"/>
        </w:rPr>
      </w:pPr>
      <w:hyperlink w:anchor="_Toc80608633" w:history="1">
        <w:r w:rsidRPr="00814EA8">
          <w:rPr>
            <w:rStyle w:val="Lienhypertexte"/>
            <w:bCs/>
            <w:noProof/>
          </w:rPr>
          <w:t>A.1.2</w:t>
        </w:r>
        <w:r>
          <w:rPr>
            <w:rFonts w:asciiTheme="minorHAnsi" w:eastAsiaTheme="minorEastAsia" w:hAnsiTheme="minorHAnsi"/>
            <w:noProof/>
            <w:sz w:val="22"/>
            <w:lang w:eastAsia="fr-BE"/>
          </w:rPr>
          <w:tab/>
        </w:r>
        <w:r w:rsidRPr="00814EA8">
          <w:rPr>
            <w:rStyle w:val="Lienhypertexte"/>
            <w:noProof/>
          </w:rPr>
          <w:t>Entités</w:t>
        </w:r>
        <w:r>
          <w:rPr>
            <w:noProof/>
            <w:webHidden/>
          </w:rPr>
          <w:tab/>
        </w:r>
        <w:r>
          <w:rPr>
            <w:noProof/>
            <w:webHidden/>
          </w:rPr>
          <w:fldChar w:fldCharType="begin"/>
        </w:r>
        <w:r>
          <w:rPr>
            <w:noProof/>
            <w:webHidden/>
          </w:rPr>
          <w:instrText xml:space="preserve"> PAGEREF _Toc80608633 \h </w:instrText>
        </w:r>
        <w:r>
          <w:rPr>
            <w:noProof/>
            <w:webHidden/>
          </w:rPr>
        </w:r>
        <w:r>
          <w:rPr>
            <w:noProof/>
            <w:webHidden/>
          </w:rPr>
          <w:fldChar w:fldCharType="separate"/>
        </w:r>
        <w:r>
          <w:rPr>
            <w:noProof/>
            <w:webHidden/>
          </w:rPr>
          <w:t>5</w:t>
        </w:r>
        <w:r>
          <w:rPr>
            <w:noProof/>
            <w:webHidden/>
          </w:rPr>
          <w:fldChar w:fldCharType="end"/>
        </w:r>
      </w:hyperlink>
    </w:p>
    <w:p w14:paraId="16C1146F" w14:textId="40BD0A79" w:rsidR="00042F1D" w:rsidRDefault="00042F1D">
      <w:pPr>
        <w:pStyle w:val="TM2"/>
        <w:rPr>
          <w:rFonts w:asciiTheme="minorHAnsi" w:eastAsiaTheme="minorEastAsia" w:hAnsiTheme="minorHAnsi"/>
          <w:noProof/>
          <w:sz w:val="22"/>
          <w:lang w:eastAsia="fr-BE"/>
        </w:rPr>
      </w:pPr>
      <w:hyperlink w:anchor="_Toc80608634" w:history="1">
        <w:r w:rsidRPr="00814EA8">
          <w:rPr>
            <w:rStyle w:val="Lienhypertexte"/>
            <w:rFonts w:cs="Arial"/>
            <w:bCs/>
            <w:noProof/>
          </w:rPr>
          <w:t>A.2.</w:t>
        </w:r>
        <w:r>
          <w:rPr>
            <w:rFonts w:asciiTheme="minorHAnsi" w:eastAsiaTheme="minorEastAsia" w:hAnsiTheme="minorHAnsi"/>
            <w:noProof/>
            <w:sz w:val="22"/>
            <w:lang w:eastAsia="fr-BE"/>
          </w:rPr>
          <w:tab/>
        </w:r>
        <w:r w:rsidRPr="00814EA8">
          <w:rPr>
            <w:rStyle w:val="Lienhypertexte"/>
            <w:noProof/>
          </w:rPr>
          <w:t>Qualification</w:t>
        </w:r>
        <w:r>
          <w:rPr>
            <w:noProof/>
            <w:webHidden/>
          </w:rPr>
          <w:tab/>
        </w:r>
        <w:r>
          <w:rPr>
            <w:noProof/>
            <w:webHidden/>
          </w:rPr>
          <w:fldChar w:fldCharType="begin"/>
        </w:r>
        <w:r>
          <w:rPr>
            <w:noProof/>
            <w:webHidden/>
          </w:rPr>
          <w:instrText xml:space="preserve"> PAGEREF _Toc80608634 \h </w:instrText>
        </w:r>
        <w:r>
          <w:rPr>
            <w:noProof/>
            <w:webHidden/>
          </w:rPr>
        </w:r>
        <w:r>
          <w:rPr>
            <w:noProof/>
            <w:webHidden/>
          </w:rPr>
          <w:fldChar w:fldCharType="separate"/>
        </w:r>
        <w:r>
          <w:rPr>
            <w:noProof/>
            <w:webHidden/>
          </w:rPr>
          <w:t>6</w:t>
        </w:r>
        <w:r>
          <w:rPr>
            <w:noProof/>
            <w:webHidden/>
          </w:rPr>
          <w:fldChar w:fldCharType="end"/>
        </w:r>
      </w:hyperlink>
    </w:p>
    <w:p w14:paraId="0839A3FE" w14:textId="05E193F9" w:rsidR="00042F1D" w:rsidRDefault="00042F1D">
      <w:pPr>
        <w:pStyle w:val="TM1"/>
        <w:tabs>
          <w:tab w:val="left" w:pos="1100"/>
          <w:tab w:val="right" w:leader="dot" w:pos="9060"/>
        </w:tabs>
        <w:rPr>
          <w:rFonts w:asciiTheme="minorHAnsi" w:eastAsiaTheme="minorEastAsia" w:hAnsiTheme="minorHAnsi"/>
          <w:b w:val="0"/>
          <w:noProof/>
          <w:sz w:val="22"/>
          <w:lang w:eastAsia="fr-BE"/>
        </w:rPr>
      </w:pPr>
      <w:hyperlink w:anchor="_Toc80608635" w:history="1">
        <w:r w:rsidRPr="00814EA8">
          <w:rPr>
            <w:rStyle w:val="Lienhypertexte"/>
            <w:bCs/>
            <w:noProof/>
          </w:rPr>
          <w:t>Partie B.</w:t>
        </w:r>
        <w:r>
          <w:rPr>
            <w:rFonts w:asciiTheme="minorHAnsi" w:eastAsiaTheme="minorEastAsia" w:hAnsiTheme="minorHAnsi"/>
            <w:b w:val="0"/>
            <w:noProof/>
            <w:sz w:val="22"/>
            <w:lang w:eastAsia="fr-BE"/>
          </w:rPr>
          <w:tab/>
        </w:r>
        <w:r w:rsidRPr="00814EA8">
          <w:rPr>
            <w:rStyle w:val="Lienhypertexte"/>
            <w:noProof/>
          </w:rPr>
          <w:t>Présentation du centre de recherche</w:t>
        </w:r>
        <w:r>
          <w:rPr>
            <w:noProof/>
            <w:webHidden/>
          </w:rPr>
          <w:tab/>
        </w:r>
        <w:r>
          <w:rPr>
            <w:noProof/>
            <w:webHidden/>
          </w:rPr>
          <w:fldChar w:fldCharType="begin"/>
        </w:r>
        <w:r>
          <w:rPr>
            <w:noProof/>
            <w:webHidden/>
          </w:rPr>
          <w:instrText xml:space="preserve"> PAGEREF _Toc80608635 \h </w:instrText>
        </w:r>
        <w:r>
          <w:rPr>
            <w:noProof/>
            <w:webHidden/>
          </w:rPr>
        </w:r>
        <w:r>
          <w:rPr>
            <w:noProof/>
            <w:webHidden/>
          </w:rPr>
          <w:fldChar w:fldCharType="separate"/>
        </w:r>
        <w:r>
          <w:rPr>
            <w:noProof/>
            <w:webHidden/>
          </w:rPr>
          <w:t>7</w:t>
        </w:r>
        <w:r>
          <w:rPr>
            <w:noProof/>
            <w:webHidden/>
          </w:rPr>
          <w:fldChar w:fldCharType="end"/>
        </w:r>
      </w:hyperlink>
    </w:p>
    <w:p w14:paraId="26550D8F" w14:textId="39120523" w:rsidR="00042F1D" w:rsidRDefault="00042F1D">
      <w:pPr>
        <w:pStyle w:val="TM2"/>
        <w:rPr>
          <w:rFonts w:asciiTheme="minorHAnsi" w:eastAsiaTheme="minorEastAsia" w:hAnsiTheme="minorHAnsi"/>
          <w:noProof/>
          <w:sz w:val="22"/>
          <w:lang w:eastAsia="fr-BE"/>
        </w:rPr>
      </w:pPr>
      <w:hyperlink w:anchor="_Toc80608636" w:history="1">
        <w:r w:rsidRPr="00814EA8">
          <w:rPr>
            <w:rStyle w:val="Lienhypertexte"/>
            <w:rFonts w:cs="Arial"/>
            <w:bCs/>
            <w:noProof/>
          </w:rPr>
          <w:t>B.1.</w:t>
        </w:r>
        <w:r>
          <w:rPr>
            <w:rFonts w:asciiTheme="minorHAnsi" w:eastAsiaTheme="minorEastAsia" w:hAnsiTheme="minorHAnsi"/>
            <w:noProof/>
            <w:sz w:val="22"/>
            <w:lang w:eastAsia="fr-BE"/>
          </w:rPr>
          <w:tab/>
        </w:r>
        <w:r w:rsidRPr="00814EA8">
          <w:rPr>
            <w:rStyle w:val="Lienhypertexte"/>
            <w:noProof/>
          </w:rPr>
          <w:t>Historique et activités du centre</w:t>
        </w:r>
        <w:r>
          <w:rPr>
            <w:noProof/>
            <w:webHidden/>
          </w:rPr>
          <w:tab/>
        </w:r>
        <w:r>
          <w:rPr>
            <w:noProof/>
            <w:webHidden/>
          </w:rPr>
          <w:fldChar w:fldCharType="begin"/>
        </w:r>
        <w:r>
          <w:rPr>
            <w:noProof/>
            <w:webHidden/>
          </w:rPr>
          <w:instrText xml:space="preserve"> PAGEREF _Toc80608636 \h </w:instrText>
        </w:r>
        <w:r>
          <w:rPr>
            <w:noProof/>
            <w:webHidden/>
          </w:rPr>
        </w:r>
        <w:r>
          <w:rPr>
            <w:noProof/>
            <w:webHidden/>
          </w:rPr>
          <w:fldChar w:fldCharType="separate"/>
        </w:r>
        <w:r>
          <w:rPr>
            <w:noProof/>
            <w:webHidden/>
          </w:rPr>
          <w:t>8</w:t>
        </w:r>
        <w:r>
          <w:rPr>
            <w:noProof/>
            <w:webHidden/>
          </w:rPr>
          <w:fldChar w:fldCharType="end"/>
        </w:r>
      </w:hyperlink>
    </w:p>
    <w:p w14:paraId="27F5E8F6" w14:textId="5EA5067E" w:rsidR="00042F1D" w:rsidRDefault="00042F1D">
      <w:pPr>
        <w:pStyle w:val="TM2"/>
        <w:rPr>
          <w:rFonts w:asciiTheme="minorHAnsi" w:eastAsiaTheme="minorEastAsia" w:hAnsiTheme="minorHAnsi"/>
          <w:noProof/>
          <w:sz w:val="22"/>
          <w:lang w:eastAsia="fr-BE"/>
        </w:rPr>
      </w:pPr>
      <w:hyperlink w:anchor="_Toc80608637" w:history="1">
        <w:r w:rsidRPr="00814EA8">
          <w:rPr>
            <w:rStyle w:val="Lienhypertexte"/>
            <w:rFonts w:cs="Arial"/>
            <w:bCs/>
            <w:noProof/>
          </w:rPr>
          <w:t>B.2.</w:t>
        </w:r>
        <w:r>
          <w:rPr>
            <w:rFonts w:asciiTheme="minorHAnsi" w:eastAsiaTheme="minorEastAsia" w:hAnsiTheme="minorHAnsi"/>
            <w:noProof/>
            <w:sz w:val="22"/>
            <w:lang w:eastAsia="fr-BE"/>
          </w:rPr>
          <w:tab/>
        </w:r>
        <w:r w:rsidRPr="00814EA8">
          <w:rPr>
            <w:rStyle w:val="Lienhypertexte"/>
            <w:noProof/>
          </w:rPr>
          <w:t>Composition du capital social ou du conseil d'administration</w:t>
        </w:r>
        <w:r>
          <w:rPr>
            <w:noProof/>
            <w:webHidden/>
          </w:rPr>
          <w:tab/>
        </w:r>
        <w:r>
          <w:rPr>
            <w:noProof/>
            <w:webHidden/>
          </w:rPr>
          <w:fldChar w:fldCharType="begin"/>
        </w:r>
        <w:r>
          <w:rPr>
            <w:noProof/>
            <w:webHidden/>
          </w:rPr>
          <w:instrText xml:space="preserve"> PAGEREF _Toc80608637 \h </w:instrText>
        </w:r>
        <w:r>
          <w:rPr>
            <w:noProof/>
            <w:webHidden/>
          </w:rPr>
        </w:r>
        <w:r>
          <w:rPr>
            <w:noProof/>
            <w:webHidden/>
          </w:rPr>
          <w:fldChar w:fldCharType="separate"/>
        </w:r>
        <w:r>
          <w:rPr>
            <w:noProof/>
            <w:webHidden/>
          </w:rPr>
          <w:t>8</w:t>
        </w:r>
        <w:r>
          <w:rPr>
            <w:noProof/>
            <w:webHidden/>
          </w:rPr>
          <w:fldChar w:fldCharType="end"/>
        </w:r>
      </w:hyperlink>
    </w:p>
    <w:p w14:paraId="1FF7002F" w14:textId="18908945" w:rsidR="00042F1D" w:rsidRDefault="00042F1D">
      <w:pPr>
        <w:pStyle w:val="TM2"/>
        <w:rPr>
          <w:rFonts w:asciiTheme="minorHAnsi" w:eastAsiaTheme="minorEastAsia" w:hAnsiTheme="minorHAnsi"/>
          <w:noProof/>
          <w:sz w:val="22"/>
          <w:lang w:eastAsia="fr-BE"/>
        </w:rPr>
      </w:pPr>
      <w:hyperlink w:anchor="_Toc80608638" w:history="1">
        <w:r w:rsidRPr="00814EA8">
          <w:rPr>
            <w:rStyle w:val="Lienhypertexte"/>
            <w:rFonts w:cs="Arial"/>
            <w:bCs/>
            <w:noProof/>
          </w:rPr>
          <w:t>B.3.</w:t>
        </w:r>
        <w:r>
          <w:rPr>
            <w:rFonts w:asciiTheme="minorHAnsi" w:eastAsiaTheme="minorEastAsia" w:hAnsiTheme="minorHAnsi"/>
            <w:noProof/>
            <w:sz w:val="22"/>
            <w:lang w:eastAsia="fr-BE"/>
          </w:rPr>
          <w:tab/>
        </w:r>
        <w:r w:rsidRPr="00814EA8">
          <w:rPr>
            <w:rStyle w:val="Lienhypertexte"/>
            <w:noProof/>
          </w:rPr>
          <w:t>Données financières</w:t>
        </w:r>
        <w:r>
          <w:rPr>
            <w:noProof/>
            <w:webHidden/>
          </w:rPr>
          <w:tab/>
        </w:r>
        <w:r>
          <w:rPr>
            <w:noProof/>
            <w:webHidden/>
          </w:rPr>
          <w:fldChar w:fldCharType="begin"/>
        </w:r>
        <w:r>
          <w:rPr>
            <w:noProof/>
            <w:webHidden/>
          </w:rPr>
          <w:instrText xml:space="preserve"> PAGEREF _Toc80608638 \h </w:instrText>
        </w:r>
        <w:r>
          <w:rPr>
            <w:noProof/>
            <w:webHidden/>
          </w:rPr>
        </w:r>
        <w:r>
          <w:rPr>
            <w:noProof/>
            <w:webHidden/>
          </w:rPr>
          <w:fldChar w:fldCharType="separate"/>
        </w:r>
        <w:r>
          <w:rPr>
            <w:noProof/>
            <w:webHidden/>
          </w:rPr>
          <w:t>9</w:t>
        </w:r>
        <w:r>
          <w:rPr>
            <w:noProof/>
            <w:webHidden/>
          </w:rPr>
          <w:fldChar w:fldCharType="end"/>
        </w:r>
      </w:hyperlink>
    </w:p>
    <w:p w14:paraId="61CEC43E" w14:textId="5CB505E9" w:rsidR="00042F1D" w:rsidRDefault="00042F1D">
      <w:pPr>
        <w:pStyle w:val="TM2"/>
        <w:rPr>
          <w:rFonts w:asciiTheme="minorHAnsi" w:eastAsiaTheme="minorEastAsia" w:hAnsiTheme="minorHAnsi"/>
          <w:noProof/>
          <w:sz w:val="22"/>
          <w:lang w:eastAsia="fr-BE"/>
        </w:rPr>
      </w:pPr>
      <w:hyperlink w:anchor="_Toc80608639" w:history="1">
        <w:r w:rsidRPr="00814EA8">
          <w:rPr>
            <w:rStyle w:val="Lienhypertexte"/>
            <w:rFonts w:cs="Arial"/>
            <w:bCs/>
            <w:noProof/>
          </w:rPr>
          <w:t>B.4.</w:t>
        </w:r>
        <w:r>
          <w:rPr>
            <w:rFonts w:asciiTheme="minorHAnsi" w:eastAsiaTheme="minorEastAsia" w:hAnsiTheme="minorHAnsi"/>
            <w:noProof/>
            <w:sz w:val="22"/>
            <w:lang w:eastAsia="fr-BE"/>
          </w:rPr>
          <w:tab/>
        </w:r>
        <w:r w:rsidRPr="00814EA8">
          <w:rPr>
            <w:rStyle w:val="Lienhypertexte"/>
            <w:noProof/>
          </w:rPr>
          <w:t>Plan financier</w:t>
        </w:r>
        <w:r>
          <w:rPr>
            <w:noProof/>
            <w:webHidden/>
          </w:rPr>
          <w:tab/>
        </w:r>
        <w:r>
          <w:rPr>
            <w:noProof/>
            <w:webHidden/>
          </w:rPr>
          <w:fldChar w:fldCharType="begin"/>
        </w:r>
        <w:r>
          <w:rPr>
            <w:noProof/>
            <w:webHidden/>
          </w:rPr>
          <w:instrText xml:space="preserve"> PAGEREF _Toc80608639 \h </w:instrText>
        </w:r>
        <w:r>
          <w:rPr>
            <w:noProof/>
            <w:webHidden/>
          </w:rPr>
        </w:r>
        <w:r>
          <w:rPr>
            <w:noProof/>
            <w:webHidden/>
          </w:rPr>
          <w:fldChar w:fldCharType="separate"/>
        </w:r>
        <w:r>
          <w:rPr>
            <w:noProof/>
            <w:webHidden/>
          </w:rPr>
          <w:t>9</w:t>
        </w:r>
        <w:r>
          <w:rPr>
            <w:noProof/>
            <w:webHidden/>
          </w:rPr>
          <w:fldChar w:fldCharType="end"/>
        </w:r>
      </w:hyperlink>
    </w:p>
    <w:p w14:paraId="544B6F11" w14:textId="038812AF" w:rsidR="00042F1D" w:rsidRDefault="00042F1D">
      <w:pPr>
        <w:pStyle w:val="TM2"/>
        <w:rPr>
          <w:rFonts w:asciiTheme="minorHAnsi" w:eastAsiaTheme="minorEastAsia" w:hAnsiTheme="minorHAnsi"/>
          <w:noProof/>
          <w:sz w:val="22"/>
          <w:lang w:eastAsia="fr-BE"/>
        </w:rPr>
      </w:pPr>
      <w:hyperlink w:anchor="_Toc80608640" w:history="1">
        <w:r w:rsidRPr="00814EA8">
          <w:rPr>
            <w:rStyle w:val="Lienhypertexte"/>
            <w:rFonts w:cs="Arial"/>
            <w:bCs/>
            <w:noProof/>
          </w:rPr>
          <w:t>B.5.</w:t>
        </w:r>
        <w:r>
          <w:rPr>
            <w:rFonts w:asciiTheme="minorHAnsi" w:eastAsiaTheme="minorEastAsia" w:hAnsiTheme="minorHAnsi"/>
            <w:noProof/>
            <w:sz w:val="22"/>
            <w:lang w:eastAsia="fr-BE"/>
          </w:rPr>
          <w:tab/>
        </w:r>
        <w:r w:rsidRPr="00814EA8">
          <w:rPr>
            <w:rStyle w:val="Lienhypertexte"/>
            <w:noProof/>
          </w:rPr>
          <w:t>État des dettes &amp; arriérés de paiements</w:t>
        </w:r>
        <w:r>
          <w:rPr>
            <w:noProof/>
            <w:webHidden/>
          </w:rPr>
          <w:tab/>
        </w:r>
        <w:r>
          <w:rPr>
            <w:noProof/>
            <w:webHidden/>
          </w:rPr>
          <w:fldChar w:fldCharType="begin"/>
        </w:r>
        <w:r>
          <w:rPr>
            <w:noProof/>
            <w:webHidden/>
          </w:rPr>
          <w:instrText xml:space="preserve"> PAGEREF _Toc80608640 \h </w:instrText>
        </w:r>
        <w:r>
          <w:rPr>
            <w:noProof/>
            <w:webHidden/>
          </w:rPr>
        </w:r>
        <w:r>
          <w:rPr>
            <w:noProof/>
            <w:webHidden/>
          </w:rPr>
          <w:fldChar w:fldCharType="separate"/>
        </w:r>
        <w:r>
          <w:rPr>
            <w:noProof/>
            <w:webHidden/>
          </w:rPr>
          <w:t>10</w:t>
        </w:r>
        <w:r>
          <w:rPr>
            <w:noProof/>
            <w:webHidden/>
          </w:rPr>
          <w:fldChar w:fldCharType="end"/>
        </w:r>
      </w:hyperlink>
    </w:p>
    <w:p w14:paraId="6CF0B245" w14:textId="58726F19" w:rsidR="00042F1D" w:rsidRDefault="00042F1D">
      <w:pPr>
        <w:pStyle w:val="TM2"/>
        <w:rPr>
          <w:rFonts w:asciiTheme="minorHAnsi" w:eastAsiaTheme="minorEastAsia" w:hAnsiTheme="minorHAnsi"/>
          <w:noProof/>
          <w:sz w:val="22"/>
          <w:lang w:eastAsia="fr-BE"/>
        </w:rPr>
      </w:pPr>
      <w:hyperlink w:anchor="_Toc80608641" w:history="1">
        <w:r w:rsidRPr="00814EA8">
          <w:rPr>
            <w:rStyle w:val="Lienhypertexte"/>
            <w:rFonts w:cs="Arial"/>
            <w:bCs/>
            <w:noProof/>
          </w:rPr>
          <w:t>B.6.</w:t>
        </w:r>
        <w:r>
          <w:rPr>
            <w:rFonts w:asciiTheme="minorHAnsi" w:eastAsiaTheme="minorEastAsia" w:hAnsiTheme="minorHAnsi"/>
            <w:noProof/>
            <w:sz w:val="22"/>
            <w:lang w:eastAsia="fr-BE"/>
          </w:rPr>
          <w:tab/>
        </w:r>
        <w:r w:rsidRPr="00814EA8">
          <w:rPr>
            <w:rStyle w:val="Lienhypertexte"/>
            <w:noProof/>
          </w:rPr>
          <w:t>Personnel</w:t>
        </w:r>
        <w:r>
          <w:rPr>
            <w:noProof/>
            <w:webHidden/>
          </w:rPr>
          <w:tab/>
        </w:r>
        <w:r>
          <w:rPr>
            <w:noProof/>
            <w:webHidden/>
          </w:rPr>
          <w:fldChar w:fldCharType="begin"/>
        </w:r>
        <w:r>
          <w:rPr>
            <w:noProof/>
            <w:webHidden/>
          </w:rPr>
          <w:instrText xml:space="preserve"> PAGEREF _Toc80608641 \h </w:instrText>
        </w:r>
        <w:r>
          <w:rPr>
            <w:noProof/>
            <w:webHidden/>
          </w:rPr>
        </w:r>
        <w:r>
          <w:rPr>
            <w:noProof/>
            <w:webHidden/>
          </w:rPr>
          <w:fldChar w:fldCharType="separate"/>
        </w:r>
        <w:r>
          <w:rPr>
            <w:noProof/>
            <w:webHidden/>
          </w:rPr>
          <w:t>10</w:t>
        </w:r>
        <w:r>
          <w:rPr>
            <w:noProof/>
            <w:webHidden/>
          </w:rPr>
          <w:fldChar w:fldCharType="end"/>
        </w:r>
      </w:hyperlink>
    </w:p>
    <w:p w14:paraId="68F3EBC3" w14:textId="6A3F24A6" w:rsidR="00042F1D" w:rsidRDefault="00042F1D">
      <w:pPr>
        <w:pStyle w:val="TM2"/>
        <w:rPr>
          <w:rFonts w:asciiTheme="minorHAnsi" w:eastAsiaTheme="minorEastAsia" w:hAnsiTheme="minorHAnsi"/>
          <w:noProof/>
          <w:sz w:val="22"/>
          <w:lang w:eastAsia="fr-BE"/>
        </w:rPr>
      </w:pPr>
      <w:hyperlink w:anchor="_Toc80608642" w:history="1">
        <w:r w:rsidRPr="00814EA8">
          <w:rPr>
            <w:rStyle w:val="Lienhypertexte"/>
            <w:rFonts w:cs="Arial"/>
            <w:bCs/>
            <w:noProof/>
          </w:rPr>
          <w:t>B.7.</w:t>
        </w:r>
        <w:r>
          <w:rPr>
            <w:rFonts w:asciiTheme="minorHAnsi" w:eastAsiaTheme="minorEastAsia" w:hAnsiTheme="minorHAnsi"/>
            <w:noProof/>
            <w:sz w:val="22"/>
            <w:lang w:eastAsia="fr-BE"/>
          </w:rPr>
          <w:tab/>
        </w:r>
        <w:r w:rsidRPr="00814EA8">
          <w:rPr>
            <w:rStyle w:val="Lienhypertexte"/>
            <w:noProof/>
          </w:rPr>
          <w:t>Aides financières antérieures des pouvoirs publics</w:t>
        </w:r>
        <w:r>
          <w:rPr>
            <w:noProof/>
            <w:webHidden/>
          </w:rPr>
          <w:tab/>
        </w:r>
        <w:r>
          <w:rPr>
            <w:noProof/>
            <w:webHidden/>
          </w:rPr>
          <w:fldChar w:fldCharType="begin"/>
        </w:r>
        <w:r>
          <w:rPr>
            <w:noProof/>
            <w:webHidden/>
          </w:rPr>
          <w:instrText xml:space="preserve"> PAGEREF _Toc80608642 \h </w:instrText>
        </w:r>
        <w:r>
          <w:rPr>
            <w:noProof/>
            <w:webHidden/>
          </w:rPr>
        </w:r>
        <w:r>
          <w:rPr>
            <w:noProof/>
            <w:webHidden/>
          </w:rPr>
          <w:fldChar w:fldCharType="separate"/>
        </w:r>
        <w:r>
          <w:rPr>
            <w:noProof/>
            <w:webHidden/>
          </w:rPr>
          <w:t>11</w:t>
        </w:r>
        <w:r>
          <w:rPr>
            <w:noProof/>
            <w:webHidden/>
          </w:rPr>
          <w:fldChar w:fldCharType="end"/>
        </w:r>
      </w:hyperlink>
    </w:p>
    <w:p w14:paraId="70A88ADA" w14:textId="5E0EBCBB" w:rsidR="00042F1D" w:rsidRDefault="00042F1D">
      <w:pPr>
        <w:pStyle w:val="TM2"/>
        <w:rPr>
          <w:rFonts w:asciiTheme="minorHAnsi" w:eastAsiaTheme="minorEastAsia" w:hAnsiTheme="minorHAnsi"/>
          <w:noProof/>
          <w:sz w:val="22"/>
          <w:lang w:eastAsia="fr-BE"/>
        </w:rPr>
      </w:pPr>
      <w:hyperlink w:anchor="_Toc80608643" w:history="1">
        <w:r w:rsidRPr="00814EA8">
          <w:rPr>
            <w:rStyle w:val="Lienhypertexte"/>
            <w:bCs/>
            <w:noProof/>
          </w:rPr>
          <w:t>B.7.1</w:t>
        </w:r>
        <w:r>
          <w:rPr>
            <w:rFonts w:asciiTheme="minorHAnsi" w:eastAsiaTheme="minorEastAsia" w:hAnsiTheme="minorHAnsi"/>
            <w:noProof/>
            <w:sz w:val="22"/>
            <w:lang w:eastAsia="fr-BE"/>
          </w:rPr>
          <w:tab/>
        </w:r>
        <w:r w:rsidRPr="00814EA8">
          <w:rPr>
            <w:rStyle w:val="Lienhypertexte"/>
            <w:noProof/>
          </w:rPr>
          <w:t>En RBC</w:t>
        </w:r>
        <w:r>
          <w:rPr>
            <w:noProof/>
            <w:webHidden/>
          </w:rPr>
          <w:tab/>
        </w:r>
        <w:r>
          <w:rPr>
            <w:noProof/>
            <w:webHidden/>
          </w:rPr>
          <w:fldChar w:fldCharType="begin"/>
        </w:r>
        <w:r>
          <w:rPr>
            <w:noProof/>
            <w:webHidden/>
          </w:rPr>
          <w:instrText xml:space="preserve"> PAGEREF _Toc80608643 \h </w:instrText>
        </w:r>
        <w:r>
          <w:rPr>
            <w:noProof/>
            <w:webHidden/>
          </w:rPr>
        </w:r>
        <w:r>
          <w:rPr>
            <w:noProof/>
            <w:webHidden/>
          </w:rPr>
          <w:fldChar w:fldCharType="separate"/>
        </w:r>
        <w:r>
          <w:rPr>
            <w:noProof/>
            <w:webHidden/>
          </w:rPr>
          <w:t>11</w:t>
        </w:r>
        <w:r>
          <w:rPr>
            <w:noProof/>
            <w:webHidden/>
          </w:rPr>
          <w:fldChar w:fldCharType="end"/>
        </w:r>
      </w:hyperlink>
    </w:p>
    <w:p w14:paraId="0CE3C66F" w14:textId="0E88D282" w:rsidR="00042F1D" w:rsidRDefault="00042F1D">
      <w:pPr>
        <w:pStyle w:val="TM2"/>
        <w:rPr>
          <w:rFonts w:asciiTheme="minorHAnsi" w:eastAsiaTheme="minorEastAsia" w:hAnsiTheme="minorHAnsi"/>
          <w:noProof/>
          <w:sz w:val="22"/>
          <w:lang w:eastAsia="fr-BE"/>
        </w:rPr>
      </w:pPr>
      <w:hyperlink w:anchor="_Toc80608644" w:history="1">
        <w:r w:rsidRPr="00814EA8">
          <w:rPr>
            <w:rStyle w:val="Lienhypertexte"/>
            <w:rFonts w:eastAsia="Times New Roman"/>
            <w:bCs/>
            <w:noProof/>
            <w:lang w:eastAsia="fr-BE"/>
          </w:rPr>
          <w:t>B.7.2</w:t>
        </w:r>
        <w:r>
          <w:rPr>
            <w:rFonts w:asciiTheme="minorHAnsi" w:eastAsiaTheme="minorEastAsia" w:hAnsiTheme="minorHAnsi"/>
            <w:noProof/>
            <w:sz w:val="22"/>
            <w:lang w:eastAsia="fr-BE"/>
          </w:rPr>
          <w:tab/>
        </w:r>
        <w:r w:rsidRPr="00814EA8">
          <w:rPr>
            <w:rStyle w:val="Lienhypertexte"/>
            <w:rFonts w:eastAsia="Times New Roman"/>
            <w:noProof/>
            <w:lang w:eastAsia="fr-BE"/>
          </w:rPr>
          <w:t>Autres régions / aides fédérales</w:t>
        </w:r>
        <w:r>
          <w:rPr>
            <w:noProof/>
            <w:webHidden/>
          </w:rPr>
          <w:tab/>
        </w:r>
        <w:r>
          <w:rPr>
            <w:noProof/>
            <w:webHidden/>
          </w:rPr>
          <w:fldChar w:fldCharType="begin"/>
        </w:r>
        <w:r>
          <w:rPr>
            <w:noProof/>
            <w:webHidden/>
          </w:rPr>
          <w:instrText xml:space="preserve"> PAGEREF _Toc80608644 \h </w:instrText>
        </w:r>
        <w:r>
          <w:rPr>
            <w:noProof/>
            <w:webHidden/>
          </w:rPr>
        </w:r>
        <w:r>
          <w:rPr>
            <w:noProof/>
            <w:webHidden/>
          </w:rPr>
          <w:fldChar w:fldCharType="separate"/>
        </w:r>
        <w:r>
          <w:rPr>
            <w:noProof/>
            <w:webHidden/>
          </w:rPr>
          <w:t>11</w:t>
        </w:r>
        <w:r>
          <w:rPr>
            <w:noProof/>
            <w:webHidden/>
          </w:rPr>
          <w:fldChar w:fldCharType="end"/>
        </w:r>
      </w:hyperlink>
    </w:p>
    <w:p w14:paraId="19403FE8" w14:textId="6CB5A2E1" w:rsidR="00042F1D" w:rsidRDefault="00042F1D">
      <w:pPr>
        <w:pStyle w:val="TM2"/>
        <w:rPr>
          <w:rFonts w:asciiTheme="minorHAnsi" w:eastAsiaTheme="minorEastAsia" w:hAnsiTheme="minorHAnsi"/>
          <w:noProof/>
          <w:sz w:val="22"/>
          <w:lang w:eastAsia="fr-BE"/>
        </w:rPr>
      </w:pPr>
      <w:hyperlink w:anchor="_Toc80608645" w:history="1">
        <w:r w:rsidRPr="00814EA8">
          <w:rPr>
            <w:rStyle w:val="Lienhypertexte"/>
            <w:rFonts w:cs="Arial"/>
            <w:bCs/>
            <w:noProof/>
          </w:rPr>
          <w:t>B.7.3</w:t>
        </w:r>
        <w:r>
          <w:rPr>
            <w:rFonts w:asciiTheme="minorHAnsi" w:eastAsiaTheme="minorEastAsia" w:hAnsiTheme="minorHAnsi"/>
            <w:noProof/>
            <w:sz w:val="22"/>
            <w:lang w:eastAsia="fr-BE"/>
          </w:rPr>
          <w:tab/>
        </w:r>
        <w:r w:rsidRPr="00814EA8">
          <w:rPr>
            <w:rStyle w:val="Lienhypertexte"/>
            <w:rFonts w:cs="Arial"/>
            <w:noProof/>
          </w:rPr>
          <w:t>En EU</w:t>
        </w:r>
        <w:r>
          <w:rPr>
            <w:noProof/>
            <w:webHidden/>
          </w:rPr>
          <w:tab/>
        </w:r>
        <w:r>
          <w:rPr>
            <w:noProof/>
            <w:webHidden/>
          </w:rPr>
          <w:fldChar w:fldCharType="begin"/>
        </w:r>
        <w:r>
          <w:rPr>
            <w:noProof/>
            <w:webHidden/>
          </w:rPr>
          <w:instrText xml:space="preserve"> PAGEREF _Toc80608645 \h </w:instrText>
        </w:r>
        <w:r>
          <w:rPr>
            <w:noProof/>
            <w:webHidden/>
          </w:rPr>
        </w:r>
        <w:r>
          <w:rPr>
            <w:noProof/>
            <w:webHidden/>
          </w:rPr>
          <w:fldChar w:fldCharType="separate"/>
        </w:r>
        <w:r>
          <w:rPr>
            <w:noProof/>
            <w:webHidden/>
          </w:rPr>
          <w:t>11</w:t>
        </w:r>
        <w:r>
          <w:rPr>
            <w:noProof/>
            <w:webHidden/>
          </w:rPr>
          <w:fldChar w:fldCharType="end"/>
        </w:r>
      </w:hyperlink>
    </w:p>
    <w:p w14:paraId="50E067DE" w14:textId="6A6454CB" w:rsidR="00042F1D" w:rsidRDefault="00042F1D">
      <w:pPr>
        <w:pStyle w:val="TM2"/>
        <w:rPr>
          <w:rFonts w:asciiTheme="minorHAnsi" w:eastAsiaTheme="minorEastAsia" w:hAnsiTheme="minorHAnsi"/>
          <w:noProof/>
          <w:sz w:val="22"/>
          <w:lang w:eastAsia="fr-BE"/>
        </w:rPr>
      </w:pPr>
      <w:hyperlink w:anchor="_Toc80608646" w:history="1">
        <w:r w:rsidRPr="00814EA8">
          <w:rPr>
            <w:rStyle w:val="Lienhypertexte"/>
            <w:rFonts w:cs="Arial"/>
            <w:bCs/>
            <w:noProof/>
          </w:rPr>
          <w:t>B.8.</w:t>
        </w:r>
        <w:r>
          <w:rPr>
            <w:rFonts w:asciiTheme="minorHAnsi" w:eastAsiaTheme="minorEastAsia" w:hAnsiTheme="minorHAnsi"/>
            <w:noProof/>
            <w:sz w:val="22"/>
            <w:lang w:eastAsia="fr-BE"/>
          </w:rPr>
          <w:tab/>
        </w:r>
        <w:r w:rsidRPr="00814EA8">
          <w:rPr>
            <w:rStyle w:val="Lienhypertexte"/>
            <w:noProof/>
          </w:rPr>
          <w:t>Stratégie du centre en matière de propriété intellectuelle</w:t>
        </w:r>
        <w:r>
          <w:rPr>
            <w:noProof/>
            <w:webHidden/>
          </w:rPr>
          <w:tab/>
        </w:r>
        <w:r>
          <w:rPr>
            <w:noProof/>
            <w:webHidden/>
          </w:rPr>
          <w:fldChar w:fldCharType="begin"/>
        </w:r>
        <w:r>
          <w:rPr>
            <w:noProof/>
            <w:webHidden/>
          </w:rPr>
          <w:instrText xml:space="preserve"> PAGEREF _Toc80608646 \h </w:instrText>
        </w:r>
        <w:r>
          <w:rPr>
            <w:noProof/>
            <w:webHidden/>
          </w:rPr>
        </w:r>
        <w:r>
          <w:rPr>
            <w:noProof/>
            <w:webHidden/>
          </w:rPr>
          <w:fldChar w:fldCharType="separate"/>
        </w:r>
        <w:r>
          <w:rPr>
            <w:noProof/>
            <w:webHidden/>
          </w:rPr>
          <w:t>11</w:t>
        </w:r>
        <w:r>
          <w:rPr>
            <w:noProof/>
            <w:webHidden/>
          </w:rPr>
          <w:fldChar w:fldCharType="end"/>
        </w:r>
      </w:hyperlink>
    </w:p>
    <w:p w14:paraId="4BFD9F84" w14:textId="16EE1484" w:rsidR="00042F1D" w:rsidRDefault="00042F1D">
      <w:pPr>
        <w:pStyle w:val="TM2"/>
        <w:rPr>
          <w:rFonts w:asciiTheme="minorHAnsi" w:eastAsiaTheme="minorEastAsia" w:hAnsiTheme="minorHAnsi"/>
          <w:noProof/>
          <w:sz w:val="22"/>
          <w:lang w:eastAsia="fr-BE"/>
        </w:rPr>
      </w:pPr>
      <w:hyperlink w:anchor="_Toc80608647" w:history="1">
        <w:r w:rsidRPr="00814EA8">
          <w:rPr>
            <w:rStyle w:val="Lienhypertexte"/>
            <w:rFonts w:cs="Arial"/>
            <w:bCs/>
            <w:noProof/>
          </w:rPr>
          <w:t>B.9.</w:t>
        </w:r>
        <w:r>
          <w:rPr>
            <w:rFonts w:asciiTheme="minorHAnsi" w:eastAsiaTheme="minorEastAsia" w:hAnsiTheme="minorHAnsi"/>
            <w:noProof/>
            <w:sz w:val="22"/>
            <w:lang w:eastAsia="fr-BE"/>
          </w:rPr>
          <w:tab/>
        </w:r>
        <w:r w:rsidRPr="00814EA8">
          <w:rPr>
            <w:rStyle w:val="Lienhypertexte"/>
            <w:noProof/>
          </w:rPr>
          <w:t>Comptabilité et procédures de contrôle interne</w:t>
        </w:r>
        <w:r>
          <w:rPr>
            <w:noProof/>
            <w:webHidden/>
          </w:rPr>
          <w:tab/>
        </w:r>
        <w:r>
          <w:rPr>
            <w:noProof/>
            <w:webHidden/>
          </w:rPr>
          <w:fldChar w:fldCharType="begin"/>
        </w:r>
        <w:r>
          <w:rPr>
            <w:noProof/>
            <w:webHidden/>
          </w:rPr>
          <w:instrText xml:space="preserve"> PAGEREF _Toc80608647 \h </w:instrText>
        </w:r>
        <w:r>
          <w:rPr>
            <w:noProof/>
            <w:webHidden/>
          </w:rPr>
        </w:r>
        <w:r>
          <w:rPr>
            <w:noProof/>
            <w:webHidden/>
          </w:rPr>
          <w:fldChar w:fldCharType="separate"/>
        </w:r>
        <w:r>
          <w:rPr>
            <w:noProof/>
            <w:webHidden/>
          </w:rPr>
          <w:t>12</w:t>
        </w:r>
        <w:r>
          <w:rPr>
            <w:noProof/>
            <w:webHidden/>
          </w:rPr>
          <w:fldChar w:fldCharType="end"/>
        </w:r>
      </w:hyperlink>
    </w:p>
    <w:p w14:paraId="5BDD6C0F" w14:textId="66A0C711" w:rsidR="00042F1D" w:rsidRDefault="00042F1D">
      <w:pPr>
        <w:pStyle w:val="TM1"/>
        <w:tabs>
          <w:tab w:val="left" w:pos="1100"/>
          <w:tab w:val="right" w:leader="dot" w:pos="9060"/>
        </w:tabs>
        <w:rPr>
          <w:rFonts w:asciiTheme="minorHAnsi" w:eastAsiaTheme="minorEastAsia" w:hAnsiTheme="minorHAnsi"/>
          <w:b w:val="0"/>
          <w:noProof/>
          <w:sz w:val="22"/>
          <w:lang w:eastAsia="fr-BE"/>
        </w:rPr>
      </w:pPr>
      <w:hyperlink w:anchor="_Toc80608648" w:history="1">
        <w:r w:rsidRPr="00814EA8">
          <w:rPr>
            <w:rStyle w:val="Lienhypertexte"/>
            <w:bCs/>
            <w:noProof/>
          </w:rPr>
          <w:t>Partie C.</w:t>
        </w:r>
        <w:r>
          <w:rPr>
            <w:rFonts w:asciiTheme="minorHAnsi" w:eastAsiaTheme="minorEastAsia" w:hAnsiTheme="minorHAnsi"/>
            <w:b w:val="0"/>
            <w:noProof/>
            <w:sz w:val="22"/>
            <w:lang w:eastAsia="fr-BE"/>
          </w:rPr>
          <w:tab/>
        </w:r>
        <w:r w:rsidRPr="00814EA8">
          <w:rPr>
            <w:rStyle w:val="Lienhypertexte"/>
            <w:noProof/>
          </w:rPr>
          <w:t>Activités de R&amp;D, de veille et de guidance technologique</w:t>
        </w:r>
        <w:r>
          <w:rPr>
            <w:noProof/>
            <w:webHidden/>
          </w:rPr>
          <w:tab/>
        </w:r>
        <w:r>
          <w:rPr>
            <w:noProof/>
            <w:webHidden/>
          </w:rPr>
          <w:fldChar w:fldCharType="begin"/>
        </w:r>
        <w:r>
          <w:rPr>
            <w:noProof/>
            <w:webHidden/>
          </w:rPr>
          <w:instrText xml:space="preserve"> PAGEREF _Toc80608648 \h </w:instrText>
        </w:r>
        <w:r>
          <w:rPr>
            <w:noProof/>
            <w:webHidden/>
          </w:rPr>
        </w:r>
        <w:r>
          <w:rPr>
            <w:noProof/>
            <w:webHidden/>
          </w:rPr>
          <w:fldChar w:fldCharType="separate"/>
        </w:r>
        <w:r>
          <w:rPr>
            <w:noProof/>
            <w:webHidden/>
          </w:rPr>
          <w:t>13</w:t>
        </w:r>
        <w:r>
          <w:rPr>
            <w:noProof/>
            <w:webHidden/>
          </w:rPr>
          <w:fldChar w:fldCharType="end"/>
        </w:r>
      </w:hyperlink>
    </w:p>
    <w:p w14:paraId="588764DF" w14:textId="1DEA73F9" w:rsidR="00042F1D" w:rsidRDefault="00042F1D">
      <w:pPr>
        <w:pStyle w:val="TM2"/>
        <w:rPr>
          <w:rFonts w:asciiTheme="minorHAnsi" w:eastAsiaTheme="minorEastAsia" w:hAnsiTheme="minorHAnsi"/>
          <w:noProof/>
          <w:sz w:val="22"/>
          <w:lang w:eastAsia="fr-BE"/>
        </w:rPr>
      </w:pPr>
      <w:hyperlink w:anchor="_Toc80608649" w:history="1">
        <w:r w:rsidRPr="00814EA8">
          <w:rPr>
            <w:rStyle w:val="Lienhypertexte"/>
            <w:rFonts w:cs="Arial"/>
            <w:bCs/>
            <w:noProof/>
          </w:rPr>
          <w:t>C.1.</w:t>
        </w:r>
        <w:r>
          <w:rPr>
            <w:rFonts w:asciiTheme="minorHAnsi" w:eastAsiaTheme="minorEastAsia" w:hAnsiTheme="minorHAnsi"/>
            <w:noProof/>
            <w:sz w:val="22"/>
            <w:lang w:eastAsia="fr-BE"/>
          </w:rPr>
          <w:tab/>
        </w:r>
        <w:r w:rsidRPr="00814EA8">
          <w:rPr>
            <w:rStyle w:val="Lienhypertexte"/>
            <w:noProof/>
          </w:rPr>
          <w:t>Activités de R&amp;D</w:t>
        </w:r>
        <w:r>
          <w:rPr>
            <w:noProof/>
            <w:webHidden/>
          </w:rPr>
          <w:tab/>
        </w:r>
        <w:r>
          <w:rPr>
            <w:noProof/>
            <w:webHidden/>
          </w:rPr>
          <w:fldChar w:fldCharType="begin"/>
        </w:r>
        <w:r>
          <w:rPr>
            <w:noProof/>
            <w:webHidden/>
          </w:rPr>
          <w:instrText xml:space="preserve"> PAGEREF _Toc80608649 \h </w:instrText>
        </w:r>
        <w:r>
          <w:rPr>
            <w:noProof/>
            <w:webHidden/>
          </w:rPr>
        </w:r>
        <w:r>
          <w:rPr>
            <w:noProof/>
            <w:webHidden/>
          </w:rPr>
          <w:fldChar w:fldCharType="separate"/>
        </w:r>
        <w:r>
          <w:rPr>
            <w:noProof/>
            <w:webHidden/>
          </w:rPr>
          <w:t>14</w:t>
        </w:r>
        <w:r>
          <w:rPr>
            <w:noProof/>
            <w:webHidden/>
          </w:rPr>
          <w:fldChar w:fldCharType="end"/>
        </w:r>
      </w:hyperlink>
    </w:p>
    <w:p w14:paraId="5D35AEA7" w14:textId="55EFE83E" w:rsidR="00042F1D" w:rsidRDefault="00042F1D">
      <w:pPr>
        <w:pStyle w:val="TM2"/>
        <w:rPr>
          <w:rFonts w:asciiTheme="minorHAnsi" w:eastAsiaTheme="minorEastAsia" w:hAnsiTheme="minorHAnsi"/>
          <w:noProof/>
          <w:sz w:val="22"/>
          <w:lang w:eastAsia="fr-BE"/>
        </w:rPr>
      </w:pPr>
      <w:hyperlink w:anchor="_Toc80608650" w:history="1">
        <w:r w:rsidRPr="00814EA8">
          <w:rPr>
            <w:rStyle w:val="Lienhypertexte"/>
            <w:rFonts w:cs="Arial"/>
            <w:bCs/>
            <w:noProof/>
          </w:rPr>
          <w:t>C.2.</w:t>
        </w:r>
        <w:r>
          <w:rPr>
            <w:rFonts w:asciiTheme="minorHAnsi" w:eastAsiaTheme="minorEastAsia" w:hAnsiTheme="minorHAnsi"/>
            <w:noProof/>
            <w:sz w:val="22"/>
            <w:lang w:eastAsia="fr-BE"/>
          </w:rPr>
          <w:tab/>
        </w:r>
        <w:r w:rsidRPr="00814EA8">
          <w:rPr>
            <w:rStyle w:val="Lienhypertexte"/>
            <w:noProof/>
          </w:rPr>
          <w:t>Travaux de recherche, développement et innovation réalisés sur les trois derniers exercices</w:t>
        </w:r>
        <w:r>
          <w:rPr>
            <w:noProof/>
            <w:webHidden/>
          </w:rPr>
          <w:tab/>
        </w:r>
        <w:r>
          <w:rPr>
            <w:noProof/>
            <w:webHidden/>
          </w:rPr>
          <w:fldChar w:fldCharType="begin"/>
        </w:r>
        <w:r>
          <w:rPr>
            <w:noProof/>
            <w:webHidden/>
          </w:rPr>
          <w:instrText xml:space="preserve"> PAGEREF _Toc80608650 \h </w:instrText>
        </w:r>
        <w:r>
          <w:rPr>
            <w:noProof/>
            <w:webHidden/>
          </w:rPr>
        </w:r>
        <w:r>
          <w:rPr>
            <w:noProof/>
            <w:webHidden/>
          </w:rPr>
          <w:fldChar w:fldCharType="separate"/>
        </w:r>
        <w:r>
          <w:rPr>
            <w:noProof/>
            <w:webHidden/>
          </w:rPr>
          <w:t>14</w:t>
        </w:r>
        <w:r>
          <w:rPr>
            <w:noProof/>
            <w:webHidden/>
          </w:rPr>
          <w:fldChar w:fldCharType="end"/>
        </w:r>
      </w:hyperlink>
    </w:p>
    <w:p w14:paraId="6F7A2F3B" w14:textId="766D4AC6" w:rsidR="00042F1D" w:rsidRDefault="00042F1D">
      <w:pPr>
        <w:pStyle w:val="TM2"/>
        <w:rPr>
          <w:rFonts w:asciiTheme="minorHAnsi" w:eastAsiaTheme="minorEastAsia" w:hAnsiTheme="minorHAnsi"/>
          <w:noProof/>
          <w:sz w:val="22"/>
          <w:lang w:eastAsia="fr-BE"/>
        </w:rPr>
      </w:pPr>
      <w:hyperlink w:anchor="_Toc80608651" w:history="1">
        <w:r w:rsidRPr="00814EA8">
          <w:rPr>
            <w:rStyle w:val="Lienhypertexte"/>
            <w:rFonts w:cs="Arial"/>
            <w:bCs/>
            <w:noProof/>
          </w:rPr>
          <w:t>C.3.</w:t>
        </w:r>
        <w:r>
          <w:rPr>
            <w:rFonts w:asciiTheme="minorHAnsi" w:eastAsiaTheme="minorEastAsia" w:hAnsiTheme="minorHAnsi"/>
            <w:noProof/>
            <w:sz w:val="22"/>
            <w:lang w:eastAsia="fr-BE"/>
          </w:rPr>
          <w:tab/>
        </w:r>
        <w:r w:rsidRPr="00814EA8">
          <w:rPr>
            <w:rStyle w:val="Lienhypertexte"/>
            <w:noProof/>
          </w:rPr>
          <w:t>Activités de diffusion des connaissances et des progrès scientifiques</w:t>
        </w:r>
        <w:r>
          <w:rPr>
            <w:noProof/>
            <w:webHidden/>
          </w:rPr>
          <w:tab/>
        </w:r>
        <w:r>
          <w:rPr>
            <w:noProof/>
            <w:webHidden/>
          </w:rPr>
          <w:fldChar w:fldCharType="begin"/>
        </w:r>
        <w:r>
          <w:rPr>
            <w:noProof/>
            <w:webHidden/>
          </w:rPr>
          <w:instrText xml:space="preserve"> PAGEREF _Toc80608651 \h </w:instrText>
        </w:r>
        <w:r>
          <w:rPr>
            <w:noProof/>
            <w:webHidden/>
          </w:rPr>
        </w:r>
        <w:r>
          <w:rPr>
            <w:noProof/>
            <w:webHidden/>
          </w:rPr>
          <w:fldChar w:fldCharType="separate"/>
        </w:r>
        <w:r>
          <w:rPr>
            <w:noProof/>
            <w:webHidden/>
          </w:rPr>
          <w:t>14</w:t>
        </w:r>
        <w:r>
          <w:rPr>
            <w:noProof/>
            <w:webHidden/>
          </w:rPr>
          <w:fldChar w:fldCharType="end"/>
        </w:r>
      </w:hyperlink>
    </w:p>
    <w:p w14:paraId="3D72E039" w14:textId="10CF59E9" w:rsidR="00042F1D" w:rsidRDefault="00042F1D">
      <w:pPr>
        <w:pStyle w:val="TM2"/>
        <w:rPr>
          <w:rFonts w:asciiTheme="minorHAnsi" w:eastAsiaTheme="minorEastAsia" w:hAnsiTheme="minorHAnsi"/>
          <w:noProof/>
          <w:sz w:val="22"/>
          <w:lang w:eastAsia="fr-BE"/>
        </w:rPr>
      </w:pPr>
      <w:hyperlink w:anchor="_Toc80608652" w:history="1">
        <w:r w:rsidRPr="00814EA8">
          <w:rPr>
            <w:rStyle w:val="Lienhypertexte"/>
            <w:rFonts w:cs="Arial"/>
            <w:bCs/>
            <w:noProof/>
          </w:rPr>
          <w:t>C.4.</w:t>
        </w:r>
        <w:r>
          <w:rPr>
            <w:rFonts w:asciiTheme="minorHAnsi" w:eastAsiaTheme="minorEastAsia" w:hAnsiTheme="minorHAnsi"/>
            <w:noProof/>
            <w:sz w:val="22"/>
            <w:lang w:eastAsia="fr-BE"/>
          </w:rPr>
          <w:tab/>
        </w:r>
        <w:r w:rsidRPr="00814EA8">
          <w:rPr>
            <w:rStyle w:val="Lienhypertexte"/>
            <w:noProof/>
          </w:rPr>
          <w:t>Ressources humaines affectées à des activités de R&amp;D et de guidance technologique</w:t>
        </w:r>
        <w:r>
          <w:rPr>
            <w:noProof/>
            <w:webHidden/>
          </w:rPr>
          <w:tab/>
        </w:r>
        <w:r>
          <w:rPr>
            <w:noProof/>
            <w:webHidden/>
          </w:rPr>
          <w:fldChar w:fldCharType="begin"/>
        </w:r>
        <w:r>
          <w:rPr>
            <w:noProof/>
            <w:webHidden/>
          </w:rPr>
          <w:instrText xml:space="preserve"> PAGEREF _Toc80608652 \h </w:instrText>
        </w:r>
        <w:r>
          <w:rPr>
            <w:noProof/>
            <w:webHidden/>
          </w:rPr>
        </w:r>
        <w:r>
          <w:rPr>
            <w:noProof/>
            <w:webHidden/>
          </w:rPr>
          <w:fldChar w:fldCharType="separate"/>
        </w:r>
        <w:r>
          <w:rPr>
            <w:noProof/>
            <w:webHidden/>
          </w:rPr>
          <w:t>15</w:t>
        </w:r>
        <w:r>
          <w:rPr>
            <w:noProof/>
            <w:webHidden/>
          </w:rPr>
          <w:fldChar w:fldCharType="end"/>
        </w:r>
      </w:hyperlink>
    </w:p>
    <w:p w14:paraId="7B10B2DC" w14:textId="6B8381F8" w:rsidR="00042F1D" w:rsidRDefault="00042F1D">
      <w:pPr>
        <w:pStyle w:val="TM2"/>
        <w:rPr>
          <w:rFonts w:asciiTheme="minorHAnsi" w:eastAsiaTheme="minorEastAsia" w:hAnsiTheme="minorHAnsi"/>
          <w:noProof/>
          <w:sz w:val="22"/>
          <w:lang w:eastAsia="fr-BE"/>
        </w:rPr>
      </w:pPr>
      <w:hyperlink w:anchor="_Toc80608653" w:history="1">
        <w:r w:rsidRPr="00814EA8">
          <w:rPr>
            <w:rStyle w:val="Lienhypertexte"/>
            <w:rFonts w:cs="Arial"/>
            <w:bCs/>
            <w:noProof/>
          </w:rPr>
          <w:t>C.5.</w:t>
        </w:r>
        <w:r>
          <w:rPr>
            <w:rFonts w:asciiTheme="minorHAnsi" w:eastAsiaTheme="minorEastAsia" w:hAnsiTheme="minorHAnsi"/>
            <w:noProof/>
            <w:sz w:val="22"/>
            <w:lang w:eastAsia="fr-BE"/>
          </w:rPr>
          <w:tab/>
        </w:r>
        <w:r w:rsidRPr="00814EA8">
          <w:rPr>
            <w:rStyle w:val="Lienhypertexte"/>
            <w:noProof/>
          </w:rPr>
          <w:t>Équipements et ressources technologiques affectées à des activités de R&amp;D</w:t>
        </w:r>
        <w:r>
          <w:rPr>
            <w:noProof/>
            <w:webHidden/>
          </w:rPr>
          <w:tab/>
        </w:r>
        <w:r>
          <w:rPr>
            <w:noProof/>
            <w:webHidden/>
          </w:rPr>
          <w:fldChar w:fldCharType="begin"/>
        </w:r>
        <w:r>
          <w:rPr>
            <w:noProof/>
            <w:webHidden/>
          </w:rPr>
          <w:instrText xml:space="preserve"> PAGEREF _Toc80608653 \h </w:instrText>
        </w:r>
        <w:r>
          <w:rPr>
            <w:noProof/>
            <w:webHidden/>
          </w:rPr>
        </w:r>
        <w:r>
          <w:rPr>
            <w:noProof/>
            <w:webHidden/>
          </w:rPr>
          <w:fldChar w:fldCharType="separate"/>
        </w:r>
        <w:r>
          <w:rPr>
            <w:noProof/>
            <w:webHidden/>
          </w:rPr>
          <w:t>15</w:t>
        </w:r>
        <w:r>
          <w:rPr>
            <w:noProof/>
            <w:webHidden/>
          </w:rPr>
          <w:fldChar w:fldCharType="end"/>
        </w:r>
      </w:hyperlink>
    </w:p>
    <w:p w14:paraId="4AAA9F0D" w14:textId="35406D51" w:rsidR="00042F1D" w:rsidRDefault="00042F1D">
      <w:pPr>
        <w:pStyle w:val="TM2"/>
        <w:rPr>
          <w:rFonts w:asciiTheme="minorHAnsi" w:eastAsiaTheme="minorEastAsia" w:hAnsiTheme="minorHAnsi"/>
          <w:noProof/>
          <w:sz w:val="22"/>
          <w:lang w:eastAsia="fr-BE"/>
        </w:rPr>
      </w:pPr>
      <w:hyperlink w:anchor="_Toc80608654" w:history="1">
        <w:r w:rsidRPr="00814EA8">
          <w:rPr>
            <w:rStyle w:val="Lienhypertexte"/>
            <w:rFonts w:cs="Arial"/>
            <w:bCs/>
            <w:noProof/>
          </w:rPr>
          <w:t>C.6.</w:t>
        </w:r>
        <w:r>
          <w:rPr>
            <w:rFonts w:asciiTheme="minorHAnsi" w:eastAsiaTheme="minorEastAsia" w:hAnsiTheme="minorHAnsi"/>
            <w:noProof/>
            <w:sz w:val="22"/>
            <w:lang w:eastAsia="fr-BE"/>
          </w:rPr>
          <w:tab/>
        </w:r>
        <w:r w:rsidRPr="00814EA8">
          <w:rPr>
            <w:rStyle w:val="Lienhypertexte"/>
            <w:noProof/>
          </w:rPr>
          <w:t>Conditions tarifaires des prestations</w:t>
        </w:r>
        <w:r>
          <w:rPr>
            <w:noProof/>
            <w:webHidden/>
          </w:rPr>
          <w:tab/>
        </w:r>
        <w:r>
          <w:rPr>
            <w:noProof/>
            <w:webHidden/>
          </w:rPr>
          <w:fldChar w:fldCharType="begin"/>
        </w:r>
        <w:r>
          <w:rPr>
            <w:noProof/>
            <w:webHidden/>
          </w:rPr>
          <w:instrText xml:space="preserve"> PAGEREF _Toc80608654 \h </w:instrText>
        </w:r>
        <w:r>
          <w:rPr>
            <w:noProof/>
            <w:webHidden/>
          </w:rPr>
        </w:r>
        <w:r>
          <w:rPr>
            <w:noProof/>
            <w:webHidden/>
          </w:rPr>
          <w:fldChar w:fldCharType="separate"/>
        </w:r>
        <w:r>
          <w:rPr>
            <w:noProof/>
            <w:webHidden/>
          </w:rPr>
          <w:t>15</w:t>
        </w:r>
        <w:r>
          <w:rPr>
            <w:noProof/>
            <w:webHidden/>
          </w:rPr>
          <w:fldChar w:fldCharType="end"/>
        </w:r>
      </w:hyperlink>
    </w:p>
    <w:p w14:paraId="0EA49CC1" w14:textId="5985122D" w:rsidR="00042F1D" w:rsidRDefault="00042F1D">
      <w:pPr>
        <w:pStyle w:val="TM2"/>
        <w:rPr>
          <w:rFonts w:asciiTheme="minorHAnsi" w:eastAsiaTheme="minorEastAsia" w:hAnsiTheme="minorHAnsi"/>
          <w:noProof/>
          <w:sz w:val="22"/>
          <w:lang w:eastAsia="fr-BE"/>
        </w:rPr>
      </w:pPr>
      <w:hyperlink w:anchor="_Toc80608655" w:history="1">
        <w:r w:rsidRPr="00814EA8">
          <w:rPr>
            <w:rStyle w:val="Lienhypertexte"/>
            <w:rFonts w:cs="Arial"/>
            <w:bCs/>
            <w:noProof/>
          </w:rPr>
          <w:t>C.7.</w:t>
        </w:r>
        <w:r>
          <w:rPr>
            <w:rFonts w:asciiTheme="minorHAnsi" w:eastAsiaTheme="minorEastAsia" w:hAnsiTheme="minorHAnsi"/>
            <w:noProof/>
            <w:sz w:val="22"/>
            <w:lang w:eastAsia="fr-BE"/>
          </w:rPr>
          <w:tab/>
        </w:r>
        <w:r w:rsidRPr="00814EA8">
          <w:rPr>
            <w:rStyle w:val="Lienhypertexte"/>
            <w:noProof/>
          </w:rPr>
          <w:t>Liste des domaines de compétence et des types de prestations réalisées par le centre</w:t>
        </w:r>
        <w:r>
          <w:rPr>
            <w:noProof/>
            <w:webHidden/>
          </w:rPr>
          <w:tab/>
        </w:r>
        <w:r>
          <w:rPr>
            <w:noProof/>
            <w:webHidden/>
          </w:rPr>
          <w:fldChar w:fldCharType="begin"/>
        </w:r>
        <w:r>
          <w:rPr>
            <w:noProof/>
            <w:webHidden/>
          </w:rPr>
          <w:instrText xml:space="preserve"> PAGEREF _Toc80608655 \h </w:instrText>
        </w:r>
        <w:r>
          <w:rPr>
            <w:noProof/>
            <w:webHidden/>
          </w:rPr>
        </w:r>
        <w:r>
          <w:rPr>
            <w:noProof/>
            <w:webHidden/>
          </w:rPr>
          <w:fldChar w:fldCharType="separate"/>
        </w:r>
        <w:r>
          <w:rPr>
            <w:noProof/>
            <w:webHidden/>
          </w:rPr>
          <w:t>16</w:t>
        </w:r>
        <w:r>
          <w:rPr>
            <w:noProof/>
            <w:webHidden/>
          </w:rPr>
          <w:fldChar w:fldCharType="end"/>
        </w:r>
      </w:hyperlink>
    </w:p>
    <w:p w14:paraId="5C1E4239" w14:textId="42032FE2" w:rsidR="00042F1D" w:rsidRDefault="00042F1D">
      <w:pPr>
        <w:pStyle w:val="TM2"/>
        <w:rPr>
          <w:rFonts w:asciiTheme="minorHAnsi" w:eastAsiaTheme="minorEastAsia" w:hAnsiTheme="minorHAnsi"/>
          <w:noProof/>
          <w:sz w:val="22"/>
          <w:lang w:eastAsia="fr-BE"/>
        </w:rPr>
      </w:pPr>
      <w:hyperlink w:anchor="_Toc80608656" w:history="1">
        <w:r w:rsidRPr="00814EA8">
          <w:rPr>
            <w:rStyle w:val="Lienhypertexte"/>
            <w:rFonts w:cs="Arial"/>
            <w:bCs/>
            <w:noProof/>
          </w:rPr>
          <w:t>C.8.</w:t>
        </w:r>
        <w:r>
          <w:rPr>
            <w:rFonts w:asciiTheme="minorHAnsi" w:eastAsiaTheme="minorEastAsia" w:hAnsiTheme="minorHAnsi"/>
            <w:noProof/>
            <w:sz w:val="22"/>
            <w:lang w:eastAsia="fr-BE"/>
          </w:rPr>
          <w:tab/>
        </w:r>
        <w:r w:rsidRPr="00814EA8">
          <w:rPr>
            <w:rStyle w:val="Lienhypertexte"/>
            <w:noProof/>
          </w:rPr>
          <w:t>Estimation du nombre de chèques innovation qui seront demandés annuellement</w:t>
        </w:r>
        <w:r>
          <w:rPr>
            <w:noProof/>
            <w:webHidden/>
          </w:rPr>
          <w:tab/>
        </w:r>
        <w:r>
          <w:rPr>
            <w:noProof/>
            <w:webHidden/>
          </w:rPr>
          <w:fldChar w:fldCharType="begin"/>
        </w:r>
        <w:r>
          <w:rPr>
            <w:noProof/>
            <w:webHidden/>
          </w:rPr>
          <w:instrText xml:space="preserve"> PAGEREF _Toc80608656 \h </w:instrText>
        </w:r>
        <w:r>
          <w:rPr>
            <w:noProof/>
            <w:webHidden/>
          </w:rPr>
        </w:r>
        <w:r>
          <w:rPr>
            <w:noProof/>
            <w:webHidden/>
          </w:rPr>
          <w:fldChar w:fldCharType="separate"/>
        </w:r>
        <w:r>
          <w:rPr>
            <w:noProof/>
            <w:webHidden/>
          </w:rPr>
          <w:t>16</w:t>
        </w:r>
        <w:r>
          <w:rPr>
            <w:noProof/>
            <w:webHidden/>
          </w:rPr>
          <w:fldChar w:fldCharType="end"/>
        </w:r>
      </w:hyperlink>
    </w:p>
    <w:p w14:paraId="0FDF61B2" w14:textId="4B75592A" w:rsidR="00042F1D" w:rsidRDefault="00042F1D">
      <w:pPr>
        <w:pStyle w:val="TM2"/>
        <w:rPr>
          <w:rFonts w:asciiTheme="minorHAnsi" w:eastAsiaTheme="minorEastAsia" w:hAnsiTheme="minorHAnsi"/>
          <w:noProof/>
          <w:sz w:val="22"/>
          <w:lang w:eastAsia="fr-BE"/>
        </w:rPr>
      </w:pPr>
      <w:hyperlink w:anchor="_Toc80608657" w:history="1">
        <w:r w:rsidRPr="00814EA8">
          <w:rPr>
            <w:rStyle w:val="Lienhypertexte"/>
            <w:rFonts w:cs="Arial"/>
            <w:bCs/>
            <w:noProof/>
          </w:rPr>
          <w:t>C.9.</w:t>
        </w:r>
        <w:r>
          <w:rPr>
            <w:rFonts w:asciiTheme="minorHAnsi" w:eastAsiaTheme="minorEastAsia" w:hAnsiTheme="minorHAnsi"/>
            <w:noProof/>
            <w:sz w:val="22"/>
            <w:lang w:eastAsia="fr-BE"/>
          </w:rPr>
          <w:tab/>
        </w:r>
        <w:r w:rsidRPr="00814EA8">
          <w:rPr>
            <w:rStyle w:val="Lienhypertexte"/>
            <w:noProof/>
          </w:rPr>
          <w:t>Liste des éventuelles certifications du centre</w:t>
        </w:r>
        <w:r>
          <w:rPr>
            <w:noProof/>
            <w:webHidden/>
          </w:rPr>
          <w:tab/>
        </w:r>
        <w:r>
          <w:rPr>
            <w:noProof/>
            <w:webHidden/>
          </w:rPr>
          <w:fldChar w:fldCharType="begin"/>
        </w:r>
        <w:r>
          <w:rPr>
            <w:noProof/>
            <w:webHidden/>
          </w:rPr>
          <w:instrText xml:space="preserve"> PAGEREF _Toc80608657 \h </w:instrText>
        </w:r>
        <w:r>
          <w:rPr>
            <w:noProof/>
            <w:webHidden/>
          </w:rPr>
        </w:r>
        <w:r>
          <w:rPr>
            <w:noProof/>
            <w:webHidden/>
          </w:rPr>
          <w:fldChar w:fldCharType="separate"/>
        </w:r>
        <w:r>
          <w:rPr>
            <w:noProof/>
            <w:webHidden/>
          </w:rPr>
          <w:t>17</w:t>
        </w:r>
        <w:r>
          <w:rPr>
            <w:noProof/>
            <w:webHidden/>
          </w:rPr>
          <w:fldChar w:fldCharType="end"/>
        </w:r>
      </w:hyperlink>
    </w:p>
    <w:p w14:paraId="07B3AD1A" w14:textId="57413A1E" w:rsidR="00042F1D" w:rsidRDefault="00042F1D">
      <w:pPr>
        <w:pStyle w:val="TM1"/>
        <w:tabs>
          <w:tab w:val="left" w:pos="1100"/>
          <w:tab w:val="right" w:leader="dot" w:pos="9060"/>
        </w:tabs>
        <w:rPr>
          <w:rFonts w:asciiTheme="minorHAnsi" w:eastAsiaTheme="minorEastAsia" w:hAnsiTheme="minorHAnsi"/>
          <w:b w:val="0"/>
          <w:noProof/>
          <w:sz w:val="22"/>
          <w:lang w:eastAsia="fr-BE"/>
        </w:rPr>
      </w:pPr>
      <w:hyperlink w:anchor="_Toc80608658" w:history="1">
        <w:r w:rsidRPr="00814EA8">
          <w:rPr>
            <w:rStyle w:val="Lienhypertexte"/>
            <w:bCs/>
            <w:noProof/>
          </w:rPr>
          <w:t>Partie D.</w:t>
        </w:r>
        <w:r>
          <w:rPr>
            <w:rFonts w:asciiTheme="minorHAnsi" w:eastAsiaTheme="minorEastAsia" w:hAnsiTheme="minorHAnsi"/>
            <w:b w:val="0"/>
            <w:noProof/>
            <w:sz w:val="22"/>
            <w:lang w:eastAsia="fr-BE"/>
          </w:rPr>
          <w:tab/>
        </w:r>
        <w:r w:rsidRPr="00814EA8">
          <w:rPr>
            <w:rStyle w:val="Lienhypertexte"/>
            <w:noProof/>
          </w:rPr>
          <w:t>Annexes et signatures</w:t>
        </w:r>
        <w:r>
          <w:rPr>
            <w:noProof/>
            <w:webHidden/>
          </w:rPr>
          <w:tab/>
        </w:r>
        <w:r>
          <w:rPr>
            <w:noProof/>
            <w:webHidden/>
          </w:rPr>
          <w:fldChar w:fldCharType="begin"/>
        </w:r>
        <w:r>
          <w:rPr>
            <w:noProof/>
            <w:webHidden/>
          </w:rPr>
          <w:instrText xml:space="preserve"> PAGEREF _Toc80608658 \h </w:instrText>
        </w:r>
        <w:r>
          <w:rPr>
            <w:noProof/>
            <w:webHidden/>
          </w:rPr>
        </w:r>
        <w:r>
          <w:rPr>
            <w:noProof/>
            <w:webHidden/>
          </w:rPr>
          <w:fldChar w:fldCharType="separate"/>
        </w:r>
        <w:r>
          <w:rPr>
            <w:noProof/>
            <w:webHidden/>
          </w:rPr>
          <w:t>18</w:t>
        </w:r>
        <w:r>
          <w:rPr>
            <w:noProof/>
            <w:webHidden/>
          </w:rPr>
          <w:fldChar w:fldCharType="end"/>
        </w:r>
      </w:hyperlink>
    </w:p>
    <w:p w14:paraId="13048435" w14:textId="255BC348" w:rsidR="00042F1D" w:rsidRDefault="00042F1D">
      <w:pPr>
        <w:pStyle w:val="TM2"/>
        <w:rPr>
          <w:rFonts w:asciiTheme="minorHAnsi" w:eastAsiaTheme="minorEastAsia" w:hAnsiTheme="minorHAnsi"/>
          <w:noProof/>
          <w:sz w:val="22"/>
          <w:lang w:eastAsia="fr-BE"/>
        </w:rPr>
      </w:pPr>
      <w:hyperlink w:anchor="_Toc80608659" w:history="1">
        <w:r w:rsidRPr="00814EA8">
          <w:rPr>
            <w:rStyle w:val="Lienhypertexte"/>
            <w:rFonts w:cs="Arial"/>
            <w:bCs/>
            <w:noProof/>
          </w:rPr>
          <w:t>D.1.</w:t>
        </w:r>
        <w:r>
          <w:rPr>
            <w:rFonts w:asciiTheme="minorHAnsi" w:eastAsiaTheme="minorEastAsia" w:hAnsiTheme="minorHAnsi"/>
            <w:noProof/>
            <w:sz w:val="22"/>
            <w:lang w:eastAsia="fr-BE"/>
          </w:rPr>
          <w:tab/>
        </w:r>
        <w:r w:rsidRPr="00814EA8">
          <w:rPr>
            <w:rStyle w:val="Lienhypertexte"/>
            <w:noProof/>
          </w:rPr>
          <w:t>Récapitulatif des annexes à fournir</w:t>
        </w:r>
        <w:r>
          <w:rPr>
            <w:noProof/>
            <w:webHidden/>
          </w:rPr>
          <w:tab/>
        </w:r>
        <w:r>
          <w:rPr>
            <w:noProof/>
            <w:webHidden/>
          </w:rPr>
          <w:fldChar w:fldCharType="begin"/>
        </w:r>
        <w:r>
          <w:rPr>
            <w:noProof/>
            <w:webHidden/>
          </w:rPr>
          <w:instrText xml:space="preserve"> PAGEREF _Toc80608659 \h </w:instrText>
        </w:r>
        <w:r>
          <w:rPr>
            <w:noProof/>
            <w:webHidden/>
          </w:rPr>
        </w:r>
        <w:r>
          <w:rPr>
            <w:noProof/>
            <w:webHidden/>
          </w:rPr>
          <w:fldChar w:fldCharType="separate"/>
        </w:r>
        <w:r>
          <w:rPr>
            <w:noProof/>
            <w:webHidden/>
          </w:rPr>
          <w:t>19</w:t>
        </w:r>
        <w:r>
          <w:rPr>
            <w:noProof/>
            <w:webHidden/>
          </w:rPr>
          <w:fldChar w:fldCharType="end"/>
        </w:r>
      </w:hyperlink>
    </w:p>
    <w:p w14:paraId="2F509CDA" w14:textId="123AAF8A" w:rsidR="00042F1D" w:rsidRDefault="00042F1D">
      <w:pPr>
        <w:pStyle w:val="TM2"/>
        <w:rPr>
          <w:rFonts w:asciiTheme="minorHAnsi" w:eastAsiaTheme="minorEastAsia" w:hAnsiTheme="minorHAnsi"/>
          <w:noProof/>
          <w:sz w:val="22"/>
          <w:lang w:eastAsia="fr-BE"/>
        </w:rPr>
      </w:pPr>
      <w:hyperlink w:anchor="_Toc80608660" w:history="1">
        <w:r w:rsidRPr="00814EA8">
          <w:rPr>
            <w:rStyle w:val="Lienhypertexte"/>
            <w:rFonts w:cs="Arial"/>
            <w:bCs/>
            <w:noProof/>
          </w:rPr>
          <w:t>D.2.</w:t>
        </w:r>
        <w:r>
          <w:rPr>
            <w:rFonts w:asciiTheme="minorHAnsi" w:eastAsiaTheme="minorEastAsia" w:hAnsiTheme="minorHAnsi"/>
            <w:noProof/>
            <w:sz w:val="22"/>
            <w:lang w:eastAsia="fr-BE"/>
          </w:rPr>
          <w:tab/>
        </w:r>
        <w:r w:rsidRPr="00814EA8">
          <w:rPr>
            <w:rStyle w:val="Lienhypertexte"/>
            <w:noProof/>
          </w:rPr>
          <w:t>Politique de protection des données</w:t>
        </w:r>
        <w:r>
          <w:rPr>
            <w:noProof/>
            <w:webHidden/>
          </w:rPr>
          <w:tab/>
        </w:r>
        <w:r>
          <w:rPr>
            <w:noProof/>
            <w:webHidden/>
          </w:rPr>
          <w:fldChar w:fldCharType="begin"/>
        </w:r>
        <w:r>
          <w:rPr>
            <w:noProof/>
            <w:webHidden/>
          </w:rPr>
          <w:instrText xml:space="preserve"> PAGEREF _Toc80608660 \h </w:instrText>
        </w:r>
        <w:r>
          <w:rPr>
            <w:noProof/>
            <w:webHidden/>
          </w:rPr>
        </w:r>
        <w:r>
          <w:rPr>
            <w:noProof/>
            <w:webHidden/>
          </w:rPr>
          <w:fldChar w:fldCharType="separate"/>
        </w:r>
        <w:r>
          <w:rPr>
            <w:noProof/>
            <w:webHidden/>
          </w:rPr>
          <w:t>19</w:t>
        </w:r>
        <w:r>
          <w:rPr>
            <w:noProof/>
            <w:webHidden/>
          </w:rPr>
          <w:fldChar w:fldCharType="end"/>
        </w:r>
      </w:hyperlink>
    </w:p>
    <w:p w14:paraId="429E287E" w14:textId="54C875C9" w:rsidR="00042F1D" w:rsidRDefault="00042F1D">
      <w:pPr>
        <w:pStyle w:val="TM2"/>
        <w:rPr>
          <w:rFonts w:asciiTheme="minorHAnsi" w:eastAsiaTheme="minorEastAsia" w:hAnsiTheme="minorHAnsi"/>
          <w:noProof/>
          <w:sz w:val="22"/>
          <w:lang w:eastAsia="fr-BE"/>
        </w:rPr>
      </w:pPr>
      <w:hyperlink w:anchor="_Toc80608661" w:history="1">
        <w:r w:rsidRPr="00814EA8">
          <w:rPr>
            <w:rStyle w:val="Lienhypertexte"/>
            <w:rFonts w:cs="Arial"/>
            <w:bCs/>
            <w:noProof/>
          </w:rPr>
          <w:t>D.3.</w:t>
        </w:r>
        <w:r>
          <w:rPr>
            <w:rFonts w:asciiTheme="minorHAnsi" w:eastAsiaTheme="minorEastAsia" w:hAnsiTheme="minorHAnsi"/>
            <w:noProof/>
            <w:sz w:val="22"/>
            <w:lang w:eastAsia="fr-BE"/>
          </w:rPr>
          <w:tab/>
        </w:r>
        <w:r w:rsidRPr="00814EA8">
          <w:rPr>
            <w:rStyle w:val="Lienhypertexte"/>
            <w:noProof/>
          </w:rPr>
          <w:t>Déclaration sur l'honneur et engagements</w:t>
        </w:r>
        <w:r>
          <w:rPr>
            <w:noProof/>
            <w:webHidden/>
          </w:rPr>
          <w:tab/>
        </w:r>
        <w:r>
          <w:rPr>
            <w:noProof/>
            <w:webHidden/>
          </w:rPr>
          <w:fldChar w:fldCharType="begin"/>
        </w:r>
        <w:r>
          <w:rPr>
            <w:noProof/>
            <w:webHidden/>
          </w:rPr>
          <w:instrText xml:space="preserve"> PAGEREF _Toc80608661 \h </w:instrText>
        </w:r>
        <w:r>
          <w:rPr>
            <w:noProof/>
            <w:webHidden/>
          </w:rPr>
        </w:r>
        <w:r>
          <w:rPr>
            <w:noProof/>
            <w:webHidden/>
          </w:rPr>
          <w:fldChar w:fldCharType="separate"/>
        </w:r>
        <w:r>
          <w:rPr>
            <w:noProof/>
            <w:webHidden/>
          </w:rPr>
          <w:t>19</w:t>
        </w:r>
        <w:r>
          <w:rPr>
            <w:noProof/>
            <w:webHidden/>
          </w:rPr>
          <w:fldChar w:fldCharType="end"/>
        </w:r>
      </w:hyperlink>
    </w:p>
    <w:p w14:paraId="488446AF" w14:textId="7F398BE1" w:rsidR="00042F1D" w:rsidRDefault="00042F1D">
      <w:pPr>
        <w:pStyle w:val="TM2"/>
        <w:rPr>
          <w:rFonts w:asciiTheme="minorHAnsi" w:eastAsiaTheme="minorEastAsia" w:hAnsiTheme="minorHAnsi"/>
          <w:noProof/>
          <w:sz w:val="22"/>
          <w:lang w:eastAsia="fr-BE"/>
        </w:rPr>
      </w:pPr>
      <w:hyperlink w:anchor="_Toc80608662" w:history="1">
        <w:r w:rsidRPr="00814EA8">
          <w:rPr>
            <w:rStyle w:val="Lienhypertexte"/>
            <w:rFonts w:cs="Arial"/>
            <w:bCs/>
            <w:noProof/>
          </w:rPr>
          <w:t>D.4.</w:t>
        </w:r>
        <w:r>
          <w:rPr>
            <w:rFonts w:asciiTheme="minorHAnsi" w:eastAsiaTheme="minorEastAsia" w:hAnsiTheme="minorHAnsi"/>
            <w:noProof/>
            <w:sz w:val="22"/>
            <w:lang w:eastAsia="fr-BE"/>
          </w:rPr>
          <w:tab/>
        </w:r>
        <w:r w:rsidRPr="00814EA8">
          <w:rPr>
            <w:rStyle w:val="Lienhypertexte"/>
            <w:noProof/>
          </w:rPr>
          <w:t>Autorisation et signature</w:t>
        </w:r>
        <w:r>
          <w:rPr>
            <w:noProof/>
            <w:webHidden/>
          </w:rPr>
          <w:tab/>
        </w:r>
        <w:r>
          <w:rPr>
            <w:noProof/>
            <w:webHidden/>
          </w:rPr>
          <w:fldChar w:fldCharType="begin"/>
        </w:r>
        <w:r>
          <w:rPr>
            <w:noProof/>
            <w:webHidden/>
          </w:rPr>
          <w:instrText xml:space="preserve"> PAGEREF _Toc80608662 \h </w:instrText>
        </w:r>
        <w:r>
          <w:rPr>
            <w:noProof/>
            <w:webHidden/>
          </w:rPr>
        </w:r>
        <w:r>
          <w:rPr>
            <w:noProof/>
            <w:webHidden/>
          </w:rPr>
          <w:fldChar w:fldCharType="separate"/>
        </w:r>
        <w:r>
          <w:rPr>
            <w:noProof/>
            <w:webHidden/>
          </w:rPr>
          <w:t>20</w:t>
        </w:r>
        <w:r>
          <w:rPr>
            <w:noProof/>
            <w:webHidden/>
          </w:rPr>
          <w:fldChar w:fldCharType="end"/>
        </w:r>
      </w:hyperlink>
    </w:p>
    <w:p w14:paraId="68FADA3A" w14:textId="15988A68" w:rsidR="00466D08" w:rsidRPr="0065417F" w:rsidRDefault="004060F4" w:rsidP="006A1ABA">
      <w:pPr>
        <w:rPr>
          <w:rFonts w:cs="Arial"/>
          <w:iCs/>
          <w:color w:val="FF0000"/>
          <w:sz w:val="30"/>
          <w:szCs w:val="30"/>
        </w:rPr>
        <w:sectPr w:rsidR="00466D08" w:rsidRPr="0065417F" w:rsidSect="00660FF3">
          <w:headerReference w:type="default" r:id="rId10"/>
          <w:footerReference w:type="default" r:id="rId11"/>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0B6FCD5C" w14:textId="3F283FA0" w:rsidR="00466D08" w:rsidRDefault="00214D89" w:rsidP="00057EA2">
      <w:pPr>
        <w:pStyle w:val="Titre1"/>
        <w:tabs>
          <w:tab w:val="clear" w:pos="432"/>
          <w:tab w:val="num" w:pos="1152"/>
        </w:tabs>
      </w:pPr>
      <w:r>
        <w:lastRenderedPageBreak/>
        <w:br/>
      </w:r>
      <w:bookmarkStart w:id="0" w:name="_Toc80608630"/>
      <w:r w:rsidR="006A1ABA">
        <w:t>Fiche Synthétique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660FF3">
          <w:pgSz w:w="11906" w:h="16838" w:code="9"/>
          <w:pgMar w:top="1418" w:right="1418" w:bottom="1418" w:left="1418" w:header="709" w:footer="709" w:gutter="0"/>
          <w:cols w:space="708"/>
          <w:vAlign w:val="center"/>
          <w:docGrid w:linePitch="360"/>
        </w:sectPr>
      </w:pPr>
    </w:p>
    <w:p w14:paraId="58A343F0" w14:textId="7E58DA64" w:rsidR="0064186B" w:rsidRPr="0064186B" w:rsidRDefault="00C4780B" w:rsidP="00C66FD7">
      <w:pPr>
        <w:pStyle w:val="Titre2"/>
      </w:pPr>
      <w:bookmarkStart w:id="1" w:name="_Toc80608631"/>
      <w:r>
        <w:lastRenderedPageBreak/>
        <w:t>Identité</w:t>
      </w:r>
      <w:r w:rsidR="00F00C2A">
        <w:t>s</w:t>
      </w:r>
      <w:bookmarkEnd w:id="1"/>
    </w:p>
    <w:p w14:paraId="4FC126F4" w14:textId="5810DF57" w:rsidR="008D6E0F" w:rsidRDefault="003D3595" w:rsidP="00AC6F8A">
      <w:pPr>
        <w:pStyle w:val="Titre2"/>
        <w:numPr>
          <w:ilvl w:val="2"/>
          <w:numId w:val="3"/>
        </w:numPr>
      </w:pPr>
      <w:bookmarkStart w:id="2" w:name="_Toc80608632"/>
      <w:r>
        <w:t>Personnes physiques</w:t>
      </w:r>
      <w:bookmarkEnd w:id="2"/>
      <w:r w:rsidR="00367450">
        <w:br/>
      </w:r>
    </w:p>
    <w:tbl>
      <w:tblPr>
        <w:tblStyle w:val="Grilledutableau"/>
        <w:tblW w:w="0" w:type="auto"/>
        <w:tblLook w:val="04A0" w:firstRow="1" w:lastRow="0" w:firstColumn="1" w:lastColumn="0" w:noHBand="0" w:noVBand="1"/>
      </w:tblPr>
      <w:tblGrid>
        <w:gridCol w:w="3034"/>
        <w:gridCol w:w="1643"/>
        <w:gridCol w:w="1794"/>
        <w:gridCol w:w="2081"/>
        <w:gridCol w:w="2086"/>
        <w:gridCol w:w="3256"/>
      </w:tblGrid>
      <w:tr w:rsidR="00D26E9C" w:rsidRPr="005109D1" w14:paraId="3338DC87" w14:textId="77777777" w:rsidTr="00D26E9C">
        <w:trPr>
          <w:trHeight w:val="938"/>
        </w:trPr>
        <w:tc>
          <w:tcPr>
            <w:tcW w:w="3034" w:type="dxa"/>
            <w:tcBorders>
              <w:bottom w:val="single" w:sz="12" w:space="0" w:color="auto"/>
            </w:tcBorders>
            <w:vAlign w:val="center"/>
          </w:tcPr>
          <w:p w14:paraId="5EA4AB55" w14:textId="77777777" w:rsidR="00D26E9C" w:rsidRPr="00EE6478" w:rsidRDefault="00D26E9C" w:rsidP="00DD4904">
            <w:pPr>
              <w:jc w:val="center"/>
              <w:rPr>
                <w:rFonts w:cs="Arial"/>
                <w:b/>
                <w:bCs/>
                <w:sz w:val="14"/>
                <w:szCs w:val="14"/>
              </w:rPr>
            </w:pPr>
            <w:r w:rsidRPr="00EE6478">
              <w:rPr>
                <w:rFonts w:cs="Arial"/>
                <w:b/>
                <w:bCs/>
                <w:sz w:val="14"/>
                <w:szCs w:val="14"/>
              </w:rPr>
              <w:t>Identité de personne physique</w:t>
            </w:r>
          </w:p>
        </w:tc>
        <w:tc>
          <w:tcPr>
            <w:tcW w:w="1643" w:type="dxa"/>
            <w:tcBorders>
              <w:bottom w:val="single" w:sz="12" w:space="0" w:color="auto"/>
            </w:tcBorders>
            <w:vAlign w:val="center"/>
          </w:tcPr>
          <w:p w14:paraId="6E4DD51C" w14:textId="77777777" w:rsidR="00D26E9C" w:rsidRPr="00EE6478" w:rsidRDefault="00D26E9C" w:rsidP="00DD4904">
            <w:pPr>
              <w:jc w:val="center"/>
              <w:rPr>
                <w:rFonts w:cs="Arial"/>
                <w:b/>
                <w:bCs/>
                <w:sz w:val="14"/>
                <w:szCs w:val="14"/>
              </w:rPr>
            </w:pPr>
            <w:r w:rsidRPr="00EE6478">
              <w:rPr>
                <w:rFonts w:cs="Arial"/>
                <w:b/>
                <w:bCs/>
                <w:sz w:val="14"/>
                <w:szCs w:val="14"/>
              </w:rPr>
              <w:t>Nom</w:t>
            </w:r>
          </w:p>
        </w:tc>
        <w:tc>
          <w:tcPr>
            <w:tcW w:w="1794" w:type="dxa"/>
            <w:tcBorders>
              <w:bottom w:val="single" w:sz="12" w:space="0" w:color="auto"/>
            </w:tcBorders>
            <w:vAlign w:val="center"/>
          </w:tcPr>
          <w:p w14:paraId="3AF58F54" w14:textId="77777777" w:rsidR="00D26E9C" w:rsidRPr="00EE6478" w:rsidRDefault="00D26E9C" w:rsidP="00DD4904">
            <w:pPr>
              <w:jc w:val="center"/>
              <w:rPr>
                <w:rFonts w:cs="Arial"/>
                <w:b/>
                <w:bCs/>
                <w:sz w:val="14"/>
                <w:szCs w:val="14"/>
              </w:rPr>
            </w:pPr>
            <w:r w:rsidRPr="00EE6478">
              <w:rPr>
                <w:rFonts w:cs="Arial"/>
                <w:b/>
                <w:bCs/>
                <w:sz w:val="14"/>
                <w:szCs w:val="14"/>
              </w:rPr>
              <w:t>Prénom</w:t>
            </w:r>
          </w:p>
        </w:tc>
        <w:tc>
          <w:tcPr>
            <w:tcW w:w="2081" w:type="dxa"/>
            <w:tcBorders>
              <w:bottom w:val="single" w:sz="12" w:space="0" w:color="auto"/>
            </w:tcBorders>
            <w:vAlign w:val="center"/>
          </w:tcPr>
          <w:p w14:paraId="7988629A" w14:textId="77777777" w:rsidR="00D26E9C" w:rsidRPr="00EE6478" w:rsidRDefault="00D26E9C" w:rsidP="00DD4904">
            <w:pPr>
              <w:jc w:val="center"/>
              <w:rPr>
                <w:rFonts w:cs="Arial"/>
                <w:b/>
                <w:bCs/>
                <w:sz w:val="14"/>
                <w:szCs w:val="14"/>
              </w:rPr>
            </w:pPr>
            <w:r w:rsidRPr="00EE6478">
              <w:rPr>
                <w:rFonts w:cs="Arial"/>
                <w:b/>
                <w:bCs/>
                <w:sz w:val="14"/>
                <w:szCs w:val="14"/>
              </w:rPr>
              <w:t>Fonction</w:t>
            </w:r>
          </w:p>
        </w:tc>
        <w:tc>
          <w:tcPr>
            <w:tcW w:w="2086" w:type="dxa"/>
            <w:tcBorders>
              <w:bottom w:val="single" w:sz="12" w:space="0" w:color="auto"/>
            </w:tcBorders>
            <w:vAlign w:val="center"/>
          </w:tcPr>
          <w:p w14:paraId="003BAD07" w14:textId="77777777" w:rsidR="00D26E9C" w:rsidRPr="00EE6478" w:rsidRDefault="00D26E9C" w:rsidP="00DD4904">
            <w:pPr>
              <w:jc w:val="center"/>
              <w:rPr>
                <w:rFonts w:cs="Arial"/>
                <w:b/>
                <w:bCs/>
                <w:sz w:val="14"/>
                <w:szCs w:val="14"/>
              </w:rPr>
            </w:pPr>
            <w:r w:rsidRPr="00EE6478">
              <w:rPr>
                <w:rFonts w:cs="Arial"/>
                <w:b/>
                <w:bCs/>
                <w:sz w:val="14"/>
                <w:szCs w:val="14"/>
              </w:rPr>
              <w:t>Téléphone</w:t>
            </w:r>
          </w:p>
        </w:tc>
        <w:tc>
          <w:tcPr>
            <w:tcW w:w="3256" w:type="dxa"/>
            <w:tcBorders>
              <w:bottom w:val="single" w:sz="12" w:space="0" w:color="auto"/>
            </w:tcBorders>
            <w:vAlign w:val="center"/>
          </w:tcPr>
          <w:p w14:paraId="0C699B6B" w14:textId="77777777" w:rsidR="00D26E9C" w:rsidRPr="00EE6478" w:rsidRDefault="00D26E9C" w:rsidP="00DD4904">
            <w:pPr>
              <w:jc w:val="center"/>
              <w:rPr>
                <w:rFonts w:cs="Arial"/>
                <w:b/>
                <w:bCs/>
                <w:sz w:val="14"/>
                <w:szCs w:val="14"/>
              </w:rPr>
            </w:pPr>
            <w:proofErr w:type="gramStart"/>
            <w:r w:rsidRPr="00EE6478">
              <w:rPr>
                <w:rFonts w:cs="Arial"/>
                <w:b/>
                <w:bCs/>
                <w:sz w:val="14"/>
                <w:szCs w:val="14"/>
              </w:rPr>
              <w:t>Email</w:t>
            </w:r>
            <w:proofErr w:type="gramEnd"/>
          </w:p>
        </w:tc>
      </w:tr>
      <w:tr w:rsidR="00D26E9C" w:rsidRPr="005109D1" w14:paraId="776E52AD" w14:textId="77777777" w:rsidTr="00D26E9C">
        <w:trPr>
          <w:trHeight w:val="1029"/>
        </w:trPr>
        <w:tc>
          <w:tcPr>
            <w:tcW w:w="3034" w:type="dxa"/>
            <w:tcBorders>
              <w:top w:val="single" w:sz="12" w:space="0" w:color="auto"/>
            </w:tcBorders>
            <w:vAlign w:val="center"/>
          </w:tcPr>
          <w:p w14:paraId="2770F844" w14:textId="2CFDE32D" w:rsidR="00D26E9C" w:rsidRPr="00D26E9C" w:rsidRDefault="00D26E9C" w:rsidP="00DD4904">
            <w:pPr>
              <w:rPr>
                <w:rFonts w:cs="Arial"/>
                <w:sz w:val="14"/>
                <w:szCs w:val="14"/>
              </w:rPr>
            </w:pPr>
            <w:r w:rsidRPr="00D26E9C">
              <w:rPr>
                <w:rFonts w:cs="Arial"/>
                <w:sz w:val="14"/>
                <w:szCs w:val="14"/>
              </w:rPr>
              <w:t>Rédacteur de la présente demande d’agrément</w:t>
            </w:r>
          </w:p>
        </w:tc>
        <w:tc>
          <w:tcPr>
            <w:tcW w:w="1643" w:type="dxa"/>
            <w:tcBorders>
              <w:top w:val="single" w:sz="12" w:space="0" w:color="auto"/>
            </w:tcBorders>
            <w:vAlign w:val="center"/>
          </w:tcPr>
          <w:p w14:paraId="33F11EA6" w14:textId="77777777" w:rsidR="00D26E9C" w:rsidRPr="00EE6478" w:rsidRDefault="00D26E9C" w:rsidP="00DD4904">
            <w:pPr>
              <w:jc w:val="center"/>
              <w:rPr>
                <w:rFonts w:cs="Arial"/>
                <w:sz w:val="14"/>
                <w:szCs w:val="14"/>
              </w:rPr>
            </w:pPr>
          </w:p>
        </w:tc>
        <w:tc>
          <w:tcPr>
            <w:tcW w:w="1794" w:type="dxa"/>
            <w:tcBorders>
              <w:top w:val="single" w:sz="12" w:space="0" w:color="auto"/>
            </w:tcBorders>
            <w:vAlign w:val="center"/>
          </w:tcPr>
          <w:p w14:paraId="443186E5" w14:textId="77777777" w:rsidR="00D26E9C" w:rsidRPr="00EE6478" w:rsidRDefault="00D26E9C" w:rsidP="00DD4904">
            <w:pPr>
              <w:jc w:val="center"/>
              <w:rPr>
                <w:rFonts w:cs="Arial"/>
                <w:sz w:val="14"/>
                <w:szCs w:val="14"/>
              </w:rPr>
            </w:pPr>
          </w:p>
        </w:tc>
        <w:tc>
          <w:tcPr>
            <w:tcW w:w="2081" w:type="dxa"/>
            <w:tcBorders>
              <w:top w:val="single" w:sz="12" w:space="0" w:color="auto"/>
            </w:tcBorders>
            <w:vAlign w:val="center"/>
          </w:tcPr>
          <w:p w14:paraId="3B10C8B2" w14:textId="77777777" w:rsidR="00D26E9C" w:rsidRPr="00EE6478" w:rsidRDefault="00D26E9C" w:rsidP="00DD4904">
            <w:pPr>
              <w:jc w:val="center"/>
              <w:rPr>
                <w:rFonts w:cs="Arial"/>
                <w:sz w:val="14"/>
                <w:szCs w:val="14"/>
              </w:rPr>
            </w:pPr>
          </w:p>
        </w:tc>
        <w:tc>
          <w:tcPr>
            <w:tcW w:w="2086" w:type="dxa"/>
            <w:tcBorders>
              <w:top w:val="single" w:sz="12" w:space="0" w:color="auto"/>
            </w:tcBorders>
            <w:vAlign w:val="center"/>
          </w:tcPr>
          <w:p w14:paraId="0DF035C6" w14:textId="77777777" w:rsidR="00D26E9C" w:rsidRPr="00EE6478" w:rsidRDefault="00D26E9C" w:rsidP="00DD4904">
            <w:pPr>
              <w:jc w:val="center"/>
              <w:rPr>
                <w:rFonts w:cs="Arial"/>
                <w:sz w:val="14"/>
                <w:szCs w:val="14"/>
              </w:rPr>
            </w:pPr>
          </w:p>
        </w:tc>
        <w:tc>
          <w:tcPr>
            <w:tcW w:w="3256" w:type="dxa"/>
            <w:tcBorders>
              <w:top w:val="single" w:sz="12" w:space="0" w:color="auto"/>
            </w:tcBorders>
            <w:vAlign w:val="center"/>
          </w:tcPr>
          <w:p w14:paraId="534BAFFD" w14:textId="77777777" w:rsidR="00D26E9C" w:rsidRPr="00EE6478" w:rsidRDefault="00D26E9C" w:rsidP="00DD4904">
            <w:pPr>
              <w:jc w:val="center"/>
              <w:rPr>
                <w:rFonts w:cs="Arial"/>
                <w:sz w:val="14"/>
                <w:szCs w:val="14"/>
              </w:rPr>
            </w:pPr>
          </w:p>
        </w:tc>
      </w:tr>
      <w:tr w:rsidR="00D26E9C" w:rsidRPr="005109D1" w14:paraId="22595EE2" w14:textId="77777777" w:rsidTr="00D26E9C">
        <w:trPr>
          <w:trHeight w:val="851"/>
        </w:trPr>
        <w:tc>
          <w:tcPr>
            <w:tcW w:w="3034" w:type="dxa"/>
            <w:vAlign w:val="center"/>
          </w:tcPr>
          <w:p w14:paraId="2D050240" w14:textId="5002C2DA" w:rsidR="00D26E9C" w:rsidRPr="00D26E9C" w:rsidRDefault="00D26E9C" w:rsidP="00DD4904">
            <w:pPr>
              <w:rPr>
                <w:rFonts w:cs="Arial"/>
                <w:sz w:val="14"/>
                <w:szCs w:val="14"/>
              </w:rPr>
            </w:pPr>
            <w:r w:rsidRPr="00D26E9C">
              <w:rPr>
                <w:rFonts w:cs="Arial"/>
                <w:sz w:val="14"/>
                <w:szCs w:val="14"/>
              </w:rPr>
              <w:t>Personne légalement autorisée à engager le centre</w:t>
            </w:r>
          </w:p>
        </w:tc>
        <w:tc>
          <w:tcPr>
            <w:tcW w:w="1643" w:type="dxa"/>
            <w:vAlign w:val="center"/>
          </w:tcPr>
          <w:p w14:paraId="3434240C" w14:textId="77777777" w:rsidR="00D26E9C" w:rsidRPr="00EE6478" w:rsidRDefault="00D26E9C" w:rsidP="00DD4904">
            <w:pPr>
              <w:jc w:val="center"/>
              <w:rPr>
                <w:rFonts w:cs="Arial"/>
                <w:sz w:val="14"/>
                <w:szCs w:val="14"/>
              </w:rPr>
            </w:pPr>
          </w:p>
        </w:tc>
        <w:tc>
          <w:tcPr>
            <w:tcW w:w="1794" w:type="dxa"/>
            <w:vAlign w:val="center"/>
          </w:tcPr>
          <w:p w14:paraId="4F57AF2F" w14:textId="77777777" w:rsidR="00D26E9C" w:rsidRPr="00EE6478" w:rsidRDefault="00D26E9C" w:rsidP="00DD4904">
            <w:pPr>
              <w:jc w:val="center"/>
              <w:rPr>
                <w:rFonts w:cs="Arial"/>
                <w:sz w:val="14"/>
                <w:szCs w:val="14"/>
              </w:rPr>
            </w:pPr>
          </w:p>
        </w:tc>
        <w:tc>
          <w:tcPr>
            <w:tcW w:w="2081" w:type="dxa"/>
            <w:vAlign w:val="center"/>
          </w:tcPr>
          <w:p w14:paraId="71E87B35" w14:textId="77777777" w:rsidR="00D26E9C" w:rsidRPr="00EE6478" w:rsidRDefault="00D26E9C" w:rsidP="00DD4904">
            <w:pPr>
              <w:jc w:val="center"/>
              <w:rPr>
                <w:rFonts w:cs="Arial"/>
                <w:sz w:val="14"/>
                <w:szCs w:val="14"/>
              </w:rPr>
            </w:pPr>
          </w:p>
        </w:tc>
        <w:tc>
          <w:tcPr>
            <w:tcW w:w="2086" w:type="dxa"/>
            <w:vAlign w:val="center"/>
          </w:tcPr>
          <w:p w14:paraId="7ECB97FC" w14:textId="77777777" w:rsidR="00D26E9C" w:rsidRPr="00EE6478" w:rsidRDefault="00D26E9C" w:rsidP="00DD4904">
            <w:pPr>
              <w:jc w:val="center"/>
              <w:rPr>
                <w:rFonts w:cs="Arial"/>
                <w:sz w:val="14"/>
                <w:szCs w:val="14"/>
              </w:rPr>
            </w:pPr>
          </w:p>
        </w:tc>
        <w:tc>
          <w:tcPr>
            <w:tcW w:w="3256" w:type="dxa"/>
            <w:vAlign w:val="center"/>
          </w:tcPr>
          <w:p w14:paraId="6392A8F0" w14:textId="77777777" w:rsidR="00D26E9C" w:rsidRPr="00EE6478" w:rsidRDefault="00D26E9C" w:rsidP="00DD4904">
            <w:pPr>
              <w:jc w:val="center"/>
              <w:rPr>
                <w:rFonts w:cs="Arial"/>
                <w:sz w:val="14"/>
                <w:szCs w:val="14"/>
              </w:rPr>
            </w:pPr>
          </w:p>
        </w:tc>
      </w:tr>
      <w:tr w:rsidR="00D26E9C" w:rsidRPr="005109D1" w14:paraId="136EDC63" w14:textId="77777777" w:rsidTr="00D26E9C">
        <w:trPr>
          <w:trHeight w:val="952"/>
        </w:trPr>
        <w:tc>
          <w:tcPr>
            <w:tcW w:w="3034" w:type="dxa"/>
            <w:vAlign w:val="center"/>
          </w:tcPr>
          <w:p w14:paraId="5999BCF9" w14:textId="70F26139" w:rsidR="00D26E9C" w:rsidRPr="00D26E9C" w:rsidRDefault="00D26E9C" w:rsidP="00DD4904">
            <w:pPr>
              <w:rPr>
                <w:rFonts w:cs="Arial"/>
                <w:sz w:val="14"/>
                <w:szCs w:val="14"/>
              </w:rPr>
            </w:pPr>
            <w:r w:rsidRPr="00D26E9C">
              <w:rPr>
                <w:rFonts w:cs="Arial"/>
                <w:sz w:val="14"/>
                <w:szCs w:val="14"/>
              </w:rPr>
              <w:t>Responsable(s) de la coordination du centre</w:t>
            </w:r>
          </w:p>
        </w:tc>
        <w:tc>
          <w:tcPr>
            <w:tcW w:w="1643" w:type="dxa"/>
            <w:vAlign w:val="center"/>
          </w:tcPr>
          <w:p w14:paraId="79F3711F" w14:textId="77777777" w:rsidR="00D26E9C" w:rsidRPr="00EE6478" w:rsidRDefault="00D26E9C" w:rsidP="00DD4904">
            <w:pPr>
              <w:jc w:val="center"/>
              <w:rPr>
                <w:rFonts w:cs="Arial"/>
                <w:sz w:val="14"/>
                <w:szCs w:val="14"/>
              </w:rPr>
            </w:pPr>
          </w:p>
        </w:tc>
        <w:tc>
          <w:tcPr>
            <w:tcW w:w="1794" w:type="dxa"/>
            <w:vAlign w:val="center"/>
          </w:tcPr>
          <w:p w14:paraId="0B47BC35" w14:textId="77777777" w:rsidR="00D26E9C" w:rsidRPr="00EE6478" w:rsidRDefault="00D26E9C" w:rsidP="00DD4904">
            <w:pPr>
              <w:jc w:val="center"/>
              <w:rPr>
                <w:rFonts w:cs="Arial"/>
                <w:sz w:val="14"/>
                <w:szCs w:val="14"/>
              </w:rPr>
            </w:pPr>
          </w:p>
        </w:tc>
        <w:tc>
          <w:tcPr>
            <w:tcW w:w="2081" w:type="dxa"/>
            <w:vAlign w:val="center"/>
          </w:tcPr>
          <w:p w14:paraId="5A0C002A" w14:textId="77777777" w:rsidR="00D26E9C" w:rsidRPr="00EE6478" w:rsidRDefault="00D26E9C" w:rsidP="00DD4904">
            <w:pPr>
              <w:jc w:val="center"/>
              <w:rPr>
                <w:rFonts w:cs="Arial"/>
                <w:sz w:val="14"/>
                <w:szCs w:val="14"/>
              </w:rPr>
            </w:pPr>
          </w:p>
        </w:tc>
        <w:tc>
          <w:tcPr>
            <w:tcW w:w="2086" w:type="dxa"/>
            <w:vAlign w:val="center"/>
          </w:tcPr>
          <w:p w14:paraId="196F2CF8" w14:textId="77777777" w:rsidR="00D26E9C" w:rsidRPr="00EE6478" w:rsidRDefault="00D26E9C" w:rsidP="00DD4904">
            <w:pPr>
              <w:jc w:val="center"/>
              <w:rPr>
                <w:rFonts w:cs="Arial"/>
                <w:sz w:val="14"/>
                <w:szCs w:val="14"/>
              </w:rPr>
            </w:pPr>
          </w:p>
        </w:tc>
        <w:tc>
          <w:tcPr>
            <w:tcW w:w="3256" w:type="dxa"/>
            <w:vAlign w:val="center"/>
          </w:tcPr>
          <w:p w14:paraId="591CD42C" w14:textId="77777777" w:rsidR="00D26E9C" w:rsidRPr="00EE6478" w:rsidRDefault="00D26E9C" w:rsidP="00DD4904">
            <w:pPr>
              <w:jc w:val="center"/>
              <w:rPr>
                <w:rFonts w:cs="Arial"/>
                <w:sz w:val="14"/>
                <w:szCs w:val="14"/>
              </w:rPr>
            </w:pPr>
          </w:p>
        </w:tc>
      </w:tr>
    </w:tbl>
    <w:p w14:paraId="1A54F090" w14:textId="77777777" w:rsidR="00C93883" w:rsidRPr="00C93883" w:rsidRDefault="00C93883" w:rsidP="00C93883"/>
    <w:p w14:paraId="235B005C" w14:textId="2C64EE30" w:rsidR="00367450" w:rsidRPr="00367450" w:rsidRDefault="00D61F27" w:rsidP="00367450">
      <w:r>
        <w:br w:type="page"/>
      </w:r>
    </w:p>
    <w:p w14:paraId="489C6D68" w14:textId="05542902" w:rsidR="00367450" w:rsidRDefault="003D3595" w:rsidP="00AC6F8A">
      <w:pPr>
        <w:pStyle w:val="Titre2"/>
        <w:numPr>
          <w:ilvl w:val="2"/>
          <w:numId w:val="3"/>
        </w:numPr>
      </w:pPr>
      <w:bookmarkStart w:id="3" w:name="_Toc80608633"/>
      <w:r>
        <w:lastRenderedPageBreak/>
        <w:t>Entités</w:t>
      </w:r>
      <w:bookmarkEnd w:id="3"/>
      <w:r w:rsidR="00367450">
        <w:br/>
      </w:r>
    </w:p>
    <w:tbl>
      <w:tblPr>
        <w:tblStyle w:val="Grilledutableau"/>
        <w:tblW w:w="14189" w:type="dxa"/>
        <w:tblLook w:val="04A0" w:firstRow="1" w:lastRow="0" w:firstColumn="1" w:lastColumn="0" w:noHBand="0" w:noVBand="1"/>
      </w:tblPr>
      <w:tblGrid>
        <w:gridCol w:w="1815"/>
        <w:gridCol w:w="904"/>
        <w:gridCol w:w="2192"/>
        <w:gridCol w:w="1723"/>
        <w:gridCol w:w="2398"/>
        <w:gridCol w:w="1284"/>
        <w:gridCol w:w="1228"/>
        <w:gridCol w:w="1681"/>
        <w:gridCol w:w="964"/>
      </w:tblGrid>
      <w:tr w:rsidR="00AC6F8A" w14:paraId="05C4CDAC" w14:textId="77777777" w:rsidTr="00AC6F8A">
        <w:trPr>
          <w:trHeight w:val="1031"/>
        </w:trPr>
        <w:tc>
          <w:tcPr>
            <w:tcW w:w="0" w:type="auto"/>
            <w:tcBorders>
              <w:bottom w:val="single" w:sz="12" w:space="0" w:color="auto"/>
            </w:tcBorders>
            <w:vAlign w:val="center"/>
          </w:tcPr>
          <w:p w14:paraId="233C2FBA" w14:textId="77777777" w:rsidR="00AC6F8A" w:rsidRPr="00A90BE6" w:rsidRDefault="00AC6F8A" w:rsidP="00DD4904">
            <w:pPr>
              <w:jc w:val="center"/>
              <w:rPr>
                <w:b/>
                <w:bCs/>
                <w:sz w:val="16"/>
                <w:szCs w:val="16"/>
              </w:rPr>
            </w:pPr>
            <w:r w:rsidRPr="00A90BE6">
              <w:rPr>
                <w:b/>
                <w:bCs/>
                <w:sz w:val="16"/>
                <w:szCs w:val="16"/>
              </w:rPr>
              <w:t>Identité d</w:t>
            </w:r>
            <w:r>
              <w:rPr>
                <w:b/>
                <w:bCs/>
                <w:sz w:val="16"/>
                <w:szCs w:val="16"/>
              </w:rPr>
              <w:t>e l’</w:t>
            </w:r>
            <w:r w:rsidRPr="00A90BE6">
              <w:rPr>
                <w:b/>
                <w:bCs/>
                <w:sz w:val="16"/>
                <w:szCs w:val="16"/>
              </w:rPr>
              <w:t>entité</w:t>
            </w:r>
          </w:p>
        </w:tc>
        <w:tc>
          <w:tcPr>
            <w:tcW w:w="904" w:type="dxa"/>
            <w:tcBorders>
              <w:bottom w:val="single" w:sz="12" w:space="0" w:color="auto"/>
            </w:tcBorders>
            <w:vAlign w:val="center"/>
          </w:tcPr>
          <w:p w14:paraId="56FFB3C2" w14:textId="77777777" w:rsidR="00AC6F8A" w:rsidRPr="00A90BE6" w:rsidRDefault="00AC6F8A" w:rsidP="00DD4904">
            <w:pPr>
              <w:jc w:val="center"/>
              <w:rPr>
                <w:b/>
                <w:bCs/>
                <w:sz w:val="16"/>
                <w:szCs w:val="16"/>
              </w:rPr>
            </w:pPr>
            <w:r w:rsidRPr="00A90BE6">
              <w:rPr>
                <w:rFonts w:cs="Arial"/>
                <w:b/>
                <w:bCs/>
                <w:sz w:val="16"/>
                <w:szCs w:val="16"/>
              </w:rPr>
              <w:t>Nom</w:t>
            </w:r>
          </w:p>
        </w:tc>
        <w:tc>
          <w:tcPr>
            <w:tcW w:w="2192" w:type="dxa"/>
            <w:tcBorders>
              <w:bottom w:val="single" w:sz="12" w:space="0" w:color="auto"/>
            </w:tcBorders>
            <w:vAlign w:val="center"/>
          </w:tcPr>
          <w:p w14:paraId="2A9FF45E" w14:textId="77777777" w:rsidR="00AC6F8A" w:rsidRPr="00A90BE6" w:rsidRDefault="00AC6F8A" w:rsidP="00DD4904">
            <w:pPr>
              <w:jc w:val="center"/>
              <w:rPr>
                <w:b/>
                <w:bCs/>
                <w:sz w:val="16"/>
                <w:szCs w:val="16"/>
              </w:rPr>
            </w:pPr>
            <w:r w:rsidRPr="00A90BE6">
              <w:rPr>
                <w:rFonts w:cs="Arial"/>
                <w:b/>
                <w:bCs/>
                <w:sz w:val="16"/>
                <w:szCs w:val="16"/>
              </w:rPr>
              <w:t>Forme juridique</w:t>
            </w:r>
          </w:p>
        </w:tc>
        <w:tc>
          <w:tcPr>
            <w:tcW w:w="0" w:type="auto"/>
            <w:tcBorders>
              <w:bottom w:val="single" w:sz="12" w:space="0" w:color="auto"/>
            </w:tcBorders>
            <w:vAlign w:val="center"/>
          </w:tcPr>
          <w:p w14:paraId="556E7A49" w14:textId="77777777" w:rsidR="00AC6F8A" w:rsidRPr="00A90BE6" w:rsidRDefault="00AC6F8A" w:rsidP="00DD4904">
            <w:pPr>
              <w:jc w:val="center"/>
              <w:rPr>
                <w:b/>
                <w:bCs/>
                <w:sz w:val="16"/>
                <w:szCs w:val="16"/>
              </w:rPr>
            </w:pPr>
            <w:r w:rsidRPr="00A90BE6">
              <w:rPr>
                <w:rFonts w:cs="Arial"/>
                <w:b/>
                <w:bCs/>
                <w:sz w:val="16"/>
                <w:szCs w:val="16"/>
              </w:rPr>
              <w:t>Siège social</w:t>
            </w:r>
          </w:p>
        </w:tc>
        <w:tc>
          <w:tcPr>
            <w:tcW w:w="0" w:type="auto"/>
            <w:tcBorders>
              <w:bottom w:val="single" w:sz="12" w:space="0" w:color="auto"/>
            </w:tcBorders>
            <w:vAlign w:val="center"/>
          </w:tcPr>
          <w:p w14:paraId="0A562EF2" w14:textId="77777777" w:rsidR="00AC6F8A" w:rsidRPr="00A90BE6" w:rsidRDefault="00AC6F8A" w:rsidP="00DD4904">
            <w:pPr>
              <w:jc w:val="center"/>
              <w:rPr>
                <w:rFonts w:cs="Arial"/>
                <w:b/>
                <w:bCs/>
                <w:sz w:val="16"/>
                <w:szCs w:val="16"/>
              </w:rPr>
            </w:pPr>
            <w:r w:rsidRPr="00A90BE6">
              <w:rPr>
                <w:rFonts w:cs="Arial"/>
                <w:b/>
                <w:bCs/>
                <w:sz w:val="16"/>
                <w:szCs w:val="16"/>
              </w:rPr>
              <w:t xml:space="preserve">Siège(s) d’exploitation </w:t>
            </w:r>
          </w:p>
        </w:tc>
        <w:tc>
          <w:tcPr>
            <w:tcW w:w="1284" w:type="dxa"/>
            <w:tcBorders>
              <w:bottom w:val="single" w:sz="12" w:space="0" w:color="auto"/>
            </w:tcBorders>
            <w:vAlign w:val="center"/>
          </w:tcPr>
          <w:p w14:paraId="2753A706" w14:textId="2FF3BDAA" w:rsidR="00AC6F8A" w:rsidRPr="00A90BE6" w:rsidRDefault="00AC6F8A" w:rsidP="00DD4904">
            <w:pPr>
              <w:jc w:val="center"/>
              <w:rPr>
                <w:b/>
                <w:bCs/>
                <w:sz w:val="16"/>
                <w:szCs w:val="16"/>
              </w:rPr>
            </w:pPr>
            <w:r w:rsidRPr="00A90BE6">
              <w:rPr>
                <w:rFonts w:cs="Arial"/>
                <w:b/>
                <w:bCs/>
                <w:sz w:val="16"/>
                <w:szCs w:val="16"/>
              </w:rPr>
              <w:t>N° d’</w:t>
            </w:r>
            <w:r>
              <w:rPr>
                <w:rFonts w:cs="Arial"/>
                <w:b/>
                <w:bCs/>
                <w:sz w:val="16"/>
                <w:szCs w:val="16"/>
              </w:rPr>
              <w:t>entreprise</w:t>
            </w:r>
          </w:p>
        </w:tc>
        <w:tc>
          <w:tcPr>
            <w:tcW w:w="1228" w:type="dxa"/>
            <w:tcBorders>
              <w:bottom w:val="single" w:sz="12" w:space="0" w:color="auto"/>
            </w:tcBorders>
            <w:vAlign w:val="center"/>
          </w:tcPr>
          <w:p w14:paraId="4F3B51FE" w14:textId="77777777" w:rsidR="00AC6F8A" w:rsidRPr="00A90BE6" w:rsidRDefault="00AC6F8A" w:rsidP="00DD4904">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31C55BAF" w14:textId="77777777" w:rsidR="00AC6F8A" w:rsidRPr="00A90BE6" w:rsidRDefault="00AC6F8A" w:rsidP="00DD4904">
            <w:pPr>
              <w:jc w:val="center"/>
              <w:rPr>
                <w:b/>
                <w:bCs/>
                <w:sz w:val="16"/>
                <w:szCs w:val="16"/>
              </w:rPr>
            </w:pPr>
            <w:r w:rsidRPr="00A90BE6">
              <w:rPr>
                <w:rFonts w:eastAsia="arial;arial" w:cs="Arial"/>
                <w:b/>
                <w:bCs/>
                <w:color w:val="000000"/>
                <w:sz w:val="16"/>
                <w:szCs w:val="16"/>
                <w:lang w:val="fr-FR"/>
              </w:rPr>
              <w:t>Date de création</w:t>
            </w:r>
          </w:p>
        </w:tc>
        <w:tc>
          <w:tcPr>
            <w:tcW w:w="964" w:type="dxa"/>
            <w:tcBorders>
              <w:bottom w:val="single" w:sz="12" w:space="0" w:color="auto"/>
            </w:tcBorders>
            <w:vAlign w:val="center"/>
          </w:tcPr>
          <w:p w14:paraId="66F629B2" w14:textId="77777777" w:rsidR="00AC6F8A" w:rsidRPr="00A90BE6" w:rsidRDefault="00AC6F8A" w:rsidP="00DD4904">
            <w:pPr>
              <w:jc w:val="center"/>
              <w:rPr>
                <w:b/>
                <w:bCs/>
                <w:sz w:val="16"/>
                <w:szCs w:val="16"/>
              </w:rPr>
            </w:pPr>
            <w:r w:rsidRPr="00A90BE6">
              <w:rPr>
                <w:b/>
                <w:bCs/>
                <w:sz w:val="16"/>
                <w:szCs w:val="16"/>
              </w:rPr>
              <w:t>Site internet</w:t>
            </w:r>
          </w:p>
        </w:tc>
      </w:tr>
      <w:tr w:rsidR="00AC6F8A" w14:paraId="1D940F4E" w14:textId="77777777" w:rsidTr="00AC6F8A">
        <w:trPr>
          <w:trHeight w:val="862"/>
        </w:trPr>
        <w:tc>
          <w:tcPr>
            <w:tcW w:w="0" w:type="auto"/>
            <w:tcBorders>
              <w:top w:val="single" w:sz="12" w:space="0" w:color="auto"/>
            </w:tcBorders>
            <w:vAlign w:val="center"/>
          </w:tcPr>
          <w:p w14:paraId="6A12E2EC" w14:textId="5849A1BA" w:rsidR="00AC6F8A" w:rsidRPr="00CE56C8" w:rsidRDefault="00AC6F8A" w:rsidP="009E7C27">
            <w:pPr>
              <w:jc w:val="center"/>
              <w:rPr>
                <w:sz w:val="16"/>
                <w:szCs w:val="16"/>
              </w:rPr>
            </w:pPr>
            <w:r>
              <w:rPr>
                <w:sz w:val="16"/>
                <w:szCs w:val="16"/>
              </w:rPr>
              <w:t xml:space="preserve">Centre </w:t>
            </w:r>
            <w:r w:rsidR="00B4361A">
              <w:rPr>
                <w:sz w:val="16"/>
                <w:szCs w:val="16"/>
              </w:rPr>
              <w:t>d’expertise</w:t>
            </w:r>
          </w:p>
        </w:tc>
        <w:tc>
          <w:tcPr>
            <w:tcW w:w="904" w:type="dxa"/>
            <w:tcBorders>
              <w:top w:val="single" w:sz="12" w:space="0" w:color="auto"/>
            </w:tcBorders>
            <w:vAlign w:val="center"/>
          </w:tcPr>
          <w:p w14:paraId="719874B6" w14:textId="77777777" w:rsidR="00AC6F8A" w:rsidRPr="001906BD" w:rsidRDefault="00AC6F8A" w:rsidP="00DD4904">
            <w:pPr>
              <w:jc w:val="center"/>
              <w:rPr>
                <w:i/>
                <w:iCs/>
                <w:sz w:val="16"/>
                <w:szCs w:val="16"/>
              </w:rPr>
            </w:pPr>
          </w:p>
        </w:tc>
        <w:tc>
          <w:tcPr>
            <w:tcW w:w="2192" w:type="dxa"/>
            <w:tcBorders>
              <w:top w:val="single" w:sz="12" w:space="0" w:color="auto"/>
            </w:tcBorders>
            <w:vAlign w:val="center"/>
          </w:tcPr>
          <w:p w14:paraId="00C2696D" w14:textId="4216EF9D" w:rsidR="00AC6F8A" w:rsidRPr="001906BD" w:rsidRDefault="00AC6F8A" w:rsidP="00DD4904">
            <w:pPr>
              <w:jc w:val="center"/>
              <w:rPr>
                <w:i/>
                <w:iCs/>
                <w:sz w:val="16"/>
                <w:szCs w:val="16"/>
              </w:rPr>
            </w:pPr>
            <w:r w:rsidRPr="00AC6F8A">
              <w:rPr>
                <w:i/>
                <w:iCs/>
                <w:sz w:val="16"/>
                <w:szCs w:val="16"/>
              </w:rPr>
              <w:t>SPRL/SA/SNC/ASBL/…</w:t>
            </w:r>
          </w:p>
        </w:tc>
        <w:tc>
          <w:tcPr>
            <w:tcW w:w="0" w:type="auto"/>
            <w:tcBorders>
              <w:top w:val="single" w:sz="12" w:space="0" w:color="auto"/>
            </w:tcBorders>
            <w:vAlign w:val="center"/>
          </w:tcPr>
          <w:p w14:paraId="3D531F17" w14:textId="77777777" w:rsidR="00AC6F8A" w:rsidRPr="001906BD" w:rsidRDefault="00AC6F8A" w:rsidP="00DD4904">
            <w:pPr>
              <w:jc w:val="center"/>
              <w:rPr>
                <w:i/>
                <w:iCs/>
                <w:sz w:val="16"/>
                <w:szCs w:val="16"/>
              </w:rPr>
            </w:pPr>
            <w:r>
              <w:rPr>
                <w:i/>
                <w:iCs/>
                <w:sz w:val="16"/>
                <w:szCs w:val="16"/>
              </w:rPr>
              <w:t>Adresse complète</w:t>
            </w:r>
          </w:p>
        </w:tc>
        <w:tc>
          <w:tcPr>
            <w:tcW w:w="0" w:type="auto"/>
            <w:tcBorders>
              <w:top w:val="single" w:sz="12" w:space="0" w:color="auto"/>
            </w:tcBorders>
            <w:vAlign w:val="center"/>
          </w:tcPr>
          <w:p w14:paraId="38DC7A71" w14:textId="77777777" w:rsidR="00AC6F8A" w:rsidRPr="001906BD" w:rsidRDefault="00AC6F8A" w:rsidP="00DD4904">
            <w:pPr>
              <w:jc w:val="center"/>
              <w:rPr>
                <w:i/>
                <w:iCs/>
                <w:sz w:val="16"/>
                <w:szCs w:val="16"/>
              </w:rPr>
            </w:pPr>
            <w:r>
              <w:rPr>
                <w:i/>
                <w:iCs/>
                <w:sz w:val="16"/>
                <w:szCs w:val="16"/>
              </w:rPr>
              <w:t>Si différent du siège social</w:t>
            </w:r>
          </w:p>
        </w:tc>
        <w:tc>
          <w:tcPr>
            <w:tcW w:w="1284" w:type="dxa"/>
            <w:tcBorders>
              <w:top w:val="single" w:sz="12" w:space="0" w:color="auto"/>
            </w:tcBorders>
            <w:vAlign w:val="center"/>
          </w:tcPr>
          <w:p w14:paraId="7D52121F" w14:textId="77777777" w:rsidR="00AC6F8A" w:rsidRPr="001906BD" w:rsidRDefault="00AC6F8A" w:rsidP="00DD4904">
            <w:pPr>
              <w:jc w:val="center"/>
              <w:rPr>
                <w:i/>
                <w:iCs/>
                <w:sz w:val="16"/>
                <w:szCs w:val="16"/>
              </w:rPr>
            </w:pPr>
            <w:r>
              <w:rPr>
                <w:i/>
                <w:iCs/>
                <w:sz w:val="16"/>
                <w:szCs w:val="16"/>
              </w:rPr>
              <w:t>BE…</w:t>
            </w:r>
          </w:p>
        </w:tc>
        <w:tc>
          <w:tcPr>
            <w:tcW w:w="1228" w:type="dxa"/>
            <w:tcBorders>
              <w:top w:val="single" w:sz="12" w:space="0" w:color="auto"/>
            </w:tcBorders>
            <w:vAlign w:val="center"/>
          </w:tcPr>
          <w:p w14:paraId="508E1DA1" w14:textId="77777777" w:rsidR="00AC6F8A" w:rsidRDefault="00AC6F8A" w:rsidP="00DD4904">
            <w:pPr>
              <w:jc w:val="center"/>
              <w:rPr>
                <w:i/>
                <w:iCs/>
                <w:sz w:val="16"/>
                <w:szCs w:val="16"/>
              </w:rPr>
            </w:pPr>
            <w:r>
              <w:rPr>
                <w:i/>
                <w:iCs/>
                <w:sz w:val="16"/>
                <w:szCs w:val="16"/>
              </w:rPr>
              <w:t>BE…</w:t>
            </w:r>
          </w:p>
          <w:p w14:paraId="771398C1" w14:textId="77777777" w:rsidR="00AC6F8A" w:rsidRPr="001906BD" w:rsidRDefault="00AC6F8A" w:rsidP="00DD4904">
            <w:pPr>
              <w:jc w:val="center"/>
              <w:rPr>
                <w:i/>
                <w:iCs/>
                <w:sz w:val="16"/>
                <w:szCs w:val="16"/>
              </w:rPr>
            </w:pPr>
            <w:r>
              <w:rPr>
                <w:i/>
                <w:iCs/>
                <w:sz w:val="16"/>
                <w:szCs w:val="16"/>
              </w:rPr>
              <w:t>(RIB en annexe)</w:t>
            </w:r>
          </w:p>
        </w:tc>
        <w:tc>
          <w:tcPr>
            <w:tcW w:w="0" w:type="auto"/>
            <w:tcBorders>
              <w:top w:val="single" w:sz="12" w:space="0" w:color="auto"/>
            </w:tcBorders>
            <w:vAlign w:val="center"/>
          </w:tcPr>
          <w:p w14:paraId="45D81A33" w14:textId="77777777" w:rsidR="00AC6F8A" w:rsidRPr="001906BD" w:rsidRDefault="00AC6F8A" w:rsidP="00DD4904">
            <w:pPr>
              <w:jc w:val="center"/>
              <w:rPr>
                <w:i/>
                <w:iCs/>
                <w:sz w:val="16"/>
                <w:szCs w:val="16"/>
              </w:rPr>
            </w:pPr>
            <w:r>
              <w:rPr>
                <w:i/>
                <w:iCs/>
                <w:sz w:val="16"/>
                <w:szCs w:val="16"/>
              </w:rPr>
              <w:t>jj/mm/</w:t>
            </w:r>
            <w:proofErr w:type="spellStart"/>
            <w:r>
              <w:rPr>
                <w:i/>
                <w:iCs/>
                <w:sz w:val="16"/>
                <w:szCs w:val="16"/>
              </w:rPr>
              <w:t>aaaa</w:t>
            </w:r>
            <w:proofErr w:type="spellEnd"/>
          </w:p>
        </w:tc>
        <w:tc>
          <w:tcPr>
            <w:tcW w:w="964" w:type="dxa"/>
            <w:tcBorders>
              <w:top w:val="single" w:sz="12" w:space="0" w:color="auto"/>
            </w:tcBorders>
            <w:vAlign w:val="center"/>
          </w:tcPr>
          <w:p w14:paraId="6834F903" w14:textId="77777777" w:rsidR="00AC6F8A" w:rsidRPr="001906BD" w:rsidRDefault="00AC6F8A" w:rsidP="00DD4904">
            <w:pPr>
              <w:jc w:val="center"/>
              <w:rPr>
                <w:i/>
                <w:iCs/>
                <w:sz w:val="16"/>
                <w:szCs w:val="16"/>
              </w:rPr>
            </w:pPr>
          </w:p>
        </w:tc>
      </w:tr>
    </w:tbl>
    <w:p w14:paraId="5981D3FB" w14:textId="2EB34637" w:rsidR="00BD45EC" w:rsidRDefault="00BD45EC" w:rsidP="00367450"/>
    <w:p w14:paraId="0FA10115" w14:textId="55BDA217" w:rsidR="006D4C32" w:rsidRPr="00367450" w:rsidRDefault="00BD45EC" w:rsidP="00367450">
      <w:r>
        <w:br w:type="page"/>
      </w:r>
    </w:p>
    <w:p w14:paraId="64596852" w14:textId="77777777" w:rsidR="003024C5" w:rsidRDefault="003024C5" w:rsidP="004569F4">
      <w:pPr>
        <w:sectPr w:rsidR="003024C5" w:rsidSect="00660FF3">
          <w:pgSz w:w="16838" w:h="11906" w:orient="landscape" w:code="9"/>
          <w:pgMar w:top="1418" w:right="1418" w:bottom="1418" w:left="1418" w:header="709" w:footer="709" w:gutter="0"/>
          <w:cols w:space="708"/>
          <w:docGrid w:linePitch="360"/>
        </w:sectPr>
      </w:pPr>
    </w:p>
    <w:p w14:paraId="4FD585C9" w14:textId="1A2DA681" w:rsidR="000B207C" w:rsidRDefault="000B207C" w:rsidP="004569F4"/>
    <w:p w14:paraId="0D8FEBAE" w14:textId="7BEEE3B4" w:rsidR="00FB1760" w:rsidRPr="001260DF" w:rsidRDefault="001F68C8" w:rsidP="00753046">
      <w:pPr>
        <w:pStyle w:val="Titre2"/>
      </w:pPr>
      <w:bookmarkStart w:id="4" w:name="_Toc80608634"/>
      <w:r>
        <w:t>Qualification</w:t>
      </w:r>
      <w:bookmarkEnd w:id="4"/>
      <w:r w:rsidR="00FB1760">
        <w:br/>
      </w:r>
      <w:r w:rsidR="00FB1760" w:rsidRPr="001260DF">
        <w:rPr>
          <w:lang w:val="fr-FR"/>
        </w:rPr>
        <w:t xml:space="preserve"> </w:t>
      </w:r>
    </w:p>
    <w:tbl>
      <w:tblPr>
        <w:tblW w:w="9214" w:type="dxa"/>
        <w:tblInd w:w="-1" w:type="dxa"/>
        <w:tblLayout w:type="fixed"/>
        <w:tblCellMar>
          <w:top w:w="55" w:type="dxa"/>
          <w:left w:w="55" w:type="dxa"/>
          <w:bottom w:w="55" w:type="dxa"/>
          <w:right w:w="55" w:type="dxa"/>
        </w:tblCellMar>
        <w:tblLook w:val="0000" w:firstRow="0" w:lastRow="0" w:firstColumn="0" w:lastColumn="0" w:noHBand="0" w:noVBand="0"/>
      </w:tblPr>
      <w:tblGrid>
        <w:gridCol w:w="9214"/>
      </w:tblGrid>
      <w:tr w:rsidR="007431E3" w:rsidRPr="001260DF" w14:paraId="422B724D" w14:textId="77777777" w:rsidTr="00C66FD7">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5D2C70F" w14:textId="77777777" w:rsidR="007431E3" w:rsidRPr="001260DF" w:rsidRDefault="007431E3" w:rsidP="00E06203">
            <w:pPr>
              <w:pStyle w:val="Contenudetableau"/>
              <w:snapToGrid w:val="0"/>
            </w:pPr>
            <w:r w:rsidRPr="001260DF">
              <w:rPr>
                <w:b/>
                <w:bCs/>
                <w:color w:val="0000FF"/>
                <w:lang w:val="fr-FR"/>
              </w:rPr>
              <w:t>Notice explicative à effacer</w:t>
            </w:r>
          </w:p>
        </w:tc>
      </w:tr>
      <w:tr w:rsidR="007431E3" w:rsidRPr="001260DF" w14:paraId="111C96F7" w14:textId="77777777" w:rsidTr="00C66FD7">
        <w:tc>
          <w:tcPr>
            <w:tcW w:w="9214" w:type="dxa"/>
            <w:tcBorders>
              <w:left w:val="single" w:sz="1" w:space="0" w:color="000000"/>
              <w:bottom w:val="single" w:sz="1" w:space="0" w:color="000000"/>
              <w:right w:val="single" w:sz="1" w:space="0" w:color="000000"/>
            </w:tcBorders>
            <w:shd w:val="clear" w:color="auto" w:fill="auto"/>
          </w:tcPr>
          <w:p w14:paraId="17CCC460" w14:textId="77777777" w:rsidR="007431E3" w:rsidRPr="001260DF" w:rsidRDefault="007431E3" w:rsidP="00E06203">
            <w:pPr>
              <w:pStyle w:val="Contenudetableau"/>
              <w:rPr>
                <w:color w:val="0000FF"/>
                <w:lang w:val="fr-FR"/>
              </w:rPr>
            </w:pPr>
            <w:r w:rsidRPr="001260DF">
              <w:rPr>
                <w:color w:val="0000FF"/>
                <w:lang w:val="fr-BE"/>
              </w:rPr>
              <w:t>Veuillez compléter la Déclaration relative à la qualification des activités du demandeur (à fournir en annexe) et c</w:t>
            </w:r>
            <w:proofErr w:type="spellStart"/>
            <w:r w:rsidRPr="001260DF">
              <w:rPr>
                <w:color w:val="0000FF"/>
                <w:lang w:val="fr-FR"/>
              </w:rPr>
              <w:t>ocher</w:t>
            </w:r>
            <w:proofErr w:type="spellEnd"/>
            <w:r w:rsidRPr="001260DF">
              <w:rPr>
                <w:color w:val="0000FF"/>
                <w:lang w:val="fr-FR"/>
              </w:rPr>
              <w:t xml:space="preserve"> la case correspondant à votre situation.</w:t>
            </w:r>
          </w:p>
          <w:p w14:paraId="25964688" w14:textId="77777777" w:rsidR="007431E3" w:rsidRPr="001260DF" w:rsidRDefault="007431E3" w:rsidP="00E06203">
            <w:pPr>
              <w:pStyle w:val="Contenudetableau"/>
              <w:rPr>
                <w:iCs/>
                <w:color w:val="0000FF"/>
                <w:lang w:val="fr-FR"/>
              </w:rPr>
            </w:pPr>
          </w:p>
        </w:tc>
      </w:tr>
    </w:tbl>
    <w:p w14:paraId="60877FC3" w14:textId="77777777" w:rsidR="00BC15DF" w:rsidRPr="001260DF" w:rsidRDefault="00BC15DF" w:rsidP="00BC15DF">
      <w:pPr>
        <w:pStyle w:val="Contenudetableau"/>
        <w:rPr>
          <w:color w:val="0000FF"/>
          <w:lang w:val="fr-FR"/>
        </w:rPr>
      </w:pPr>
    </w:p>
    <w:p w14:paraId="493D5838" w14:textId="77777777" w:rsidR="00BC15DF" w:rsidRPr="001260DF" w:rsidRDefault="00BC15DF" w:rsidP="00BC15DF">
      <w:pPr>
        <w:pStyle w:val="Contenudetableau"/>
        <w:rPr>
          <w:color w:val="0000FF"/>
          <w:lang w:val="fr-FR"/>
        </w:rPr>
      </w:pP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4253"/>
        <w:gridCol w:w="4961"/>
      </w:tblGrid>
      <w:tr w:rsidR="00BC15DF" w:rsidRPr="006E0B84" w14:paraId="28DCEAF6" w14:textId="77777777" w:rsidTr="000F5058">
        <w:tc>
          <w:tcPr>
            <w:tcW w:w="4253" w:type="dxa"/>
            <w:shd w:val="clear" w:color="auto" w:fill="auto"/>
          </w:tcPr>
          <w:p w14:paraId="516E4A43" w14:textId="77777777" w:rsidR="00BC15DF" w:rsidRPr="001260DF" w:rsidRDefault="00BC15DF" w:rsidP="00BC15DF">
            <w:pPr>
              <w:pStyle w:val="Answersbulleted"/>
              <w:numPr>
                <w:ilvl w:val="0"/>
                <w:numId w:val="0"/>
              </w:numPr>
              <w:tabs>
                <w:tab w:val="left" w:pos="728"/>
                <w:tab w:val="right" w:leader="dot" w:pos="9694"/>
              </w:tabs>
              <w:snapToGrid w:val="0"/>
              <w:ind w:left="708" w:firstLine="157"/>
              <w:jc w:val="left"/>
              <w:rPr>
                <w:rFonts w:ascii="Webdings" w:eastAsia="Webdings" w:hAnsi="Webdings" w:cs="Webdings"/>
                <w:lang w:val="fr-FR"/>
              </w:rPr>
            </w:pPr>
            <w:r w:rsidRPr="001260DF">
              <w:rPr>
                <w:b/>
                <w:bCs/>
                <w:lang w:val="fr-FR"/>
              </w:rPr>
              <w:t>Nature</w:t>
            </w:r>
            <w:r w:rsidRPr="001260DF">
              <w:rPr>
                <w:rFonts w:eastAsia="Arial"/>
                <w:b/>
                <w:bCs/>
                <w:lang w:val="fr-FR"/>
              </w:rPr>
              <w:t xml:space="preserve"> </w:t>
            </w:r>
            <w:r w:rsidRPr="001260DF">
              <w:rPr>
                <w:b/>
                <w:bCs/>
                <w:lang w:val="fr-FR"/>
              </w:rPr>
              <w:t>du</w:t>
            </w:r>
            <w:r w:rsidRPr="001260DF">
              <w:rPr>
                <w:rFonts w:eastAsia="Arial"/>
                <w:b/>
                <w:bCs/>
                <w:lang w:val="fr-FR"/>
              </w:rPr>
              <w:t xml:space="preserve"> centre</w:t>
            </w:r>
          </w:p>
        </w:tc>
        <w:tc>
          <w:tcPr>
            <w:tcW w:w="4961" w:type="dxa"/>
            <w:tcBorders>
              <w:left w:val="single" w:sz="1" w:space="0" w:color="000000"/>
            </w:tcBorders>
            <w:shd w:val="clear" w:color="auto" w:fill="auto"/>
          </w:tcPr>
          <w:p w14:paraId="0F23D817" w14:textId="56AFB7FA" w:rsidR="00BC15DF" w:rsidRPr="00673667" w:rsidRDefault="00BC15DF" w:rsidP="00673667">
            <w:pPr>
              <w:pStyle w:val="Answers"/>
              <w:numPr>
                <w:ilvl w:val="0"/>
                <w:numId w:val="62"/>
              </w:numPr>
              <w:rPr>
                <w:rFonts w:eastAsia="Webdings"/>
                <w:szCs w:val="20"/>
                <w:lang w:val="fr-FR"/>
              </w:rPr>
            </w:pPr>
            <w:r w:rsidRPr="00673667">
              <w:rPr>
                <w:szCs w:val="20"/>
                <w:lang w:val="fr-BE"/>
              </w:rPr>
              <w:t>Organisme de recherche</w:t>
            </w:r>
          </w:p>
          <w:p w14:paraId="6D25A579" w14:textId="4F17EBE9" w:rsidR="00BC15DF" w:rsidRPr="00673667" w:rsidRDefault="00B4361A" w:rsidP="00673667">
            <w:pPr>
              <w:pStyle w:val="Answers"/>
              <w:numPr>
                <w:ilvl w:val="0"/>
                <w:numId w:val="62"/>
              </w:numPr>
              <w:rPr>
                <w:rFonts w:eastAsia="Webdings"/>
                <w:szCs w:val="20"/>
                <w:lang w:val="fr-FR"/>
              </w:rPr>
            </w:pPr>
            <w:r>
              <w:rPr>
                <w:szCs w:val="20"/>
                <w:lang w:val="fr-BE"/>
              </w:rPr>
              <w:t>Entreprise centre d’expertise</w:t>
            </w:r>
          </w:p>
          <w:p w14:paraId="5849F8DC" w14:textId="1E6DC905" w:rsidR="00BC15DF" w:rsidRPr="001260DF" w:rsidRDefault="00BC15DF" w:rsidP="00673667">
            <w:pPr>
              <w:pStyle w:val="Answers"/>
              <w:numPr>
                <w:ilvl w:val="0"/>
                <w:numId w:val="62"/>
              </w:numPr>
              <w:rPr>
                <w:rFonts w:ascii="Webdings" w:eastAsia="Webdings" w:hAnsi="Webdings" w:cs="Webdings"/>
                <w:lang w:val="fr-FR"/>
              </w:rPr>
            </w:pPr>
            <w:r w:rsidRPr="00673667">
              <w:rPr>
                <w:rFonts w:eastAsia="Webdings"/>
                <w:szCs w:val="20"/>
                <w:lang w:val="fr-FR"/>
              </w:rPr>
              <w:t>Organisation non marchande</w:t>
            </w:r>
          </w:p>
        </w:tc>
      </w:tr>
    </w:tbl>
    <w:p w14:paraId="58654F1C" w14:textId="648AEBB1" w:rsidR="008D6E0F" w:rsidRPr="001260DF" w:rsidRDefault="008D6E0F" w:rsidP="001260DF">
      <w:pPr>
        <w:rPr>
          <w:highlight w:val="yellow"/>
        </w:rPr>
      </w:pPr>
    </w:p>
    <w:p w14:paraId="1FA5BA7B" w14:textId="65D7C755" w:rsidR="00CF19D1" w:rsidRDefault="00CF19D1" w:rsidP="005F0514">
      <w:r>
        <w:br w:type="page"/>
      </w:r>
    </w:p>
    <w:p w14:paraId="19F1DDDC" w14:textId="77777777" w:rsidR="00F9494D" w:rsidRDefault="00F9494D" w:rsidP="00E1436C">
      <w:pPr>
        <w:ind w:left="360"/>
      </w:pPr>
    </w:p>
    <w:p w14:paraId="15ABAD24"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05BE9B43" w14:textId="77777777" w:rsidR="00214D89" w:rsidRDefault="00214D89" w:rsidP="00E1436C">
      <w:pPr>
        <w:ind w:left="360"/>
      </w:pPr>
    </w:p>
    <w:p w14:paraId="4FF70AEE" w14:textId="3D45C52B" w:rsidR="00F9494D" w:rsidRDefault="002630AD" w:rsidP="00E1436C">
      <w:pPr>
        <w:pStyle w:val="Titre1"/>
        <w:tabs>
          <w:tab w:val="clear" w:pos="432"/>
          <w:tab w:val="num" w:pos="792"/>
        </w:tabs>
        <w:ind w:left="360"/>
      </w:pPr>
      <w:r>
        <w:br/>
      </w:r>
      <w:bookmarkStart w:id="5" w:name="_Toc80608635"/>
      <w:r w:rsidR="00F9494D">
        <w:t xml:space="preserve">Présentation </w:t>
      </w:r>
      <w:r w:rsidR="00C8363D">
        <w:t>du centre</w:t>
      </w:r>
      <w:r w:rsidR="00F9494D">
        <w:t xml:space="preserve"> </w:t>
      </w:r>
      <w:r>
        <w:t>d</w:t>
      </w:r>
      <w:bookmarkEnd w:id="5"/>
      <w:r w:rsidR="00B4361A">
        <w:t>’expertise</w:t>
      </w:r>
    </w:p>
    <w:p w14:paraId="55B3C017" w14:textId="77777777" w:rsidR="00C02EE9" w:rsidRPr="00047DBC" w:rsidRDefault="00C02EE9" w:rsidP="00E1436C">
      <w:pPr>
        <w:ind w:left="360"/>
      </w:pPr>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1EC6BB0B" w14:textId="44A8D9AB" w:rsidR="00EC0548" w:rsidRDefault="00CF19D1" w:rsidP="00753046">
      <w:pPr>
        <w:pStyle w:val="Titre2"/>
      </w:pPr>
      <w:bookmarkStart w:id="6" w:name="_Toc80608636"/>
      <w:r>
        <w:lastRenderedPageBreak/>
        <w:t xml:space="preserve">Historique </w:t>
      </w:r>
      <w:r w:rsidR="004A52C2">
        <w:t>et activités du centre</w:t>
      </w:r>
      <w:bookmarkEnd w:id="6"/>
      <w:r w:rsidR="004A52C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1BCB9C38" w14:textId="77777777" w:rsidTr="0067366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673667">
        <w:tc>
          <w:tcPr>
            <w:tcW w:w="9498" w:type="dxa"/>
            <w:tcBorders>
              <w:left w:val="single" w:sz="1" w:space="0" w:color="000000"/>
              <w:bottom w:val="single" w:sz="1" w:space="0" w:color="000000"/>
              <w:right w:val="single" w:sz="1" w:space="0" w:color="000000"/>
            </w:tcBorders>
            <w:shd w:val="clear" w:color="auto" w:fill="auto"/>
          </w:tcPr>
          <w:p w14:paraId="33268A01" w14:textId="6595672E" w:rsidR="007C712A" w:rsidRPr="007C712A" w:rsidRDefault="000A68C5" w:rsidP="005E481F">
            <w:pPr>
              <w:snapToGrid w:val="0"/>
              <w:rPr>
                <w:color w:val="0000FF"/>
                <w:lang w:val="fr-FR"/>
              </w:rPr>
            </w:pPr>
            <w:r>
              <w:rPr>
                <w:color w:val="0000FF"/>
                <w:lang w:val="fr-FR"/>
              </w:rPr>
              <w:t xml:space="preserve">Cette section vise à présenter </w:t>
            </w:r>
            <w:r w:rsidR="006E6323">
              <w:rPr>
                <w:color w:val="0000FF"/>
                <w:lang w:val="fr-FR"/>
              </w:rPr>
              <w:t>le centre</w:t>
            </w:r>
            <w:r>
              <w:rPr>
                <w:color w:val="0000FF"/>
                <w:lang w:val="fr-FR"/>
              </w:rPr>
              <w:t xml:space="preserve"> et en particulier son historique et ses activités. </w:t>
            </w:r>
          </w:p>
          <w:p w14:paraId="45614623" w14:textId="1FEA4DFC" w:rsidR="000A68C5" w:rsidRPr="00181876" w:rsidRDefault="000A68C5" w:rsidP="00887EBC">
            <w:pPr>
              <w:snapToGrid w:val="0"/>
              <w:rPr>
                <w:color w:val="0000FF"/>
                <w:u w:val="single"/>
                <w:lang w:val="fr-FR"/>
              </w:rPr>
            </w:pPr>
            <w:r>
              <w:rPr>
                <w:color w:val="0000FF"/>
                <w:u w:val="single"/>
                <w:lang w:val="fr-FR"/>
              </w:rPr>
              <w:t>Historique</w:t>
            </w:r>
          </w:p>
          <w:p w14:paraId="3FCC837B" w14:textId="66D12D6D" w:rsidR="000A68C5" w:rsidRDefault="000A68C5" w:rsidP="00057EA2">
            <w:pPr>
              <w:widowControl w:val="0"/>
              <w:numPr>
                <w:ilvl w:val="0"/>
                <w:numId w:val="13"/>
              </w:numPr>
              <w:suppressAutoHyphens/>
              <w:spacing w:after="0" w:line="240" w:lineRule="auto"/>
              <w:jc w:val="both"/>
              <w:rPr>
                <w:color w:val="0000FF"/>
                <w:lang w:val="fr-FR"/>
              </w:rPr>
            </w:pPr>
            <w:r>
              <w:rPr>
                <w:color w:val="0000FF"/>
                <w:lang w:val="fr-FR"/>
              </w:rPr>
              <w:t xml:space="preserve">Brièvement expliquer la genèse </w:t>
            </w:r>
            <w:r w:rsidR="00B248E3">
              <w:rPr>
                <w:color w:val="0000FF"/>
                <w:lang w:val="fr-FR"/>
              </w:rPr>
              <w:t>du centre</w:t>
            </w:r>
            <w:r>
              <w:rPr>
                <w:color w:val="0000FF"/>
                <w:lang w:val="fr-FR"/>
              </w:rPr>
              <w:t xml:space="preserve"> et son activité principale (secteur d’activité) </w:t>
            </w:r>
          </w:p>
          <w:p w14:paraId="23DCEC90" w14:textId="27549357" w:rsidR="000A68C5" w:rsidRDefault="000A68C5" w:rsidP="00057EA2">
            <w:pPr>
              <w:widowControl w:val="0"/>
              <w:numPr>
                <w:ilvl w:val="0"/>
                <w:numId w:val="13"/>
              </w:numPr>
              <w:suppressAutoHyphens/>
              <w:spacing w:after="0" w:line="240" w:lineRule="auto"/>
              <w:jc w:val="both"/>
              <w:rPr>
                <w:color w:val="0000FF"/>
                <w:lang w:val="fr-FR"/>
              </w:rPr>
            </w:pPr>
            <w:r>
              <w:rPr>
                <w:color w:val="0000FF"/>
                <w:lang w:val="fr-FR"/>
              </w:rPr>
              <w:t xml:space="preserve">Développer le profil et l'expérience des personnes clés (fondateurs, </w:t>
            </w:r>
            <w:r w:rsidR="005D6623">
              <w:rPr>
                <w:color w:val="0000FF"/>
                <w:lang w:val="fr-FR"/>
              </w:rPr>
              <w:t xml:space="preserve">directeurs </w:t>
            </w:r>
            <w:r>
              <w:rPr>
                <w:color w:val="0000FF"/>
                <w:lang w:val="fr-FR"/>
              </w:rPr>
              <w:t>et tout autre administrateur) d</w:t>
            </w:r>
            <w:r w:rsidR="005219FA">
              <w:rPr>
                <w:color w:val="0000FF"/>
                <w:lang w:val="fr-FR"/>
              </w:rPr>
              <w:t xml:space="preserve">u </w:t>
            </w:r>
            <w:r w:rsidR="005D6623">
              <w:rPr>
                <w:color w:val="0000FF"/>
                <w:lang w:val="fr-FR"/>
              </w:rPr>
              <w:t>centre</w:t>
            </w:r>
          </w:p>
          <w:p w14:paraId="6D6C12D9" w14:textId="46D5CF3D" w:rsidR="000A68C5" w:rsidRPr="00BD0624" w:rsidRDefault="000A68C5" w:rsidP="00057EA2">
            <w:pPr>
              <w:widowControl w:val="0"/>
              <w:numPr>
                <w:ilvl w:val="0"/>
                <w:numId w:val="13"/>
              </w:numPr>
              <w:suppressAutoHyphens/>
              <w:spacing w:after="0" w:line="240" w:lineRule="auto"/>
              <w:jc w:val="both"/>
              <w:rPr>
                <w:color w:val="0000FF"/>
                <w:lang w:val="fr-FR"/>
              </w:rPr>
            </w:pPr>
            <w:r>
              <w:rPr>
                <w:color w:val="0000FF"/>
                <w:lang w:val="fr-FR"/>
              </w:rPr>
              <w:t>Décrire l’historique d</w:t>
            </w:r>
            <w:r w:rsidR="003D76F2">
              <w:rPr>
                <w:color w:val="0000FF"/>
                <w:lang w:val="fr-FR"/>
              </w:rPr>
              <w:t>u centre</w:t>
            </w:r>
            <w:r>
              <w:rPr>
                <w:color w:val="0000FF"/>
                <w:lang w:val="fr-FR"/>
              </w:rPr>
              <w:t xml:space="preserve"> et son évolution en mentionnant les événements clés</w:t>
            </w:r>
          </w:p>
          <w:p w14:paraId="661BF40F" w14:textId="77777777" w:rsidR="000A68C5" w:rsidRDefault="000A68C5" w:rsidP="00887EBC">
            <w:pPr>
              <w:rPr>
                <w:rFonts w:eastAsia="Arial" w:cs="Arial"/>
                <w:color w:val="0000FF"/>
                <w:lang w:val="fr-FR"/>
              </w:rPr>
            </w:pPr>
          </w:p>
          <w:p w14:paraId="0AAAF72D" w14:textId="163FE712" w:rsidR="000A68C5" w:rsidRPr="00181876" w:rsidRDefault="000A68C5" w:rsidP="00887EBC">
            <w:pPr>
              <w:rPr>
                <w:rFonts w:eastAsia="Arial" w:cs="Arial"/>
                <w:color w:val="0000FF"/>
                <w:u w:val="single"/>
                <w:lang w:val="fr-FR"/>
              </w:rPr>
            </w:pPr>
            <w:r w:rsidRPr="00E80BC6">
              <w:rPr>
                <w:rFonts w:eastAsia="Arial" w:cs="Arial"/>
                <w:color w:val="0000FF"/>
                <w:u w:val="single"/>
                <w:lang w:val="fr-FR"/>
              </w:rPr>
              <w:t>Activités</w:t>
            </w:r>
          </w:p>
          <w:p w14:paraId="5BD92FAB" w14:textId="137C24B7" w:rsidR="000A68C5" w:rsidRPr="00BF5426" w:rsidRDefault="000A68C5" w:rsidP="00057EA2">
            <w:pPr>
              <w:widowControl w:val="0"/>
              <w:numPr>
                <w:ilvl w:val="0"/>
                <w:numId w:val="15"/>
              </w:numPr>
              <w:tabs>
                <w:tab w:val="left" w:pos="1134"/>
              </w:tabs>
              <w:suppressAutoHyphens/>
              <w:snapToGrid w:val="0"/>
              <w:spacing w:after="0" w:line="288" w:lineRule="auto"/>
              <w:jc w:val="both"/>
              <w:rPr>
                <w:rFonts w:eastAsia="Arial" w:cs="Arial"/>
                <w:color w:val="0000FF"/>
                <w:lang w:val="fr-FR"/>
              </w:rPr>
            </w:pPr>
            <w:r>
              <w:rPr>
                <w:rFonts w:eastAsia="Arial" w:cs="Arial"/>
                <w:color w:val="0000FF"/>
                <w:lang w:val="fr-FR"/>
              </w:rPr>
              <w:t xml:space="preserve">Donner une description des activités (de production, de services et de R&amp;D) </w:t>
            </w:r>
            <w:r w:rsidR="00C8363D">
              <w:rPr>
                <w:rFonts w:eastAsia="Arial" w:cs="Arial"/>
                <w:color w:val="0000FF"/>
                <w:lang w:val="fr-FR"/>
              </w:rPr>
              <w:t>du centre</w:t>
            </w:r>
            <w:r>
              <w:rPr>
                <w:rFonts w:eastAsia="Arial" w:cs="Arial"/>
                <w:color w:val="0000FF"/>
                <w:lang w:val="fr-FR"/>
              </w:rPr>
              <w:t xml:space="preserve"> et des produits/services commercialisés/fabriqués ; </w:t>
            </w:r>
            <w:r w:rsidR="00FF5E41">
              <w:rPr>
                <w:rFonts w:eastAsia="Arial" w:cs="Arial"/>
                <w:color w:val="0000FF"/>
                <w:lang w:val="fr-FR"/>
              </w:rPr>
              <w:t>i</w:t>
            </w:r>
            <w:r>
              <w:rPr>
                <w:rFonts w:eastAsia="Arial" w:cs="Arial"/>
                <w:color w:val="0000FF"/>
                <w:lang w:val="fr-FR"/>
              </w:rPr>
              <w:t>ndiquer leur importance respective</w:t>
            </w:r>
          </w:p>
          <w:p w14:paraId="3606A769" w14:textId="3C682FCE" w:rsidR="000A68C5" w:rsidRDefault="000A68C5" w:rsidP="00057EA2">
            <w:pPr>
              <w:widowControl w:val="0"/>
              <w:numPr>
                <w:ilvl w:val="0"/>
                <w:numId w:val="13"/>
              </w:numPr>
              <w:suppressAutoHyphens/>
              <w:spacing w:after="0" w:line="240" w:lineRule="auto"/>
              <w:jc w:val="both"/>
              <w:rPr>
                <w:color w:val="0000FF"/>
                <w:lang w:val="fr-FR"/>
              </w:rPr>
            </w:pPr>
            <w:r>
              <w:rPr>
                <w:color w:val="0000FF"/>
                <w:lang w:val="fr-FR"/>
              </w:rPr>
              <w:t xml:space="preserve">Décrire l'évolution de l'activité </w:t>
            </w:r>
            <w:r w:rsidR="00B94F14">
              <w:rPr>
                <w:color w:val="0000FF"/>
                <w:lang w:val="fr-FR"/>
              </w:rPr>
              <w:t>du centre</w:t>
            </w:r>
            <w:r>
              <w:rPr>
                <w:color w:val="0000FF"/>
                <w:lang w:val="fr-FR"/>
              </w:rPr>
              <w:t>, du personnel et du chiffre d'affaires</w:t>
            </w:r>
          </w:p>
          <w:p w14:paraId="38513D63" w14:textId="03FECF5A" w:rsidR="000A68C5" w:rsidRPr="00473FA2" w:rsidRDefault="000A68C5" w:rsidP="00057EA2">
            <w:pPr>
              <w:widowControl w:val="0"/>
              <w:numPr>
                <w:ilvl w:val="0"/>
                <w:numId w:val="13"/>
              </w:numPr>
              <w:suppressAutoHyphens/>
              <w:spacing w:after="0" w:line="240" w:lineRule="auto"/>
              <w:jc w:val="both"/>
              <w:rPr>
                <w:rFonts w:eastAsia="Arial" w:cs="Arial"/>
                <w:color w:val="0000FF"/>
                <w:lang w:val="fr-FR"/>
              </w:rPr>
            </w:pPr>
            <w:r>
              <w:rPr>
                <w:color w:val="0000FF"/>
                <w:lang w:val="fr-FR"/>
              </w:rPr>
              <w:t xml:space="preserve">Décrire les liens et dépendances avec d'autres </w:t>
            </w:r>
            <w:r w:rsidR="009F6FD6">
              <w:rPr>
                <w:color w:val="0000FF"/>
                <w:lang w:val="fr-FR"/>
              </w:rPr>
              <w:t>sociétés</w:t>
            </w:r>
            <w:r w:rsidR="0099126D">
              <w:rPr>
                <w:color w:val="0000FF"/>
                <w:lang w:val="fr-FR"/>
              </w:rPr>
              <w:t xml:space="preserve"> ou entités</w:t>
            </w:r>
            <w:r>
              <w:rPr>
                <w:color w:val="0000FF"/>
                <w:lang w:val="fr-FR"/>
              </w:rPr>
              <w:t xml:space="preserve"> (groupe dont l</w:t>
            </w:r>
            <w:r w:rsidR="00C47827">
              <w:rPr>
                <w:color w:val="0000FF"/>
                <w:lang w:val="fr-FR"/>
              </w:rPr>
              <w:t xml:space="preserve">e </w:t>
            </w:r>
            <w:r w:rsidR="00C8363D">
              <w:rPr>
                <w:color w:val="0000FF"/>
                <w:lang w:val="fr-FR"/>
              </w:rPr>
              <w:t>centre</w:t>
            </w:r>
            <w:r>
              <w:rPr>
                <w:color w:val="0000FF"/>
                <w:lang w:val="fr-FR"/>
              </w:rPr>
              <w:t xml:space="preserve"> fait partie, fournisseurs, clients, tiers)</w:t>
            </w:r>
          </w:p>
          <w:p w14:paraId="1FACDB6E" w14:textId="77777777" w:rsidR="000A68C5" w:rsidRDefault="000A68C5" w:rsidP="00887EBC">
            <w:pPr>
              <w:rPr>
                <w:color w:val="0000FF"/>
                <w:lang w:val="fr-FR"/>
              </w:rPr>
            </w:pPr>
          </w:p>
          <w:p w14:paraId="0A358B2D" w14:textId="77777777" w:rsidR="00D33FB8" w:rsidRPr="00382176" w:rsidRDefault="00D33FB8" w:rsidP="00D33FB8">
            <w:pPr>
              <w:rPr>
                <w:color w:val="0000FF"/>
                <w:u w:val="single"/>
                <w:lang w:val="fr-FR"/>
              </w:rPr>
            </w:pPr>
            <w:r>
              <w:rPr>
                <w:color w:val="0000FF"/>
                <w:u w:val="single"/>
                <w:lang w:val="fr-FR"/>
              </w:rPr>
              <w:t>Clientèle et implantations du centre</w:t>
            </w:r>
          </w:p>
          <w:p w14:paraId="4B275EB8" w14:textId="3A0C6E11" w:rsidR="000A68C5" w:rsidRPr="000A1E7E" w:rsidRDefault="000A68C5" w:rsidP="00057EA2">
            <w:pPr>
              <w:widowControl w:val="0"/>
              <w:numPr>
                <w:ilvl w:val="0"/>
                <w:numId w:val="13"/>
              </w:numPr>
              <w:suppressAutoHyphens/>
              <w:spacing w:after="0" w:line="240" w:lineRule="auto"/>
              <w:jc w:val="both"/>
              <w:rPr>
                <w:rFonts w:eastAsia="Arial" w:cs="Arial"/>
                <w:color w:val="0000FF"/>
                <w:lang w:val="fr-FR"/>
              </w:rPr>
            </w:pPr>
            <w:r>
              <w:rPr>
                <w:rFonts w:eastAsia="Arial" w:cs="Arial"/>
                <w:color w:val="0000FF"/>
                <w:lang w:val="fr-FR"/>
              </w:rPr>
              <w:t xml:space="preserve">Expliquer la nature de la clientèle </w:t>
            </w:r>
            <w:r w:rsidR="00B94F14">
              <w:rPr>
                <w:rFonts w:eastAsia="Arial" w:cs="Arial"/>
                <w:color w:val="0000FF"/>
                <w:lang w:val="fr-FR"/>
              </w:rPr>
              <w:t>du centre</w:t>
            </w:r>
            <w:r>
              <w:rPr>
                <w:rFonts w:eastAsia="Arial" w:cs="Arial"/>
                <w:color w:val="0000FF"/>
                <w:lang w:val="fr-FR"/>
              </w:rPr>
              <w:t xml:space="preserve"> et le marché couvert par les services/produits proposés </w:t>
            </w:r>
          </w:p>
          <w:p w14:paraId="4069A2CB" w14:textId="0D45FCD0" w:rsidR="000A68C5" w:rsidRDefault="000A68C5" w:rsidP="00057EA2">
            <w:pPr>
              <w:widowControl w:val="0"/>
              <w:numPr>
                <w:ilvl w:val="0"/>
                <w:numId w:val="13"/>
              </w:numPr>
              <w:suppressAutoHyphens/>
              <w:spacing w:after="0" w:line="240" w:lineRule="auto"/>
              <w:jc w:val="both"/>
              <w:rPr>
                <w:rFonts w:eastAsia="Arial" w:cs="Arial"/>
                <w:color w:val="0000FF"/>
                <w:lang w:val="fr-FR"/>
              </w:rPr>
            </w:pPr>
            <w:r>
              <w:rPr>
                <w:color w:val="0000FF"/>
                <w:lang w:val="fr-FR"/>
              </w:rPr>
              <w:t xml:space="preserve">Indiquer le </w:t>
            </w:r>
            <w:r>
              <w:rPr>
                <w:rFonts w:eastAsia="Arial" w:cs="Arial"/>
                <w:color w:val="0000FF"/>
                <w:lang w:val="fr-FR"/>
              </w:rPr>
              <w:t>nom, la localisation et l’activité principale de l’ensemble des sièges d’exploitation nationaux et internationaux.</w:t>
            </w:r>
            <w:r w:rsidR="00896CCB">
              <w:rPr>
                <w:rFonts w:eastAsia="Arial" w:cs="Arial"/>
                <w:color w:val="0000FF"/>
                <w:lang w:val="fr-FR"/>
              </w:rPr>
              <w:t xml:space="preserve"> </w:t>
            </w:r>
            <w:r w:rsidR="00896CCB" w:rsidRPr="002F17BE">
              <w:rPr>
                <w:rFonts w:eastAsia="Arial" w:cs="Arial"/>
                <w:color w:val="0000FF"/>
                <w:u w:val="single"/>
                <w:lang w:val="fr-FR"/>
              </w:rPr>
              <w:t>Indiquer si ces autres implantations réaliseront également des prestations dans le cadre de ce programme. S’ils possèdent une personnalité juridique propre, il convient qu’ils remplissent une demande séparée</w:t>
            </w:r>
          </w:p>
          <w:p w14:paraId="2F971971" w14:textId="77777777" w:rsidR="000A68C5" w:rsidRDefault="000A68C5" w:rsidP="00887EBC">
            <w:pPr>
              <w:pStyle w:val="Textbodybulleted"/>
              <w:ind w:left="0" w:firstLine="0"/>
              <w:rPr>
                <w:rFonts w:eastAsia="Arial" w:cs="Arial"/>
                <w:color w:val="0000FF"/>
                <w:lang w:val="fr-FR"/>
              </w:rPr>
            </w:pPr>
          </w:p>
          <w:p w14:paraId="52B7D9C5" w14:textId="77777777" w:rsidR="000A68C5" w:rsidRDefault="000A68C5" w:rsidP="00887EBC">
            <w:pPr>
              <w:rPr>
                <w:rFonts w:eastAsia="Arial" w:cs="Arial"/>
                <w:color w:val="0000FF"/>
                <w:lang w:val="fr-FR"/>
              </w:rPr>
            </w:pPr>
            <w:r>
              <w:rPr>
                <w:rFonts w:eastAsia="Arial" w:cs="Arial"/>
                <w:b/>
                <w:bCs/>
                <w:color w:val="0000FF"/>
                <w:lang w:val="fr-FR"/>
              </w:rPr>
              <w:t>Joindre en annexe :</w:t>
            </w:r>
          </w:p>
          <w:p w14:paraId="722A2C9C" w14:textId="07CE755A" w:rsidR="000A68C5" w:rsidRDefault="000A68C5" w:rsidP="00057EA2">
            <w:pPr>
              <w:widowControl w:val="0"/>
              <w:numPr>
                <w:ilvl w:val="0"/>
                <w:numId w:val="14"/>
              </w:numPr>
              <w:suppressAutoHyphens/>
              <w:spacing w:after="0" w:line="240" w:lineRule="auto"/>
              <w:jc w:val="both"/>
              <w:rPr>
                <w:rFonts w:eastAsia="Arial" w:cs="Arial"/>
                <w:color w:val="0000FF"/>
                <w:lang w:val="fr-FR"/>
              </w:rPr>
            </w:pPr>
            <w:r>
              <w:rPr>
                <w:rFonts w:eastAsia="Arial" w:cs="Arial"/>
                <w:color w:val="0000FF"/>
                <w:lang w:val="fr-FR"/>
              </w:rPr>
              <w:t xml:space="preserve">Les </w:t>
            </w:r>
            <w:r>
              <w:rPr>
                <w:rFonts w:eastAsia="Arial" w:cs="Arial"/>
                <w:i/>
                <w:iCs/>
                <w:color w:val="0000FF"/>
                <w:lang w:val="fr-FR"/>
              </w:rPr>
              <w:t>curricula vitae</w:t>
            </w:r>
            <w:r>
              <w:rPr>
                <w:rFonts w:eastAsia="Arial" w:cs="Arial"/>
                <w:color w:val="0000FF"/>
                <w:lang w:val="fr-FR"/>
              </w:rPr>
              <w:t xml:space="preserve"> des personnes clés </w:t>
            </w:r>
            <w:r w:rsidR="00C8363D">
              <w:rPr>
                <w:rFonts w:eastAsia="Arial" w:cs="Arial"/>
                <w:color w:val="0000FF"/>
                <w:lang w:val="fr-FR"/>
              </w:rPr>
              <w:t>du centre</w:t>
            </w:r>
          </w:p>
          <w:p w14:paraId="157C7310" w14:textId="30346B05" w:rsidR="000A68C5" w:rsidRPr="00182CB7" w:rsidRDefault="000A68C5" w:rsidP="00057EA2">
            <w:pPr>
              <w:widowControl w:val="0"/>
              <w:numPr>
                <w:ilvl w:val="0"/>
                <w:numId w:val="14"/>
              </w:numPr>
              <w:suppressAutoHyphens/>
              <w:spacing w:after="0" w:line="240" w:lineRule="auto"/>
              <w:jc w:val="both"/>
            </w:pPr>
            <w:r>
              <w:rPr>
                <w:rFonts w:eastAsia="Arial" w:cs="Arial"/>
                <w:color w:val="0000FF"/>
                <w:lang w:val="fr-FR"/>
              </w:rPr>
              <w:t>Un organigramme</w:t>
            </w:r>
          </w:p>
          <w:p w14:paraId="56FE58E7" w14:textId="09133D47" w:rsidR="00852336" w:rsidRDefault="00852336" w:rsidP="00A61D29">
            <w:pPr>
              <w:widowControl w:val="0"/>
              <w:numPr>
                <w:ilvl w:val="0"/>
                <w:numId w:val="14"/>
              </w:numPr>
              <w:suppressAutoHyphens/>
              <w:spacing w:after="0" w:line="240" w:lineRule="auto"/>
              <w:jc w:val="both"/>
            </w:pPr>
            <w:r w:rsidRPr="00A61D29">
              <w:rPr>
                <w:color w:val="0000FF"/>
              </w:rPr>
              <w:t xml:space="preserve">Une copie des derniers rapports </w:t>
            </w:r>
            <w:r w:rsidR="00835FD6">
              <w:rPr>
                <w:color w:val="0000FF"/>
              </w:rPr>
              <w:t xml:space="preserve">d’activité </w:t>
            </w:r>
            <w:r w:rsidRPr="00A61D29">
              <w:rPr>
                <w:color w:val="0000FF"/>
              </w:rPr>
              <w:t>annuels du centre</w:t>
            </w:r>
            <w:r w:rsidR="00431DEA">
              <w:rPr>
                <w:color w:val="0000FF"/>
              </w:rPr>
              <w:t xml:space="preserve"> </w:t>
            </w:r>
          </w:p>
        </w:tc>
      </w:tr>
    </w:tbl>
    <w:p w14:paraId="248A1C65" w14:textId="77777777" w:rsidR="00B84676" w:rsidRPr="00B84676" w:rsidRDefault="00B84676" w:rsidP="002A1D40"/>
    <w:p w14:paraId="17D85F8C" w14:textId="3C70128F" w:rsidR="00B84676" w:rsidRPr="00BD045E" w:rsidRDefault="00F9494D" w:rsidP="00753046">
      <w:pPr>
        <w:pStyle w:val="Titre2"/>
      </w:pPr>
      <w:bookmarkStart w:id="7" w:name="_Toc80608637"/>
      <w:r w:rsidRPr="00F9494D">
        <w:t>Composition du capital social ou du conseil d'administration</w:t>
      </w:r>
      <w:bookmarkEnd w:id="7"/>
      <w:r w:rsidR="00BD045E">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511DC029" w14:textId="77777777" w:rsidTr="0067366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77777777" w:rsidR="00B84676" w:rsidRDefault="00B84676" w:rsidP="00887EBC">
            <w:pPr>
              <w:pStyle w:val="Contenudetableau"/>
              <w:snapToGrid w:val="0"/>
            </w:pPr>
            <w:r>
              <w:rPr>
                <w:b/>
                <w:bCs/>
                <w:color w:val="0000FF"/>
                <w:lang w:val="fr-FR"/>
              </w:rPr>
              <w:t>Notice explicative à effacer</w:t>
            </w:r>
          </w:p>
        </w:tc>
      </w:tr>
      <w:tr w:rsidR="00B84676" w:rsidRPr="00934E7A" w14:paraId="589BE013" w14:textId="77777777" w:rsidTr="00673667">
        <w:tc>
          <w:tcPr>
            <w:tcW w:w="9498" w:type="dxa"/>
            <w:tcBorders>
              <w:left w:val="single" w:sz="1" w:space="0" w:color="000000"/>
              <w:bottom w:val="single" w:sz="1" w:space="0" w:color="000000"/>
              <w:right w:val="single" w:sz="1" w:space="0" w:color="000000"/>
            </w:tcBorders>
            <w:shd w:val="clear" w:color="auto" w:fill="auto"/>
          </w:tcPr>
          <w:p w14:paraId="64AC7AC3" w14:textId="74103BF6" w:rsidR="000B0AB8" w:rsidRDefault="00661A41" w:rsidP="000B0AB8">
            <w:pPr>
              <w:snapToGrid w:val="0"/>
              <w:rPr>
                <w:color w:val="0000FF"/>
                <w:lang w:val="fr-FR"/>
              </w:rPr>
            </w:pPr>
            <w:r>
              <w:rPr>
                <w:color w:val="0000FF"/>
                <w:lang w:val="fr-FR"/>
              </w:rPr>
              <w:t>D</w:t>
            </w:r>
            <w:r w:rsidR="003A2863" w:rsidRPr="004D477C">
              <w:rPr>
                <w:color w:val="0000FF"/>
                <w:lang w:val="fr-FR"/>
              </w:rPr>
              <w:t>étailler la structure de l'actionnariat du centre.</w:t>
            </w:r>
          </w:p>
          <w:p w14:paraId="30A61E7A" w14:textId="2C52C7C5" w:rsidR="00B84676" w:rsidRPr="000B0AB8" w:rsidRDefault="00B84676" w:rsidP="000B0AB8">
            <w:pPr>
              <w:snapToGrid w:val="0"/>
              <w:rPr>
                <w:color w:val="0000FF"/>
                <w:highlight w:val="yellow"/>
                <w:lang w:val="fr-FR"/>
              </w:rPr>
            </w:pPr>
            <w:r>
              <w:rPr>
                <w:color w:val="0000FF"/>
                <w:lang w:val="fr-FR"/>
              </w:rPr>
              <w:t>Mentionner dans le tableau le profil des actionnaires (</w:t>
            </w:r>
            <w:r w:rsidR="00C931BC">
              <w:rPr>
                <w:color w:val="0000FF"/>
                <w:lang w:val="fr-FR"/>
              </w:rPr>
              <w:t>société</w:t>
            </w:r>
            <w:r>
              <w:rPr>
                <w:color w:val="0000FF"/>
                <w:lang w:val="fr-FR"/>
              </w:rPr>
              <w:t xml:space="preserve">, personne physique, </w:t>
            </w:r>
            <w:r w:rsidR="00E60C3D">
              <w:rPr>
                <w:color w:val="0000FF"/>
                <w:lang w:val="fr-FR"/>
              </w:rPr>
              <w:t>sociétés publiques</w:t>
            </w:r>
            <w:r>
              <w:rPr>
                <w:color w:val="0000FF"/>
                <w:lang w:val="fr-FR"/>
              </w:rPr>
              <w:t xml:space="preserve"> d’investissement ou des </w:t>
            </w:r>
            <w:r w:rsidR="00993D1E">
              <w:rPr>
                <w:color w:val="0000FF"/>
                <w:lang w:val="fr-FR"/>
              </w:rPr>
              <w:t>sociétés</w:t>
            </w:r>
            <w:r>
              <w:rPr>
                <w:color w:val="0000FF"/>
                <w:lang w:val="fr-FR"/>
              </w:rPr>
              <w:t xml:space="preserve"> de capital à </w:t>
            </w:r>
            <w:r w:rsidR="00E42025">
              <w:rPr>
                <w:color w:val="0000FF"/>
                <w:lang w:val="fr-FR"/>
              </w:rPr>
              <w:t>risque...</w:t>
            </w:r>
            <w:r>
              <w:rPr>
                <w:color w:val="0000FF"/>
                <w:lang w:val="fr-FR"/>
              </w:rPr>
              <w:t>).</w:t>
            </w:r>
          </w:p>
          <w:p w14:paraId="26C7C34B" w14:textId="5C0FC906" w:rsidR="00B63685" w:rsidRPr="00713DF1" w:rsidRDefault="00B63685" w:rsidP="00713DF1">
            <w:pPr>
              <w:rPr>
                <w:color w:val="0000FF"/>
                <w:highlight w:val="yellow"/>
                <w:lang w:val="fr-FR"/>
              </w:rPr>
            </w:pPr>
            <w:r w:rsidRPr="00901D5A">
              <w:rPr>
                <w:color w:val="0000FF"/>
                <w:lang w:val="fr-FR"/>
              </w:rPr>
              <w:t>Mentionner, pour les ASBL, les membres du CA ainsi que les entités dont ils sont issus si les statuts prévoient par exemple une élection par liste (ex : entités publiques, etc.). Mentionner également tout lien avec d’autres entités, par exemple au niveau de la composition de l’AG</w:t>
            </w:r>
          </w:p>
        </w:tc>
      </w:tr>
    </w:tbl>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673667">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lang w:val="fr-FR"/>
              </w:rPr>
              <w:t>k€</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673667">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673667">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lastRenderedPageBreak/>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673667">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673667">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673667">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673667">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673667">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56E12D56" w14:textId="77777777" w:rsidR="00B84676" w:rsidRDefault="00B84676" w:rsidP="00E1436C">
      <w:pPr>
        <w:tabs>
          <w:tab w:val="left" w:pos="624"/>
          <w:tab w:val="left" w:pos="728"/>
          <w:tab w:val="right" w:leader="dot" w:pos="9694"/>
        </w:tabs>
        <w:ind w:left="360" w:firstLine="157"/>
      </w:pPr>
    </w:p>
    <w:p w14:paraId="1795163C" w14:textId="77777777" w:rsidR="00B84676" w:rsidRPr="00AA4591" w:rsidRDefault="00B84676" w:rsidP="009D31BF">
      <w:pPr>
        <w:rPr>
          <w:rFonts w:eastAsia="Arial" w:cs="Arial"/>
        </w:rPr>
      </w:pPr>
      <w:r>
        <w:rPr>
          <w:b/>
          <w:bCs/>
        </w:rPr>
        <w:t>Explication de l'évolution de l'actionnariat au cours des années précédentes</w:t>
      </w:r>
    </w:p>
    <w:p w14:paraId="3868F913" w14:textId="26CC1883" w:rsidR="00B84676" w:rsidRDefault="00B84676" w:rsidP="009D31BF">
      <w:pPr>
        <w:rPr>
          <w:rFonts w:eastAsia="Arial" w:cs="Arial"/>
        </w:rPr>
      </w:pPr>
      <w:r>
        <w:rPr>
          <w:rFonts w:eastAsia="Arial" w:cs="Arial"/>
        </w:rPr>
        <w:t>………………………………………………………………………………………………………………………………………………………………………………………………………………………………………………</w:t>
      </w:r>
    </w:p>
    <w:p w14:paraId="1A77B226" w14:textId="43B7B183" w:rsidR="00B84676" w:rsidRDefault="005A5986" w:rsidP="009D31BF">
      <w:pPr>
        <w:rPr>
          <w:rFonts w:eastAsia="Arial" w:cs="Arial"/>
        </w:rPr>
      </w:pPr>
      <w:r>
        <w:rPr>
          <w:rFonts w:eastAsia="Arial" w:cs="Arial"/>
        </w:rPr>
        <w:t xml:space="preserve">Conseil d’administration : </w:t>
      </w:r>
    </w:p>
    <w:p w14:paraId="7921D7F0" w14:textId="77777777" w:rsidR="005A5986" w:rsidRPr="00B84676" w:rsidRDefault="005A5986" w:rsidP="00E1436C">
      <w:pPr>
        <w:ind w:left="1068"/>
        <w:rPr>
          <w:rFonts w:eastAsia="Arial" w:cs="Arial"/>
        </w:rPr>
      </w:pPr>
    </w:p>
    <w:p w14:paraId="4D19A341" w14:textId="279B1A39" w:rsidR="00B84676" w:rsidRDefault="00F9494D" w:rsidP="00753046">
      <w:pPr>
        <w:pStyle w:val="Titre2"/>
      </w:pPr>
      <w:bookmarkStart w:id="8" w:name="_Toc80608638"/>
      <w:r w:rsidRPr="00F9494D">
        <w:t>Données financières</w:t>
      </w:r>
      <w:bookmarkEnd w:id="8"/>
      <w:r w:rsidR="0089240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E4AEB34"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Default="00B84676" w:rsidP="00887EBC">
            <w:pPr>
              <w:pStyle w:val="Contenudetableau"/>
              <w:snapToGrid w:val="0"/>
            </w:pPr>
            <w:r>
              <w:rPr>
                <w:b/>
                <w:bCs/>
                <w:color w:val="0000FF"/>
                <w:lang w:val="fr-FR"/>
              </w:rPr>
              <w:t>Notice explicative à effacer</w:t>
            </w:r>
          </w:p>
        </w:tc>
      </w:tr>
      <w:tr w:rsidR="00B84676" w:rsidRPr="00934E7A" w14:paraId="7CEC4D02" w14:textId="77777777" w:rsidTr="009D31BF">
        <w:tc>
          <w:tcPr>
            <w:tcW w:w="9498" w:type="dxa"/>
            <w:tcBorders>
              <w:left w:val="single" w:sz="1" w:space="0" w:color="000000"/>
              <w:bottom w:val="single" w:sz="1" w:space="0" w:color="000000"/>
              <w:right w:val="single" w:sz="1" w:space="0" w:color="000000"/>
            </w:tcBorders>
            <w:shd w:val="clear" w:color="auto" w:fill="auto"/>
          </w:tcPr>
          <w:p w14:paraId="1B2E260D" w14:textId="77777777" w:rsidR="00B84676" w:rsidRDefault="00B84676" w:rsidP="00887EBC">
            <w:pPr>
              <w:pStyle w:val="Contenudetableau"/>
              <w:snapToGrid w:val="0"/>
              <w:rPr>
                <w:color w:val="0000FF"/>
                <w:lang w:val="fr-FR"/>
              </w:rPr>
            </w:pPr>
            <w:r>
              <w:rPr>
                <w:color w:val="0000FF"/>
                <w:lang w:val="fr-FR"/>
              </w:rPr>
              <w:t xml:space="preserve">Indiquer l’évolution des données financières pour </w:t>
            </w:r>
            <w:r w:rsidRPr="00212ADF">
              <w:rPr>
                <w:b/>
                <w:color w:val="0000FF"/>
                <w:lang w:val="fr-FR"/>
              </w:rPr>
              <w:t>les trois derniers exercices comptables</w:t>
            </w:r>
            <w:r>
              <w:rPr>
                <w:color w:val="0000FF"/>
                <w:lang w:val="fr-FR"/>
              </w:rPr>
              <w:t xml:space="preserve">. </w:t>
            </w:r>
          </w:p>
          <w:p w14:paraId="54767373" w14:textId="77777777" w:rsidR="00B84676" w:rsidRDefault="00B84676" w:rsidP="00887EBC">
            <w:pPr>
              <w:pStyle w:val="Contenudetableau"/>
              <w:snapToGrid w:val="0"/>
              <w:rPr>
                <w:color w:val="0000FF"/>
                <w:lang w:val="fr-FR"/>
              </w:rPr>
            </w:pPr>
          </w:p>
          <w:p w14:paraId="700DB423" w14:textId="77777777" w:rsidR="00B84676" w:rsidRDefault="00B84676" w:rsidP="00887EBC">
            <w:pPr>
              <w:pStyle w:val="Contenudetableau"/>
              <w:snapToGrid w:val="0"/>
              <w:rPr>
                <w:color w:val="0000FF"/>
                <w:lang w:val="fr-FR"/>
              </w:rPr>
            </w:pPr>
            <w:r>
              <w:rPr>
                <w:color w:val="0000FF"/>
                <w:lang w:val="fr-FR"/>
              </w:rPr>
              <w:t>Au cas où les comptes ne seraient pas encore publiés, nous vous demandons de nous transmettre les données prévisionnelles pour l’exercice en cours.</w:t>
            </w:r>
          </w:p>
          <w:p w14:paraId="097A30D4" w14:textId="77777777" w:rsidR="00BF702B" w:rsidRDefault="00BF702B" w:rsidP="00887EBC">
            <w:pPr>
              <w:pStyle w:val="Contenudetableau"/>
              <w:snapToGrid w:val="0"/>
              <w:rPr>
                <w:color w:val="0000FF"/>
                <w:lang w:val="fr-FR"/>
              </w:rPr>
            </w:pPr>
          </w:p>
          <w:p w14:paraId="2FAFFDD9" w14:textId="77777777" w:rsidR="00BF702B" w:rsidRDefault="00BF702B" w:rsidP="00BF702B">
            <w:pPr>
              <w:rPr>
                <w:color w:val="0000FF"/>
                <w:lang w:val="fr-FR"/>
              </w:rPr>
            </w:pPr>
            <w:r>
              <w:rPr>
                <w:b/>
                <w:bCs/>
                <w:color w:val="0000FF"/>
                <w:lang w:val="fr-FR"/>
              </w:rPr>
              <w:t>Joindre en annexe :</w:t>
            </w:r>
          </w:p>
          <w:p w14:paraId="5F37DB7E" w14:textId="0B7E60CE" w:rsidR="00BF702B" w:rsidRPr="00835FD6" w:rsidRDefault="00BF702B" w:rsidP="00BF702B">
            <w:pPr>
              <w:pStyle w:val="Contenudetableau"/>
              <w:snapToGrid w:val="0"/>
              <w:rPr>
                <w:lang w:val="fr-BE"/>
              </w:rPr>
            </w:pPr>
            <w:r>
              <w:rPr>
                <w:color w:val="0000FF"/>
                <w:lang w:val="fr-FR"/>
              </w:rPr>
              <w:t>Copie des comptes annuels</w:t>
            </w:r>
            <w:r w:rsidR="00835FD6">
              <w:rPr>
                <w:color w:val="0000FF"/>
                <w:lang w:val="fr-FR"/>
              </w:rPr>
              <w:t xml:space="preserve"> </w:t>
            </w:r>
            <w:r w:rsidR="00835FD6" w:rsidRPr="00835FD6">
              <w:rPr>
                <w:color w:val="0000FF"/>
                <w:lang w:val="fr-BE"/>
              </w:rPr>
              <w:t>(comptes publiés et compte provisoire le plus récent)</w:t>
            </w:r>
          </w:p>
        </w:tc>
      </w:tr>
    </w:tbl>
    <w:p w14:paraId="44A649DB" w14:textId="77777777" w:rsidR="00F54002" w:rsidRPr="00AA4591" w:rsidRDefault="00F54002" w:rsidP="00E1436C">
      <w:pPr>
        <w:pStyle w:val="Corpsdetexte"/>
        <w:spacing w:after="0" w:line="288" w:lineRule="auto"/>
        <w:ind w:left="360"/>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B84676" w14:paraId="2AF09543" w14:textId="77777777" w:rsidTr="009D31BF">
        <w:trPr>
          <w:tblHeader/>
        </w:trPr>
        <w:tc>
          <w:tcPr>
            <w:tcW w:w="3544" w:type="dxa"/>
            <w:tcBorders>
              <w:top w:val="single" w:sz="4" w:space="0" w:color="808080"/>
              <w:left w:val="single" w:sz="4" w:space="0" w:color="808080"/>
              <w:bottom w:val="single" w:sz="4" w:space="0" w:color="808080"/>
            </w:tcBorders>
            <w:shd w:val="clear" w:color="auto" w:fill="E6E6E6"/>
          </w:tcPr>
          <w:p w14:paraId="636147CB" w14:textId="77777777" w:rsidR="00B84676" w:rsidRDefault="00B84676" w:rsidP="00887EBC">
            <w:pPr>
              <w:snapToGrid w:val="0"/>
            </w:pPr>
            <w:r>
              <w:t>Année</w:t>
            </w:r>
          </w:p>
        </w:tc>
        <w:tc>
          <w:tcPr>
            <w:tcW w:w="1985" w:type="dxa"/>
            <w:tcBorders>
              <w:top w:val="single" w:sz="4" w:space="0" w:color="808080"/>
              <w:left w:val="single" w:sz="4" w:space="0" w:color="808080"/>
              <w:bottom w:val="single" w:sz="4" w:space="0" w:color="808080"/>
            </w:tcBorders>
            <w:shd w:val="clear" w:color="auto" w:fill="E6E6E6"/>
          </w:tcPr>
          <w:p w14:paraId="260C1EE6" w14:textId="6B2B9627" w:rsidR="00B84676" w:rsidRPr="00440825" w:rsidRDefault="006F135E" w:rsidP="00887EBC">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B4361A">
              <w:rPr>
                <w:noProof/>
                <w:color w:val="000000"/>
              </w:rPr>
              <w:t>2025</w:t>
            </w:r>
            <w:r>
              <w:rPr>
                <w:color w:val="000000"/>
              </w:rPr>
              <w:fldChar w:fldCharType="end"/>
            </w:r>
            <w:r w:rsidR="00B84676">
              <w:rPr>
                <w:color w:val="000000"/>
              </w:rPr>
              <w:t>*</w:t>
            </w:r>
          </w:p>
        </w:tc>
        <w:tc>
          <w:tcPr>
            <w:tcW w:w="1984" w:type="dxa"/>
            <w:tcBorders>
              <w:top w:val="single" w:sz="4" w:space="0" w:color="808080"/>
              <w:left w:val="single" w:sz="4" w:space="0" w:color="808080"/>
              <w:bottom w:val="single" w:sz="4" w:space="0" w:color="808080"/>
            </w:tcBorders>
            <w:shd w:val="clear" w:color="auto" w:fill="E6E6E6"/>
          </w:tcPr>
          <w:p w14:paraId="3A0A2377" w14:textId="5F30BC7A" w:rsidR="00B84676" w:rsidRPr="001F0368" w:rsidRDefault="001F0368" w:rsidP="00887EBC">
            <w:pPr>
              <w:snapToGrid w:val="0"/>
            </w:pPr>
            <w:r w:rsidRPr="001F0368">
              <w:fldChar w:fldCharType="begin"/>
            </w:r>
            <w:r w:rsidR="002449BA">
              <w:instrText xml:space="preserve"> =</w:instrText>
            </w:r>
            <w:r w:rsidRPr="001F0368">
              <w:instrText xml:space="preserve"> </w:instrText>
            </w:r>
            <w:r w:rsidRPr="001F0368">
              <w:fldChar w:fldCharType="begin"/>
            </w:r>
            <w:r w:rsidRPr="001F0368">
              <w:instrText xml:space="preserve"> </w:instrText>
            </w:r>
            <w:r w:rsidR="002449BA" w:rsidRPr="002449BA">
              <w:instrText xml:space="preserve">Date \@ "yyyy" </w:instrText>
            </w:r>
            <w:r w:rsidR="002449BA">
              <w:instrText xml:space="preserve"> </w:instrText>
            </w:r>
            <w:r w:rsidRPr="001F0368">
              <w:fldChar w:fldCharType="separate"/>
            </w:r>
            <w:r w:rsidR="009F3CB1">
              <w:rPr>
                <w:noProof/>
              </w:rPr>
              <w:instrText>2025</w:instrText>
            </w:r>
            <w:r w:rsidRPr="001F0368">
              <w:fldChar w:fldCharType="end"/>
            </w:r>
            <w:r w:rsidR="002449BA">
              <w:instrText xml:space="preserve"> - 1</w:instrText>
            </w:r>
            <w:r w:rsidRPr="001F0368">
              <w:instrText xml:space="preserve"> </w:instrText>
            </w:r>
            <w:r w:rsidRPr="001F0368">
              <w:fldChar w:fldCharType="separate"/>
            </w:r>
            <w:r w:rsidR="009F3CB1">
              <w:rPr>
                <w:noProof/>
              </w:rPr>
              <w:t>2024</w:t>
            </w:r>
            <w:r w:rsidRPr="001F0368">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31FF51C4" w14:textId="07FE7235" w:rsidR="00B84676" w:rsidRPr="00440825" w:rsidRDefault="00C12DEF" w:rsidP="00887EBC">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B4361A">
              <w:rPr>
                <w:noProof/>
              </w:rPr>
              <w:instrText>2025</w:instrText>
            </w:r>
            <w:r w:rsidRPr="001F0368">
              <w:fldChar w:fldCharType="end"/>
            </w:r>
            <w:r>
              <w:instrText xml:space="preserve"> - 2</w:instrText>
            </w:r>
            <w:r w:rsidRPr="001F0368">
              <w:instrText xml:space="preserve"> </w:instrText>
            </w:r>
            <w:r w:rsidRPr="001F0368">
              <w:fldChar w:fldCharType="separate"/>
            </w:r>
            <w:r w:rsidR="00D977F9">
              <w:rPr>
                <w:noProof/>
              </w:rPr>
              <w:t>202</w:t>
            </w:r>
            <w:r w:rsidR="00B4361A">
              <w:rPr>
                <w:noProof/>
              </w:rPr>
              <w:t>3</w:t>
            </w:r>
            <w:r w:rsidRPr="001F0368">
              <w:fldChar w:fldCharType="end"/>
            </w:r>
          </w:p>
        </w:tc>
      </w:tr>
      <w:tr w:rsidR="00B84676" w:rsidRPr="00934E7A" w14:paraId="39CB0CB9" w14:textId="77777777" w:rsidTr="009D31BF">
        <w:tc>
          <w:tcPr>
            <w:tcW w:w="3544" w:type="dxa"/>
            <w:tcBorders>
              <w:left w:val="single" w:sz="4" w:space="0" w:color="808080"/>
              <w:bottom w:val="single" w:sz="4" w:space="0" w:color="808080"/>
            </w:tcBorders>
            <w:shd w:val="clear" w:color="auto" w:fill="auto"/>
          </w:tcPr>
          <w:p w14:paraId="6A9AE2A2" w14:textId="77777777" w:rsidR="00B84676" w:rsidRPr="00AA4591" w:rsidRDefault="00B84676" w:rsidP="00887EBC">
            <w:pPr>
              <w:snapToGrid w:val="0"/>
            </w:pPr>
            <w:r w:rsidRPr="00AA4591">
              <w:rPr>
                <w:i/>
                <w:iCs/>
              </w:rPr>
              <w:t>Capitaux</w:t>
            </w:r>
            <w:r w:rsidRPr="00AA4591">
              <w:rPr>
                <w:rFonts w:eastAsia="Arial" w:cs="Arial"/>
                <w:i/>
                <w:iCs/>
              </w:rPr>
              <w:t xml:space="preserve"> </w:t>
            </w:r>
            <w:r w:rsidRPr="00AA4591">
              <w:rPr>
                <w:i/>
                <w:iCs/>
              </w:rPr>
              <w:t>propres</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52F56300" w14:textId="77777777" w:rsidR="00B84676" w:rsidRPr="00AA4591" w:rsidRDefault="00B84676" w:rsidP="00887EBC">
            <w:r w:rsidRPr="00AA4591">
              <w:t>[Codes du bilan 10/15]</w:t>
            </w:r>
          </w:p>
        </w:tc>
        <w:tc>
          <w:tcPr>
            <w:tcW w:w="1985" w:type="dxa"/>
            <w:tcBorders>
              <w:left w:val="single" w:sz="4" w:space="0" w:color="808080"/>
              <w:bottom w:val="single" w:sz="4" w:space="0" w:color="808080"/>
            </w:tcBorders>
            <w:shd w:val="clear" w:color="auto" w:fill="auto"/>
          </w:tcPr>
          <w:p w14:paraId="2AE3E466" w14:textId="77777777" w:rsidR="00B84676" w:rsidRPr="00AA4591" w:rsidRDefault="00B84676" w:rsidP="00887EBC">
            <w:pPr>
              <w:snapToGrid w:val="0"/>
            </w:pPr>
          </w:p>
        </w:tc>
        <w:tc>
          <w:tcPr>
            <w:tcW w:w="1984" w:type="dxa"/>
            <w:tcBorders>
              <w:left w:val="single" w:sz="4" w:space="0" w:color="808080"/>
              <w:bottom w:val="single" w:sz="4" w:space="0" w:color="808080"/>
            </w:tcBorders>
            <w:shd w:val="clear" w:color="auto" w:fill="auto"/>
          </w:tcPr>
          <w:p w14:paraId="03BDD807" w14:textId="77777777" w:rsidR="00B84676" w:rsidRPr="00AA4591"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25153626" w14:textId="77777777" w:rsidR="00B84676" w:rsidRPr="00AA4591" w:rsidRDefault="00B84676" w:rsidP="00887EBC">
            <w:pPr>
              <w:snapToGrid w:val="0"/>
            </w:pPr>
          </w:p>
        </w:tc>
      </w:tr>
      <w:tr w:rsidR="00B84676" w:rsidRPr="00934E7A" w14:paraId="6BEF6DBC" w14:textId="77777777" w:rsidTr="009D31BF">
        <w:tc>
          <w:tcPr>
            <w:tcW w:w="3544" w:type="dxa"/>
            <w:tcBorders>
              <w:left w:val="single" w:sz="4" w:space="0" w:color="808080"/>
              <w:bottom w:val="single" w:sz="4" w:space="0" w:color="808080"/>
            </w:tcBorders>
            <w:shd w:val="clear" w:color="auto" w:fill="auto"/>
          </w:tcPr>
          <w:p w14:paraId="3DB3E289" w14:textId="77777777" w:rsidR="00B84676" w:rsidRPr="00AA4591" w:rsidRDefault="00B84676" w:rsidP="00887EBC">
            <w:pPr>
              <w:snapToGrid w:val="0"/>
            </w:pPr>
            <w:r w:rsidRPr="00AA4591">
              <w:rPr>
                <w:i/>
                <w:iCs/>
              </w:rPr>
              <w:t>Chiffre</w:t>
            </w:r>
            <w:r w:rsidRPr="00AA4591">
              <w:rPr>
                <w:rFonts w:eastAsia="Arial" w:cs="Arial"/>
                <w:i/>
                <w:iCs/>
              </w:rPr>
              <w:t xml:space="preserve"> </w:t>
            </w:r>
            <w:r w:rsidRPr="00AA4591">
              <w:rPr>
                <w:i/>
                <w:iCs/>
              </w:rPr>
              <w:t>d</w:t>
            </w:r>
            <w:r w:rsidRPr="00AA4591">
              <w:rPr>
                <w:rFonts w:eastAsia="Arial" w:cs="Arial"/>
                <w:i/>
                <w:iCs/>
              </w:rPr>
              <w:t>’</w:t>
            </w:r>
            <w:r w:rsidRPr="00AA4591">
              <w:rPr>
                <w:i/>
                <w:iCs/>
              </w:rPr>
              <w:t>affaires</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390666A1" w14:textId="77777777" w:rsidR="00B84676" w:rsidRPr="00AA4591" w:rsidRDefault="00B84676" w:rsidP="00887EBC">
            <w:r w:rsidRPr="00AA4591">
              <w:t>[Code du bilan 70]</w:t>
            </w:r>
          </w:p>
        </w:tc>
        <w:tc>
          <w:tcPr>
            <w:tcW w:w="1985" w:type="dxa"/>
            <w:tcBorders>
              <w:left w:val="single" w:sz="4" w:space="0" w:color="808080"/>
              <w:bottom w:val="single" w:sz="4" w:space="0" w:color="808080"/>
            </w:tcBorders>
            <w:shd w:val="clear" w:color="auto" w:fill="auto"/>
          </w:tcPr>
          <w:p w14:paraId="459C058E" w14:textId="77777777" w:rsidR="00B84676" w:rsidRPr="00AA4591" w:rsidRDefault="00B84676" w:rsidP="00887EBC">
            <w:pPr>
              <w:snapToGrid w:val="0"/>
            </w:pPr>
          </w:p>
        </w:tc>
        <w:tc>
          <w:tcPr>
            <w:tcW w:w="1984" w:type="dxa"/>
            <w:tcBorders>
              <w:left w:val="single" w:sz="4" w:space="0" w:color="808080"/>
              <w:bottom w:val="single" w:sz="4" w:space="0" w:color="808080"/>
            </w:tcBorders>
            <w:shd w:val="clear" w:color="auto" w:fill="auto"/>
          </w:tcPr>
          <w:p w14:paraId="0D8DF4FA" w14:textId="77777777" w:rsidR="00B84676" w:rsidRPr="00AA4591"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19FBCCE0" w14:textId="77777777" w:rsidR="00B84676" w:rsidRPr="00AA4591" w:rsidRDefault="00B84676" w:rsidP="00887EBC">
            <w:pPr>
              <w:snapToGrid w:val="0"/>
            </w:pPr>
          </w:p>
        </w:tc>
      </w:tr>
      <w:tr w:rsidR="00B84676" w14:paraId="59E63A9F" w14:textId="77777777" w:rsidTr="009D31BF">
        <w:tc>
          <w:tcPr>
            <w:tcW w:w="3544" w:type="dxa"/>
            <w:tcBorders>
              <w:left w:val="single" w:sz="4" w:space="0" w:color="808080"/>
              <w:bottom w:val="single" w:sz="4" w:space="0" w:color="808080"/>
            </w:tcBorders>
            <w:shd w:val="clear" w:color="auto" w:fill="auto"/>
          </w:tcPr>
          <w:p w14:paraId="5B51C69F" w14:textId="77777777" w:rsidR="00B84676" w:rsidRPr="00AA4591" w:rsidRDefault="00B84676" w:rsidP="00887EBC">
            <w:pPr>
              <w:snapToGrid w:val="0"/>
            </w:pPr>
            <w:r w:rsidRPr="00AA4591">
              <w:rPr>
                <w:i/>
                <w:iCs/>
              </w:rPr>
              <w:t>Résultat</w:t>
            </w:r>
            <w:r w:rsidRPr="00AA4591">
              <w:rPr>
                <w:rFonts w:eastAsia="Arial" w:cs="Arial"/>
                <w:i/>
                <w:iCs/>
              </w:rPr>
              <w:t xml:space="preserve"> </w:t>
            </w:r>
            <w:r w:rsidRPr="00AA4591">
              <w:rPr>
                <w:i/>
                <w:iCs/>
              </w:rPr>
              <w:t>d</w:t>
            </w:r>
            <w:r w:rsidRPr="00AA4591">
              <w:rPr>
                <w:rFonts w:eastAsia="Arial" w:cs="Arial"/>
                <w:i/>
                <w:iCs/>
              </w:rPr>
              <w:t>’</w:t>
            </w:r>
            <w:r w:rsidRPr="00AA4591">
              <w:rPr>
                <w:i/>
                <w:iCs/>
              </w:rPr>
              <w:t>exploitation,</w:t>
            </w:r>
            <w:r w:rsidRPr="00AA4591">
              <w:rPr>
                <w:rFonts w:eastAsia="Arial" w:cs="Arial"/>
                <w:i/>
                <w:iCs/>
              </w:rPr>
              <w:t xml:space="preserve"> </w:t>
            </w:r>
            <w:r w:rsidRPr="00AA4591">
              <w:rPr>
                <w:i/>
                <w:iCs/>
              </w:rPr>
              <w:t>EBIT</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p w14:paraId="6B3DAF61" w14:textId="77777777" w:rsidR="00B84676" w:rsidRDefault="00B84676" w:rsidP="00887EBC">
            <w:r>
              <w:t>[Code du bilan 9901]</w:t>
            </w:r>
          </w:p>
        </w:tc>
        <w:tc>
          <w:tcPr>
            <w:tcW w:w="1985" w:type="dxa"/>
            <w:tcBorders>
              <w:left w:val="single" w:sz="4" w:space="0" w:color="808080"/>
              <w:bottom w:val="single" w:sz="4" w:space="0" w:color="808080"/>
            </w:tcBorders>
            <w:shd w:val="clear" w:color="auto" w:fill="auto"/>
          </w:tcPr>
          <w:p w14:paraId="387E127A" w14:textId="77777777" w:rsidR="00B84676" w:rsidRDefault="00B84676" w:rsidP="00887EBC">
            <w:pPr>
              <w:snapToGrid w:val="0"/>
            </w:pPr>
          </w:p>
        </w:tc>
        <w:tc>
          <w:tcPr>
            <w:tcW w:w="1984" w:type="dxa"/>
            <w:tcBorders>
              <w:left w:val="single" w:sz="4" w:space="0" w:color="808080"/>
              <w:bottom w:val="single" w:sz="4" w:space="0" w:color="808080"/>
            </w:tcBorders>
            <w:shd w:val="clear" w:color="auto" w:fill="auto"/>
          </w:tcPr>
          <w:p w14:paraId="57979E12" w14:textId="77777777" w:rsidR="00B84676" w:rsidRDefault="00B84676" w:rsidP="00887EBC">
            <w:pPr>
              <w:snapToGrid w:val="0"/>
            </w:pPr>
          </w:p>
        </w:tc>
        <w:tc>
          <w:tcPr>
            <w:tcW w:w="1985" w:type="dxa"/>
            <w:tcBorders>
              <w:left w:val="single" w:sz="4" w:space="0" w:color="808080"/>
              <w:bottom w:val="single" w:sz="4" w:space="0" w:color="808080"/>
              <w:right w:val="single" w:sz="4" w:space="0" w:color="808080"/>
            </w:tcBorders>
            <w:shd w:val="clear" w:color="auto" w:fill="auto"/>
          </w:tcPr>
          <w:p w14:paraId="6E980AE1" w14:textId="77777777" w:rsidR="00B84676" w:rsidRDefault="00B84676" w:rsidP="00887EBC">
            <w:pPr>
              <w:snapToGrid w:val="0"/>
            </w:pPr>
          </w:p>
        </w:tc>
      </w:tr>
    </w:tbl>
    <w:p w14:paraId="57692AE6" w14:textId="4FF16B73" w:rsidR="00A30A44" w:rsidRDefault="00870588" w:rsidP="00870588">
      <w:pPr>
        <w:pStyle w:val="Corpsdetexte"/>
        <w:widowControl w:val="0"/>
        <w:suppressAutoHyphens/>
        <w:spacing w:after="0" w:line="288" w:lineRule="auto"/>
        <w:ind w:left="720"/>
        <w:jc w:val="right"/>
        <w:rPr>
          <w:lang w:val="fr-FR"/>
        </w:rPr>
      </w:pPr>
      <w:r>
        <w:rPr>
          <w:bCs/>
          <w:i/>
          <w:iCs/>
          <w:sz w:val="16"/>
          <w:szCs w:val="16"/>
          <w:lang w:val="fr-FR"/>
        </w:rPr>
        <w:t>*</w:t>
      </w:r>
      <w:r w:rsidR="00B84676">
        <w:rPr>
          <w:bCs/>
          <w:i/>
          <w:iCs/>
          <w:sz w:val="16"/>
          <w:szCs w:val="16"/>
          <w:lang w:val="fr-FR"/>
        </w:rPr>
        <w:t>Chiffres</w:t>
      </w:r>
      <w:r w:rsidR="00B84676">
        <w:rPr>
          <w:rFonts w:eastAsia="Arial" w:cs="Arial"/>
          <w:bCs/>
          <w:i/>
          <w:iCs/>
          <w:sz w:val="16"/>
          <w:szCs w:val="16"/>
          <w:lang w:val="fr-FR"/>
        </w:rPr>
        <w:t xml:space="preserve"> </w:t>
      </w:r>
      <w:r w:rsidR="00B84676">
        <w:rPr>
          <w:bCs/>
          <w:i/>
          <w:iCs/>
          <w:sz w:val="16"/>
          <w:szCs w:val="16"/>
          <w:lang w:val="fr-FR"/>
        </w:rPr>
        <w:t>prévisionnels</w:t>
      </w:r>
      <w:r w:rsidR="00B84676">
        <w:rPr>
          <w:rFonts w:eastAsia="Arial" w:cs="Arial"/>
          <w:bCs/>
          <w:i/>
          <w:iCs/>
          <w:sz w:val="16"/>
          <w:szCs w:val="16"/>
          <w:lang w:val="fr-FR"/>
        </w:rPr>
        <w:t xml:space="preserve"> </w:t>
      </w:r>
      <w:r w:rsidR="00B84676">
        <w:rPr>
          <w:bCs/>
          <w:i/>
          <w:iCs/>
          <w:sz w:val="16"/>
          <w:szCs w:val="16"/>
          <w:lang w:val="fr-FR"/>
        </w:rPr>
        <w:t>si</w:t>
      </w:r>
      <w:r w:rsidR="00B84676">
        <w:rPr>
          <w:rFonts w:eastAsia="Arial" w:cs="Arial"/>
          <w:bCs/>
          <w:i/>
          <w:iCs/>
          <w:sz w:val="16"/>
          <w:szCs w:val="16"/>
          <w:lang w:val="fr-FR"/>
        </w:rPr>
        <w:t xml:space="preserve"> </w:t>
      </w:r>
      <w:r w:rsidR="00B84676">
        <w:rPr>
          <w:bCs/>
          <w:i/>
          <w:iCs/>
          <w:sz w:val="16"/>
          <w:szCs w:val="16"/>
          <w:lang w:val="fr-FR"/>
        </w:rPr>
        <w:t>non</w:t>
      </w:r>
      <w:r w:rsidR="00B84676">
        <w:rPr>
          <w:rFonts w:eastAsia="Arial" w:cs="Arial"/>
          <w:bCs/>
          <w:i/>
          <w:iCs/>
          <w:sz w:val="16"/>
          <w:szCs w:val="16"/>
          <w:lang w:val="fr-FR"/>
        </w:rPr>
        <w:t xml:space="preserve"> </w:t>
      </w:r>
      <w:r w:rsidR="00B84676">
        <w:rPr>
          <w:bCs/>
          <w:i/>
          <w:iCs/>
          <w:sz w:val="16"/>
          <w:szCs w:val="16"/>
          <w:lang w:val="fr-FR"/>
        </w:rPr>
        <w:t>encore</w:t>
      </w:r>
      <w:r w:rsidR="00B84676">
        <w:rPr>
          <w:rFonts w:eastAsia="Arial" w:cs="Arial"/>
          <w:bCs/>
          <w:i/>
          <w:iCs/>
          <w:sz w:val="16"/>
          <w:szCs w:val="16"/>
          <w:lang w:val="fr-FR"/>
        </w:rPr>
        <w:t xml:space="preserve"> </w:t>
      </w:r>
      <w:r w:rsidR="00B84676">
        <w:rPr>
          <w:bCs/>
          <w:i/>
          <w:iCs/>
          <w:sz w:val="16"/>
          <w:szCs w:val="16"/>
          <w:lang w:val="fr-FR"/>
        </w:rPr>
        <w:t>publiés</w:t>
      </w:r>
    </w:p>
    <w:p w14:paraId="0E339AA5" w14:textId="77777777" w:rsidR="00A30A44" w:rsidRPr="00A30A44" w:rsidRDefault="00A30A44" w:rsidP="00A30A44">
      <w:pPr>
        <w:pStyle w:val="Corpsdetexte"/>
        <w:widowControl w:val="0"/>
        <w:suppressAutoHyphens/>
        <w:spacing w:after="0" w:line="288" w:lineRule="auto"/>
        <w:ind w:left="720"/>
        <w:rPr>
          <w:lang w:val="fr-FR"/>
        </w:rPr>
      </w:pPr>
    </w:p>
    <w:p w14:paraId="0E9426D1" w14:textId="77777777" w:rsidR="00A30A44" w:rsidRPr="00614390" w:rsidRDefault="00A30A44" w:rsidP="00753046">
      <w:pPr>
        <w:pStyle w:val="Titre2"/>
      </w:pPr>
      <w:bookmarkStart w:id="9" w:name="_Toc80608639"/>
      <w:r>
        <w:t>Plan financier</w:t>
      </w:r>
      <w:bookmarkEnd w:id="9"/>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30A44" w14:paraId="2EB68DE9"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4A1D007" w14:textId="77777777" w:rsidR="00A30A44" w:rsidRDefault="00A30A44" w:rsidP="00067D3A">
            <w:pPr>
              <w:pStyle w:val="Contenudetableau"/>
              <w:snapToGrid w:val="0"/>
            </w:pPr>
            <w:r>
              <w:rPr>
                <w:b/>
                <w:bCs/>
                <w:color w:val="0000FF"/>
                <w:lang w:val="fr-FR"/>
              </w:rPr>
              <w:t>Notice explicative à effacer</w:t>
            </w:r>
          </w:p>
        </w:tc>
      </w:tr>
      <w:tr w:rsidR="00A30A44" w:rsidRPr="00CD2BB2" w14:paraId="7B748C91" w14:textId="77777777" w:rsidTr="009D31BF">
        <w:tc>
          <w:tcPr>
            <w:tcW w:w="9498" w:type="dxa"/>
            <w:tcBorders>
              <w:left w:val="single" w:sz="1" w:space="0" w:color="000000"/>
              <w:bottom w:val="single" w:sz="1" w:space="0" w:color="000000"/>
              <w:right w:val="single" w:sz="1" w:space="0" w:color="000000"/>
            </w:tcBorders>
            <w:shd w:val="clear" w:color="auto" w:fill="auto"/>
          </w:tcPr>
          <w:p w14:paraId="2C6EF6AB" w14:textId="77777777" w:rsidR="00A30A44" w:rsidRDefault="00A30A44" w:rsidP="00067D3A">
            <w:pPr>
              <w:snapToGrid w:val="0"/>
              <w:rPr>
                <w:color w:val="0000FF"/>
                <w:lang w:val="fr-FR"/>
              </w:rPr>
            </w:pPr>
            <w:r>
              <w:rPr>
                <w:color w:val="0000FF"/>
                <w:lang w:val="fr-FR"/>
              </w:rPr>
              <w:t xml:space="preserve">Cette section vise à établir la pérennité du centre et de ses sources de financement. </w:t>
            </w:r>
          </w:p>
          <w:p w14:paraId="37F9BB7D" w14:textId="77777777" w:rsidR="00A30A44" w:rsidRDefault="00A30A44" w:rsidP="00067D3A">
            <w:pPr>
              <w:rPr>
                <w:color w:val="0000FF"/>
                <w:lang w:val="fr-FR"/>
              </w:rPr>
            </w:pPr>
            <w:r>
              <w:rPr>
                <w:color w:val="0000FF"/>
                <w:lang w:val="fr-FR"/>
              </w:rPr>
              <w:lastRenderedPageBreak/>
              <w:t>Il convient de d’abord décrire brièvement les sources de financement sur lesquelles le centre peut compter (subsides récurrents ou ponctuels, prestations effectuées pour des tiers, etc.).</w:t>
            </w:r>
          </w:p>
          <w:p w14:paraId="029A7B30" w14:textId="77777777" w:rsidR="00A30A44" w:rsidRPr="00EE4793" w:rsidRDefault="00A30A44" w:rsidP="00067D3A">
            <w:pPr>
              <w:rPr>
                <w:color w:val="0000FF"/>
                <w:lang w:val="fr-FR"/>
              </w:rPr>
            </w:pPr>
            <w:r>
              <w:rPr>
                <w:color w:val="0000FF"/>
                <w:lang w:val="fr-FR"/>
              </w:rPr>
              <w:t>Un plan financier chiffré sur trois ans doit également être joint à la demande, accompagné de ses hypothèses de construction.</w:t>
            </w:r>
          </w:p>
        </w:tc>
      </w:tr>
    </w:tbl>
    <w:p w14:paraId="012F5079" w14:textId="77777777" w:rsidR="00646CE9" w:rsidRPr="00A31A90" w:rsidRDefault="00646CE9" w:rsidP="00891151"/>
    <w:p w14:paraId="4CEEE371" w14:textId="08D326AD" w:rsidR="00F9494D" w:rsidRDefault="00F9494D" w:rsidP="00753046">
      <w:pPr>
        <w:pStyle w:val="Titre2"/>
      </w:pPr>
      <w:bookmarkStart w:id="10" w:name="_Toc80608640"/>
      <w:r w:rsidRPr="00F9494D">
        <w:t>État des dettes &amp; arriérés de paiements</w:t>
      </w:r>
      <w:bookmarkEnd w:id="10"/>
    </w:p>
    <w:p w14:paraId="277F6ACE" w14:textId="5E311DE7" w:rsidR="00A31A90" w:rsidRDefault="00A31A90"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2A53AE" w14:paraId="25966D22"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EA75C8D" w14:textId="77777777" w:rsidR="002A53AE" w:rsidRDefault="002A53AE" w:rsidP="00887EBC">
            <w:pPr>
              <w:pStyle w:val="Contenudetableau"/>
              <w:snapToGrid w:val="0"/>
            </w:pPr>
            <w:r>
              <w:rPr>
                <w:b/>
                <w:bCs/>
                <w:color w:val="0000FF"/>
                <w:lang w:val="fr-FR"/>
              </w:rPr>
              <w:t>Notice explicative à effacer</w:t>
            </w:r>
          </w:p>
        </w:tc>
      </w:tr>
      <w:tr w:rsidR="002A53AE" w:rsidRPr="00934E7A" w14:paraId="4FF71F56" w14:textId="77777777" w:rsidTr="009D31BF">
        <w:tc>
          <w:tcPr>
            <w:tcW w:w="9498" w:type="dxa"/>
            <w:tcBorders>
              <w:left w:val="single" w:sz="1" w:space="0" w:color="000000"/>
              <w:bottom w:val="single" w:sz="1" w:space="0" w:color="000000"/>
              <w:right w:val="single" w:sz="1" w:space="0" w:color="000000"/>
            </w:tcBorders>
            <w:shd w:val="clear" w:color="auto" w:fill="auto"/>
          </w:tcPr>
          <w:p w14:paraId="16E57803" w14:textId="419D1DAA" w:rsidR="002A53AE" w:rsidRDefault="002A53AE" w:rsidP="00887EBC">
            <w:pPr>
              <w:pStyle w:val="Corpsdetexte"/>
              <w:snapToGrid w:val="0"/>
              <w:spacing w:after="0" w:line="288" w:lineRule="auto"/>
              <w:rPr>
                <w:rFonts w:eastAsia="Arial Unicode MS" w:cs="Tahoma"/>
                <w:iCs/>
                <w:color w:val="0000FF"/>
                <w:szCs w:val="28"/>
                <w:lang w:val="fr-FR"/>
              </w:rPr>
            </w:pPr>
            <w:r>
              <w:rPr>
                <w:rFonts w:eastAsia="Arial Unicode MS" w:cs="Tahoma"/>
                <w:iCs/>
                <w:color w:val="0000FF"/>
                <w:szCs w:val="28"/>
                <w:lang w:val="fr-FR"/>
              </w:rPr>
              <w:t xml:space="preserve">Indiquer si </w:t>
            </w:r>
            <w:r w:rsidR="00C47827">
              <w:rPr>
                <w:rFonts w:eastAsia="Arial Unicode MS" w:cs="Tahoma"/>
                <w:iCs/>
                <w:color w:val="0000FF"/>
                <w:szCs w:val="28"/>
                <w:lang w:val="fr-FR"/>
              </w:rPr>
              <w:t>le centre</w:t>
            </w:r>
            <w:r>
              <w:rPr>
                <w:rFonts w:eastAsia="Arial Unicode MS" w:cs="Tahoma"/>
                <w:iCs/>
                <w:color w:val="0000FF"/>
                <w:szCs w:val="28"/>
                <w:lang w:val="fr-FR"/>
              </w:rPr>
              <w:t xml:space="preserve"> fait actuellement face à des dettes bancaires, fournisseurs ou vis-à-vis d’administrations publiques (ONSS, TVA précompte professionnel...). Précisez le cas échéant les arriérés de paiement et plan d'apurement négociés.</w:t>
            </w:r>
          </w:p>
          <w:p w14:paraId="7C39C994" w14:textId="77777777" w:rsidR="002A53AE" w:rsidRPr="00AA4591" w:rsidRDefault="002A53AE" w:rsidP="00887EBC">
            <w:pPr>
              <w:pStyle w:val="Corpsdetexte"/>
              <w:spacing w:after="0" w:line="288" w:lineRule="auto"/>
            </w:pPr>
            <w:r>
              <w:rPr>
                <w:rFonts w:eastAsia="Arial Unicode MS" w:cs="Tahoma"/>
                <w:iCs/>
                <w:color w:val="0000FF"/>
                <w:szCs w:val="28"/>
                <w:lang w:val="fr-FR"/>
              </w:rPr>
              <w:t>Joindre en annexe tout document utile.</w:t>
            </w:r>
          </w:p>
        </w:tc>
      </w:tr>
    </w:tbl>
    <w:p w14:paraId="1D55022F" w14:textId="77777777" w:rsidR="00A31A90" w:rsidRPr="00A31A90" w:rsidRDefault="00A31A90" w:rsidP="009D31BF"/>
    <w:p w14:paraId="7040E311" w14:textId="4D2B10A3" w:rsidR="00F9494D" w:rsidRDefault="00F9494D" w:rsidP="00753046">
      <w:pPr>
        <w:pStyle w:val="Titre2"/>
      </w:pPr>
      <w:bookmarkStart w:id="11" w:name="_Toc80608641"/>
      <w:r w:rsidRPr="00F9494D">
        <w:t>Personnel</w:t>
      </w:r>
      <w:bookmarkEnd w:id="11"/>
    </w:p>
    <w:p w14:paraId="082A163C" w14:textId="77777777" w:rsidR="00513A85" w:rsidRPr="00513A85" w:rsidRDefault="00513A85"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13A85" w14:paraId="570B2230"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CF5A6C1" w14:textId="77777777" w:rsidR="00513A85" w:rsidRDefault="00513A85" w:rsidP="00887EBC">
            <w:pPr>
              <w:pStyle w:val="Contenudetableau"/>
              <w:snapToGrid w:val="0"/>
            </w:pPr>
            <w:r>
              <w:rPr>
                <w:b/>
                <w:bCs/>
                <w:color w:val="0000FF"/>
                <w:lang w:val="fr-FR"/>
              </w:rPr>
              <w:t>Notice explicative à effacer</w:t>
            </w:r>
          </w:p>
        </w:tc>
      </w:tr>
      <w:tr w:rsidR="00513A85" w:rsidRPr="00934E7A" w14:paraId="5A90F2AD" w14:textId="77777777" w:rsidTr="009D31BF">
        <w:tc>
          <w:tcPr>
            <w:tcW w:w="9498" w:type="dxa"/>
            <w:tcBorders>
              <w:left w:val="single" w:sz="1" w:space="0" w:color="000000"/>
              <w:bottom w:val="single" w:sz="1" w:space="0" w:color="000000"/>
              <w:right w:val="single" w:sz="1" w:space="0" w:color="000000"/>
            </w:tcBorders>
            <w:shd w:val="clear" w:color="auto" w:fill="auto"/>
          </w:tcPr>
          <w:p w14:paraId="612B70BD" w14:textId="0669D185" w:rsidR="00513A85" w:rsidRPr="00AA4591" w:rsidRDefault="00513A85" w:rsidP="00887EBC">
            <w:pPr>
              <w:pStyle w:val="Contenudetableau"/>
              <w:snapToGrid w:val="0"/>
              <w:rPr>
                <w:lang w:val="fr-BE"/>
              </w:rPr>
            </w:pPr>
            <w:r>
              <w:rPr>
                <w:color w:val="0000FF"/>
                <w:lang w:val="fr-FR"/>
              </w:rPr>
              <w:t xml:space="preserve">Les données relatives au personnel (en ETP – équivalent temps plein) doivent permettre d’évaluer l’évolution de la part des ressources humaines </w:t>
            </w:r>
            <w:r w:rsidR="00C8363D">
              <w:rPr>
                <w:color w:val="0000FF"/>
                <w:lang w:val="fr-FR"/>
              </w:rPr>
              <w:t>du centre</w:t>
            </w:r>
            <w:r>
              <w:rPr>
                <w:color w:val="0000FF"/>
                <w:lang w:val="fr-FR"/>
              </w:rPr>
              <w:t xml:space="preserve"> affectées à la R&amp;D, ainsi que l’évolution de l’emploi en RBC.</w:t>
            </w:r>
          </w:p>
        </w:tc>
      </w:tr>
    </w:tbl>
    <w:p w14:paraId="05BAC5E5" w14:textId="77777777" w:rsidR="00513A85" w:rsidRPr="00AA4591" w:rsidRDefault="00513A85" w:rsidP="00E1436C">
      <w:pPr>
        <w:pStyle w:val="Textbodybulleted"/>
        <w:ind w:left="360" w:firstLine="0"/>
        <w:rPr>
          <w:lang w:val="fr-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5D72F1" w14:paraId="159EBE78" w14:textId="77777777" w:rsidTr="009D31BF">
        <w:trPr>
          <w:tblHeader/>
        </w:trPr>
        <w:tc>
          <w:tcPr>
            <w:tcW w:w="4152" w:type="dxa"/>
            <w:tcBorders>
              <w:top w:val="single" w:sz="4" w:space="0" w:color="808080"/>
              <w:left w:val="single" w:sz="4" w:space="0" w:color="808080"/>
              <w:bottom w:val="single" w:sz="4" w:space="0" w:color="808080"/>
            </w:tcBorders>
            <w:shd w:val="clear" w:color="auto" w:fill="E6E6E6"/>
          </w:tcPr>
          <w:p w14:paraId="69469D02" w14:textId="77777777" w:rsidR="005D72F1" w:rsidRDefault="005D72F1" w:rsidP="005D72F1">
            <w:pPr>
              <w:snapToGrid w:val="0"/>
            </w:pPr>
            <w:r>
              <w:t>Année</w:t>
            </w:r>
          </w:p>
        </w:tc>
        <w:tc>
          <w:tcPr>
            <w:tcW w:w="1956" w:type="dxa"/>
            <w:tcBorders>
              <w:top w:val="single" w:sz="4" w:space="0" w:color="808080"/>
              <w:left w:val="single" w:sz="4" w:space="0" w:color="808080"/>
              <w:bottom w:val="single" w:sz="4" w:space="0" w:color="808080"/>
            </w:tcBorders>
            <w:shd w:val="clear" w:color="auto" w:fill="E6E6E6"/>
          </w:tcPr>
          <w:p w14:paraId="5502461E" w14:textId="16C5939B" w:rsidR="005D72F1" w:rsidRPr="00440825" w:rsidRDefault="005D72F1" w:rsidP="005D72F1">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B4361A">
              <w:rPr>
                <w:noProof/>
                <w:color w:val="000000"/>
              </w:rPr>
              <w:t>2025</w:t>
            </w:r>
            <w:r>
              <w:rPr>
                <w:color w:val="000000"/>
              </w:rPr>
              <w:fldChar w:fldCharType="end"/>
            </w:r>
            <w:r>
              <w:rPr>
                <w:color w:val="000000"/>
              </w:rPr>
              <w:t>*</w:t>
            </w:r>
          </w:p>
        </w:tc>
        <w:tc>
          <w:tcPr>
            <w:tcW w:w="1956" w:type="dxa"/>
            <w:tcBorders>
              <w:top w:val="single" w:sz="4" w:space="0" w:color="808080"/>
              <w:left w:val="single" w:sz="4" w:space="0" w:color="808080"/>
              <w:bottom w:val="single" w:sz="4" w:space="0" w:color="808080"/>
            </w:tcBorders>
            <w:shd w:val="clear" w:color="auto" w:fill="E6E6E6"/>
          </w:tcPr>
          <w:p w14:paraId="5348D86B" w14:textId="22EC6EB4" w:rsidR="005D72F1" w:rsidRPr="00440825" w:rsidRDefault="005D72F1" w:rsidP="005D72F1">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E519A4">
              <w:rPr>
                <w:noProof/>
              </w:rPr>
              <w:instrText>2025</w:instrText>
            </w:r>
            <w:r w:rsidRPr="001F0368">
              <w:fldChar w:fldCharType="end"/>
            </w:r>
            <w:r>
              <w:instrText xml:space="preserve"> - 1</w:instrText>
            </w:r>
            <w:r w:rsidRPr="001F0368">
              <w:instrText xml:space="preserve"> </w:instrText>
            </w:r>
            <w:r w:rsidRPr="001F0368">
              <w:fldChar w:fldCharType="separate"/>
            </w:r>
            <w:r w:rsidR="00E519A4">
              <w:rPr>
                <w:noProof/>
              </w:rPr>
              <w:t>2024</w:t>
            </w:r>
            <w:r w:rsidRPr="001F0368">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2CA373D0" w14:textId="294A7373" w:rsidR="005D72F1" w:rsidRPr="00440825" w:rsidRDefault="005D72F1" w:rsidP="005D72F1">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E519A4">
              <w:rPr>
                <w:noProof/>
              </w:rPr>
              <w:instrText>2025</w:instrText>
            </w:r>
            <w:r w:rsidRPr="001F0368">
              <w:fldChar w:fldCharType="end"/>
            </w:r>
            <w:r>
              <w:instrText xml:space="preserve"> - 2</w:instrText>
            </w:r>
            <w:r w:rsidRPr="001F0368">
              <w:instrText xml:space="preserve"> </w:instrText>
            </w:r>
            <w:r w:rsidRPr="001F0368">
              <w:fldChar w:fldCharType="separate"/>
            </w:r>
            <w:r w:rsidR="00E519A4">
              <w:rPr>
                <w:noProof/>
              </w:rPr>
              <w:t>2023</w:t>
            </w:r>
            <w:r w:rsidRPr="001F0368">
              <w:fldChar w:fldCharType="end"/>
            </w:r>
          </w:p>
        </w:tc>
      </w:tr>
      <w:tr w:rsidR="00513A85" w14:paraId="7A35F780" w14:textId="77777777" w:rsidTr="009D31BF">
        <w:tc>
          <w:tcPr>
            <w:tcW w:w="4152" w:type="dxa"/>
            <w:tcBorders>
              <w:left w:val="single" w:sz="4" w:space="0" w:color="808080"/>
              <w:bottom w:val="single" w:sz="4" w:space="0" w:color="808080"/>
            </w:tcBorders>
            <w:shd w:val="clear" w:color="auto" w:fill="auto"/>
          </w:tcPr>
          <w:p w14:paraId="05FDB526" w14:textId="77777777" w:rsidR="00513A85" w:rsidRDefault="00513A85" w:rsidP="00887EBC">
            <w:pPr>
              <w:snapToGrid w:val="0"/>
            </w:pPr>
            <w:r>
              <w:rPr>
                <w:i/>
                <w:iCs/>
              </w:rPr>
              <w:t>Personnel</w:t>
            </w:r>
            <w:r>
              <w:rPr>
                <w:rFonts w:eastAsia="Arial" w:cs="Arial"/>
                <w:i/>
                <w:iCs/>
              </w:rPr>
              <w:t xml:space="preserve"> </w:t>
            </w:r>
            <w:r>
              <w:rPr>
                <w:i/>
                <w:iCs/>
              </w:rPr>
              <w:t>total</w:t>
            </w:r>
            <w:r>
              <w:rPr>
                <w:rFonts w:eastAsia="Arial" w:cs="Arial"/>
                <w:i/>
                <w:iCs/>
              </w:rPr>
              <w:t xml:space="preserve"> </w:t>
            </w:r>
            <w:r>
              <w:rPr>
                <w:i/>
                <w:iCs/>
              </w:rPr>
              <w:t>(en</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711B2514"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96A6BE6"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42BA254E" w14:textId="77777777" w:rsidR="00513A85" w:rsidRDefault="00513A85" w:rsidP="00887EBC">
            <w:pPr>
              <w:snapToGrid w:val="0"/>
            </w:pPr>
          </w:p>
        </w:tc>
      </w:tr>
      <w:tr w:rsidR="00513A85" w14:paraId="731A0B73" w14:textId="77777777" w:rsidTr="009D31BF">
        <w:tc>
          <w:tcPr>
            <w:tcW w:w="4152" w:type="dxa"/>
            <w:tcBorders>
              <w:left w:val="single" w:sz="4" w:space="0" w:color="808080"/>
              <w:bottom w:val="single" w:sz="4" w:space="0" w:color="808080"/>
            </w:tcBorders>
            <w:shd w:val="clear" w:color="auto" w:fill="auto"/>
          </w:tcPr>
          <w:p w14:paraId="0364E55C" w14:textId="414650E4" w:rsidR="00513A85" w:rsidRPr="00D34E59" w:rsidRDefault="00513A85" w:rsidP="00887EBC">
            <w:pPr>
              <w:snapToGrid w:val="0"/>
            </w:pPr>
            <w:r w:rsidRPr="00D34E59">
              <w:rPr>
                <w:rFonts w:eastAsia="Arial" w:cs="Arial"/>
                <w:i/>
                <w:iCs/>
              </w:rPr>
              <w:t xml:space="preserve">   </w:t>
            </w:r>
            <w:r w:rsidR="007A4267" w:rsidRPr="00D34E59">
              <w:rPr>
                <w:i/>
                <w:iCs/>
              </w:rPr>
              <w:t>Diplômés</w:t>
            </w:r>
            <w:r w:rsidRPr="00D34E59">
              <w:rPr>
                <w:rFonts w:eastAsia="Arial" w:cs="Arial"/>
                <w:i/>
                <w:iCs/>
              </w:rPr>
              <w:t xml:space="preserve"> </w:t>
            </w:r>
            <w:r w:rsidRPr="00D34E59">
              <w:rPr>
                <w:i/>
                <w:iCs/>
              </w:rPr>
              <w:t>universitaires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50BFB7A3"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65F4D16A"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12AA3E" w14:textId="77777777" w:rsidR="00513A85" w:rsidRDefault="00513A85" w:rsidP="00887EBC">
            <w:pPr>
              <w:snapToGrid w:val="0"/>
            </w:pPr>
          </w:p>
        </w:tc>
      </w:tr>
      <w:tr w:rsidR="00513A85" w14:paraId="3001E2BC" w14:textId="77777777" w:rsidTr="009D31BF">
        <w:tc>
          <w:tcPr>
            <w:tcW w:w="4152" w:type="dxa"/>
            <w:tcBorders>
              <w:left w:val="single" w:sz="4" w:space="0" w:color="808080"/>
              <w:bottom w:val="single" w:sz="4" w:space="0" w:color="808080"/>
            </w:tcBorders>
            <w:shd w:val="clear" w:color="auto" w:fill="auto"/>
          </w:tcPr>
          <w:p w14:paraId="49362F97" w14:textId="6436DD68" w:rsidR="00513A85" w:rsidRPr="00D34E59" w:rsidRDefault="00513A85" w:rsidP="00887EBC">
            <w:pPr>
              <w:snapToGrid w:val="0"/>
            </w:pPr>
            <w:r w:rsidRPr="00D34E59">
              <w:rPr>
                <w:rFonts w:eastAsia="Arial" w:cs="Arial"/>
                <w:i/>
                <w:iCs/>
              </w:rPr>
              <w:t xml:space="preserve">   </w:t>
            </w:r>
            <w:r w:rsidR="007A4267" w:rsidRPr="00D34E59">
              <w:rPr>
                <w:i/>
                <w:iCs/>
              </w:rPr>
              <w:t>Enseignement</w:t>
            </w:r>
            <w:r w:rsidRPr="00D34E59">
              <w:rPr>
                <w:rFonts w:eastAsia="Arial" w:cs="Arial"/>
                <w:i/>
                <w:iCs/>
              </w:rPr>
              <w:t xml:space="preserve"> </w:t>
            </w:r>
            <w:r w:rsidRPr="00D34E59">
              <w:rPr>
                <w:i/>
                <w:iCs/>
              </w:rPr>
              <w:t>supérieur</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3ECC9497"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496D2B70"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284592" w14:textId="77777777" w:rsidR="00513A85" w:rsidRDefault="00513A85" w:rsidP="00887EBC">
            <w:pPr>
              <w:snapToGrid w:val="0"/>
            </w:pPr>
          </w:p>
        </w:tc>
      </w:tr>
      <w:tr w:rsidR="00513A85" w14:paraId="1682A6C6" w14:textId="77777777" w:rsidTr="009D31BF">
        <w:tc>
          <w:tcPr>
            <w:tcW w:w="4152" w:type="dxa"/>
            <w:tcBorders>
              <w:left w:val="single" w:sz="4" w:space="0" w:color="808080"/>
              <w:bottom w:val="single" w:sz="4" w:space="0" w:color="808080"/>
            </w:tcBorders>
            <w:shd w:val="clear" w:color="auto" w:fill="auto"/>
          </w:tcPr>
          <w:p w14:paraId="536400F7" w14:textId="5684B0AB" w:rsidR="00513A85" w:rsidRPr="00D34E59" w:rsidRDefault="00513A85" w:rsidP="00887EBC">
            <w:pPr>
              <w:snapToGrid w:val="0"/>
              <w:rPr>
                <w:rFonts w:eastAsia="Arial" w:cs="Arial"/>
                <w:i/>
                <w:iCs/>
              </w:rPr>
            </w:pPr>
            <w:r w:rsidRPr="00D34E59">
              <w:rPr>
                <w:rFonts w:eastAsia="Arial" w:cs="Arial"/>
                <w:i/>
                <w:iCs/>
              </w:rPr>
              <w:t xml:space="preserve">   </w:t>
            </w:r>
            <w:r w:rsidR="007A4267" w:rsidRPr="00D34E59">
              <w:rPr>
                <w:i/>
                <w:iCs/>
              </w:rPr>
              <w:t>Autres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3E85E630"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1DC8CD7"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513DFEE" w14:textId="77777777" w:rsidR="00513A85" w:rsidRDefault="00513A85" w:rsidP="00887EBC">
            <w:pPr>
              <w:snapToGrid w:val="0"/>
            </w:pPr>
          </w:p>
        </w:tc>
      </w:tr>
      <w:tr w:rsidR="00513A85" w:rsidRPr="00934E7A" w14:paraId="49F3528B" w14:textId="77777777" w:rsidTr="009D31BF">
        <w:tc>
          <w:tcPr>
            <w:tcW w:w="4152" w:type="dxa"/>
            <w:tcBorders>
              <w:left w:val="single" w:sz="4" w:space="0" w:color="808080"/>
              <w:bottom w:val="single" w:sz="4" w:space="0" w:color="808080"/>
            </w:tcBorders>
            <w:shd w:val="clear" w:color="auto" w:fill="auto"/>
          </w:tcPr>
          <w:p w14:paraId="2D44B067" w14:textId="00B2DDB4" w:rsidR="00513A85" w:rsidRPr="00AA4591" w:rsidRDefault="007A4267" w:rsidP="00887EBC">
            <w:pPr>
              <w:snapToGrid w:val="0"/>
            </w:pPr>
            <w:r w:rsidRPr="00AA4591">
              <w:rPr>
                <w:i/>
                <w:iCs/>
              </w:rPr>
              <w:t>Salariés</w:t>
            </w:r>
            <w:r w:rsidR="00513A85" w:rsidRPr="00AA4591">
              <w:rPr>
                <w:rFonts w:eastAsia="Arial" w:cs="Arial"/>
                <w:i/>
                <w:iCs/>
              </w:rPr>
              <w:t xml:space="preserve"> </w:t>
            </w:r>
            <w:r w:rsidR="00513A85" w:rsidRPr="00AA4591">
              <w:rPr>
                <w:i/>
                <w:iCs/>
              </w:rPr>
              <w:t>(en ETP)</w:t>
            </w:r>
          </w:p>
          <w:p w14:paraId="3F303B48" w14:textId="77777777" w:rsidR="00513A85" w:rsidRPr="00AA4591" w:rsidRDefault="00513A85" w:rsidP="00887EBC">
            <w:r w:rsidRPr="00AA4591">
              <w:t>[Code du bilan social 105]</w:t>
            </w:r>
          </w:p>
        </w:tc>
        <w:tc>
          <w:tcPr>
            <w:tcW w:w="1956" w:type="dxa"/>
            <w:tcBorders>
              <w:left w:val="single" w:sz="4" w:space="0" w:color="808080"/>
              <w:bottom w:val="single" w:sz="4" w:space="0" w:color="808080"/>
            </w:tcBorders>
            <w:shd w:val="clear" w:color="auto" w:fill="auto"/>
          </w:tcPr>
          <w:p w14:paraId="385F0728"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30A266BE"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614C5F5D" w14:textId="77777777" w:rsidR="00513A85" w:rsidRPr="00AA4591" w:rsidRDefault="00513A85" w:rsidP="00887EBC">
            <w:pPr>
              <w:snapToGrid w:val="0"/>
            </w:pPr>
          </w:p>
        </w:tc>
      </w:tr>
      <w:tr w:rsidR="00513A85" w14:paraId="0C2E0ABE" w14:textId="77777777" w:rsidTr="009D31BF">
        <w:tc>
          <w:tcPr>
            <w:tcW w:w="4152" w:type="dxa"/>
            <w:tcBorders>
              <w:left w:val="single" w:sz="4" w:space="0" w:color="808080"/>
              <w:bottom w:val="single" w:sz="4" w:space="0" w:color="808080"/>
            </w:tcBorders>
            <w:shd w:val="clear" w:color="auto" w:fill="auto"/>
          </w:tcPr>
          <w:p w14:paraId="16B27D95" w14:textId="4C9C7260" w:rsidR="00513A85" w:rsidRDefault="007A4267" w:rsidP="00887EBC">
            <w:pPr>
              <w:snapToGrid w:val="0"/>
            </w:pPr>
            <w:r>
              <w:rPr>
                <w:i/>
                <w:iCs/>
              </w:rPr>
              <w:t>Indépendants</w:t>
            </w:r>
            <w:r w:rsidR="00513A85">
              <w:rPr>
                <w:rFonts w:eastAsia="Arial" w:cs="Arial"/>
                <w:i/>
                <w:iCs/>
              </w:rPr>
              <w:t xml:space="preserve"> </w:t>
            </w:r>
            <w:r w:rsidR="00513A85">
              <w:rPr>
                <w:i/>
                <w:iCs/>
              </w:rPr>
              <w:t>(en ETP)</w:t>
            </w:r>
          </w:p>
        </w:tc>
        <w:tc>
          <w:tcPr>
            <w:tcW w:w="1956" w:type="dxa"/>
            <w:tcBorders>
              <w:left w:val="single" w:sz="4" w:space="0" w:color="808080"/>
              <w:bottom w:val="single" w:sz="4" w:space="0" w:color="808080"/>
            </w:tcBorders>
            <w:shd w:val="clear" w:color="auto" w:fill="auto"/>
          </w:tcPr>
          <w:p w14:paraId="588883DC"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08377ABF"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536CB379" w14:textId="77777777" w:rsidR="00513A85" w:rsidRDefault="00513A85" w:rsidP="00887EBC">
            <w:pPr>
              <w:snapToGrid w:val="0"/>
            </w:pPr>
          </w:p>
        </w:tc>
      </w:tr>
      <w:tr w:rsidR="00513A85" w:rsidRPr="00934E7A" w14:paraId="1B020FF3" w14:textId="77777777" w:rsidTr="009D31BF">
        <w:tc>
          <w:tcPr>
            <w:tcW w:w="4152" w:type="dxa"/>
            <w:tcBorders>
              <w:left w:val="single" w:sz="4" w:space="0" w:color="808080"/>
              <w:bottom w:val="single" w:sz="4" w:space="0" w:color="808080"/>
            </w:tcBorders>
            <w:shd w:val="clear" w:color="auto" w:fill="auto"/>
          </w:tcPr>
          <w:p w14:paraId="5D5ED012" w14:textId="77777777" w:rsidR="00513A85" w:rsidRPr="00AA4591" w:rsidRDefault="00513A85" w:rsidP="00887EBC">
            <w:pPr>
              <w:snapToGrid w:val="0"/>
            </w:pPr>
            <w:r w:rsidRPr="00AA4591">
              <w:rPr>
                <w:i/>
                <w:iCs/>
              </w:rPr>
              <w:t>Personnel</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RBC</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ETP)</w:t>
            </w:r>
          </w:p>
        </w:tc>
        <w:tc>
          <w:tcPr>
            <w:tcW w:w="1956" w:type="dxa"/>
            <w:tcBorders>
              <w:left w:val="single" w:sz="4" w:space="0" w:color="808080"/>
              <w:bottom w:val="single" w:sz="4" w:space="0" w:color="808080"/>
            </w:tcBorders>
            <w:shd w:val="clear" w:color="auto" w:fill="auto"/>
          </w:tcPr>
          <w:p w14:paraId="19613375"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40FFDF14"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331DD85C" w14:textId="77777777" w:rsidR="00513A85" w:rsidRPr="00AA4591" w:rsidRDefault="00513A85" w:rsidP="00887EBC">
            <w:pPr>
              <w:snapToGrid w:val="0"/>
            </w:pPr>
          </w:p>
        </w:tc>
      </w:tr>
      <w:tr w:rsidR="00513A85" w:rsidRPr="00934E7A" w14:paraId="408CEF29" w14:textId="77777777" w:rsidTr="009D31BF">
        <w:tc>
          <w:tcPr>
            <w:tcW w:w="4152" w:type="dxa"/>
            <w:tcBorders>
              <w:left w:val="single" w:sz="4" w:space="0" w:color="808080"/>
              <w:bottom w:val="single" w:sz="4" w:space="0" w:color="808080"/>
            </w:tcBorders>
            <w:shd w:val="clear" w:color="auto" w:fill="auto"/>
          </w:tcPr>
          <w:p w14:paraId="392A9E8A" w14:textId="77777777" w:rsidR="00513A85" w:rsidRPr="00AA4591" w:rsidRDefault="00513A85" w:rsidP="00887EBC">
            <w:pPr>
              <w:snapToGrid w:val="0"/>
            </w:pPr>
            <w:r w:rsidRPr="00AA4591">
              <w:rPr>
                <w:i/>
                <w:iCs/>
              </w:rPr>
              <w:t>Personnel</w:t>
            </w:r>
            <w:r w:rsidRPr="00AA4591">
              <w:rPr>
                <w:rFonts w:eastAsia="Arial" w:cs="Arial"/>
                <w:i/>
                <w:iCs/>
              </w:rPr>
              <w:t xml:space="preserve"> </w:t>
            </w:r>
            <w:r w:rsidRPr="00AA4591">
              <w:rPr>
                <w:i/>
                <w:iCs/>
              </w:rPr>
              <w:t>R&amp;D</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RBC</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ETP)</w:t>
            </w:r>
          </w:p>
        </w:tc>
        <w:tc>
          <w:tcPr>
            <w:tcW w:w="1956" w:type="dxa"/>
            <w:tcBorders>
              <w:left w:val="single" w:sz="4" w:space="0" w:color="808080"/>
              <w:bottom w:val="single" w:sz="4" w:space="0" w:color="808080"/>
            </w:tcBorders>
            <w:shd w:val="clear" w:color="auto" w:fill="auto"/>
          </w:tcPr>
          <w:p w14:paraId="3310F5FE" w14:textId="77777777" w:rsidR="00513A85" w:rsidRPr="00AA4591" w:rsidRDefault="00513A85" w:rsidP="00887EBC">
            <w:pPr>
              <w:snapToGrid w:val="0"/>
            </w:pPr>
          </w:p>
        </w:tc>
        <w:tc>
          <w:tcPr>
            <w:tcW w:w="1956" w:type="dxa"/>
            <w:tcBorders>
              <w:left w:val="single" w:sz="4" w:space="0" w:color="808080"/>
              <w:bottom w:val="single" w:sz="4" w:space="0" w:color="808080"/>
            </w:tcBorders>
            <w:shd w:val="clear" w:color="auto" w:fill="auto"/>
          </w:tcPr>
          <w:p w14:paraId="2CB9CD4B" w14:textId="77777777" w:rsidR="00513A85" w:rsidRPr="00AA4591"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6F057CAD" w14:textId="77777777" w:rsidR="00513A85" w:rsidRPr="00AA4591" w:rsidRDefault="00513A85" w:rsidP="00887EBC">
            <w:pPr>
              <w:snapToGrid w:val="0"/>
            </w:pPr>
          </w:p>
        </w:tc>
      </w:tr>
      <w:tr w:rsidR="00513A85" w14:paraId="490D3D8A" w14:textId="77777777" w:rsidTr="009D31BF">
        <w:tc>
          <w:tcPr>
            <w:tcW w:w="4152" w:type="dxa"/>
            <w:tcBorders>
              <w:left w:val="single" w:sz="4" w:space="0" w:color="808080"/>
              <w:bottom w:val="single" w:sz="4" w:space="0" w:color="808080"/>
            </w:tcBorders>
            <w:shd w:val="clear" w:color="auto" w:fill="auto"/>
          </w:tcPr>
          <w:p w14:paraId="79BFCA8A" w14:textId="3264FE21" w:rsidR="00513A85" w:rsidRDefault="00513A85" w:rsidP="00887EBC">
            <w:pPr>
              <w:snapToGrid w:val="0"/>
            </w:pPr>
            <w:r w:rsidRPr="00AA4591">
              <w:rPr>
                <w:rFonts w:eastAsia="Arial" w:cs="Arial"/>
                <w:i/>
                <w:iCs/>
              </w:rPr>
              <w:t xml:space="preserve">   </w:t>
            </w:r>
            <w:r w:rsidR="007A4267">
              <w:rPr>
                <w:i/>
                <w:iCs/>
              </w:rPr>
              <w:t>Diplômés</w:t>
            </w:r>
            <w:r>
              <w:rPr>
                <w:rFonts w:eastAsia="Arial" w:cs="Arial"/>
                <w:i/>
                <w:iCs/>
              </w:rPr>
              <w:t xml:space="preserve"> </w:t>
            </w:r>
            <w:r>
              <w:rPr>
                <w:i/>
                <w:iCs/>
              </w:rPr>
              <w:t>universitaires</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4DC9F762"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58245021"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0422E08D" w14:textId="77777777" w:rsidR="00513A85" w:rsidRDefault="00513A85" w:rsidP="00887EBC">
            <w:pPr>
              <w:snapToGrid w:val="0"/>
            </w:pPr>
          </w:p>
        </w:tc>
      </w:tr>
      <w:tr w:rsidR="00513A85" w14:paraId="551609C1" w14:textId="77777777" w:rsidTr="009D31BF">
        <w:tc>
          <w:tcPr>
            <w:tcW w:w="4152" w:type="dxa"/>
            <w:tcBorders>
              <w:left w:val="single" w:sz="4" w:space="0" w:color="808080"/>
              <w:bottom w:val="single" w:sz="4" w:space="0" w:color="808080"/>
            </w:tcBorders>
            <w:shd w:val="clear" w:color="auto" w:fill="auto"/>
          </w:tcPr>
          <w:p w14:paraId="1BFEB971" w14:textId="3720E8FE" w:rsidR="00513A85" w:rsidRDefault="00513A85" w:rsidP="00887EBC">
            <w:pPr>
              <w:snapToGrid w:val="0"/>
            </w:pPr>
            <w:r>
              <w:rPr>
                <w:rFonts w:eastAsia="Arial" w:cs="Arial"/>
                <w:i/>
                <w:iCs/>
              </w:rPr>
              <w:t xml:space="preserve">   </w:t>
            </w:r>
            <w:r w:rsidR="007A4267">
              <w:rPr>
                <w:i/>
                <w:iCs/>
              </w:rPr>
              <w:t>Enseignement</w:t>
            </w:r>
            <w:r>
              <w:rPr>
                <w:rFonts w:eastAsia="Arial" w:cs="Arial"/>
                <w:i/>
                <w:iCs/>
              </w:rPr>
              <w:t xml:space="preserve"> </w:t>
            </w:r>
            <w:r>
              <w:rPr>
                <w:i/>
                <w:iCs/>
              </w:rPr>
              <w:t>supérieur</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161CE385"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6D511305"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5A539F60" w14:textId="77777777" w:rsidR="00513A85" w:rsidRDefault="00513A85" w:rsidP="00887EBC">
            <w:pPr>
              <w:snapToGrid w:val="0"/>
            </w:pPr>
          </w:p>
        </w:tc>
      </w:tr>
    </w:tbl>
    <w:p w14:paraId="5565D082" w14:textId="224D0BD3" w:rsidR="00CB62F5" w:rsidRDefault="005725B6" w:rsidP="005725B6">
      <w:pPr>
        <w:pStyle w:val="Corpsdetexte"/>
        <w:widowControl w:val="0"/>
        <w:suppressAutoHyphens/>
        <w:spacing w:after="0" w:line="288" w:lineRule="auto"/>
        <w:ind w:left="1416"/>
        <w:jc w:val="right"/>
        <w:rPr>
          <w:lang w:val="fr-FR"/>
        </w:rPr>
      </w:pPr>
      <w:r>
        <w:rPr>
          <w:bCs/>
          <w:i/>
          <w:iCs/>
          <w:sz w:val="16"/>
          <w:szCs w:val="16"/>
          <w:lang w:val="fr-FR"/>
        </w:rPr>
        <w:t>*</w:t>
      </w:r>
      <w:r w:rsidR="00CB62F5">
        <w:rPr>
          <w:bCs/>
          <w:i/>
          <w:iCs/>
          <w:sz w:val="16"/>
          <w:szCs w:val="16"/>
          <w:lang w:val="fr-FR"/>
        </w:rPr>
        <w:t>Chiffres</w:t>
      </w:r>
      <w:r w:rsidR="00CB62F5">
        <w:rPr>
          <w:rFonts w:eastAsia="Arial" w:cs="Arial"/>
          <w:bCs/>
          <w:i/>
          <w:iCs/>
          <w:sz w:val="16"/>
          <w:szCs w:val="16"/>
          <w:lang w:val="fr-FR"/>
        </w:rPr>
        <w:t xml:space="preserve"> </w:t>
      </w:r>
      <w:r w:rsidR="00CB62F5">
        <w:rPr>
          <w:bCs/>
          <w:i/>
          <w:iCs/>
          <w:sz w:val="16"/>
          <w:szCs w:val="16"/>
          <w:lang w:val="fr-FR"/>
        </w:rPr>
        <w:t>prévisionnels</w:t>
      </w:r>
      <w:r w:rsidR="00CB62F5">
        <w:rPr>
          <w:rFonts w:eastAsia="Arial" w:cs="Arial"/>
          <w:bCs/>
          <w:i/>
          <w:iCs/>
          <w:sz w:val="16"/>
          <w:szCs w:val="16"/>
          <w:lang w:val="fr-FR"/>
        </w:rPr>
        <w:t xml:space="preserve"> </w:t>
      </w:r>
      <w:r w:rsidR="00CB62F5">
        <w:rPr>
          <w:bCs/>
          <w:i/>
          <w:iCs/>
          <w:sz w:val="16"/>
          <w:szCs w:val="16"/>
          <w:lang w:val="fr-FR"/>
        </w:rPr>
        <w:t>si</w:t>
      </w:r>
      <w:r w:rsidR="00CB62F5">
        <w:rPr>
          <w:rFonts w:eastAsia="Arial" w:cs="Arial"/>
          <w:bCs/>
          <w:i/>
          <w:iCs/>
          <w:sz w:val="16"/>
          <w:szCs w:val="16"/>
          <w:lang w:val="fr-FR"/>
        </w:rPr>
        <w:t xml:space="preserve"> </w:t>
      </w:r>
      <w:r w:rsidR="00CB62F5">
        <w:rPr>
          <w:bCs/>
          <w:i/>
          <w:iCs/>
          <w:sz w:val="16"/>
          <w:szCs w:val="16"/>
          <w:lang w:val="fr-FR"/>
        </w:rPr>
        <w:t>non</w:t>
      </w:r>
      <w:r w:rsidR="00CB62F5">
        <w:rPr>
          <w:rFonts w:eastAsia="Arial" w:cs="Arial"/>
          <w:bCs/>
          <w:i/>
          <w:iCs/>
          <w:sz w:val="16"/>
          <w:szCs w:val="16"/>
          <w:lang w:val="fr-FR"/>
        </w:rPr>
        <w:t xml:space="preserve"> </w:t>
      </w:r>
      <w:r w:rsidR="00CB62F5">
        <w:rPr>
          <w:bCs/>
          <w:i/>
          <w:iCs/>
          <w:sz w:val="16"/>
          <w:szCs w:val="16"/>
          <w:lang w:val="fr-FR"/>
        </w:rPr>
        <w:t>encore</w:t>
      </w:r>
      <w:r w:rsidR="00CB62F5">
        <w:rPr>
          <w:rFonts w:eastAsia="Arial" w:cs="Arial"/>
          <w:bCs/>
          <w:i/>
          <w:iCs/>
          <w:sz w:val="16"/>
          <w:szCs w:val="16"/>
          <w:lang w:val="fr-FR"/>
        </w:rPr>
        <w:t xml:space="preserve"> </w:t>
      </w:r>
      <w:r w:rsidR="00CB62F5">
        <w:rPr>
          <w:bCs/>
          <w:i/>
          <w:iCs/>
          <w:sz w:val="16"/>
          <w:szCs w:val="16"/>
          <w:lang w:val="fr-FR"/>
        </w:rPr>
        <w:t>publiés</w:t>
      </w:r>
    </w:p>
    <w:p w14:paraId="4481C66A" w14:textId="77777777" w:rsidR="00513A85" w:rsidRPr="00CB62F5" w:rsidRDefault="00513A85" w:rsidP="00E1436C">
      <w:pPr>
        <w:ind w:left="360"/>
        <w:rPr>
          <w:lang w:val="fr-FR"/>
        </w:rPr>
      </w:pPr>
    </w:p>
    <w:p w14:paraId="37AFC443" w14:textId="64BE4991" w:rsidR="00F9494D" w:rsidRDefault="00F9494D" w:rsidP="00753046">
      <w:pPr>
        <w:pStyle w:val="Titre2"/>
      </w:pPr>
      <w:bookmarkStart w:id="12" w:name="_Toc80608642"/>
      <w:r w:rsidRPr="00F9494D">
        <w:lastRenderedPageBreak/>
        <w:t>Aides financières antérieures des pouvoirs publics</w:t>
      </w:r>
      <w:bookmarkEnd w:id="12"/>
      <w:r w:rsidR="00DB538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14:paraId="698F9E9A"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lang w:val="fr-FR"/>
              </w:rPr>
              <w:t>Notice explicative à effacer</w:t>
            </w:r>
          </w:p>
        </w:tc>
      </w:tr>
      <w:tr w:rsidR="00DB538A" w:rsidRPr="00934E7A" w14:paraId="7991D316" w14:textId="77777777" w:rsidTr="009D31BF">
        <w:tc>
          <w:tcPr>
            <w:tcW w:w="9498" w:type="dxa"/>
            <w:tcBorders>
              <w:left w:val="single" w:sz="1" w:space="0" w:color="000000"/>
              <w:bottom w:val="single" w:sz="1" w:space="0" w:color="000000"/>
              <w:right w:val="single" w:sz="1" w:space="0" w:color="000000"/>
            </w:tcBorders>
            <w:shd w:val="clear" w:color="auto" w:fill="auto"/>
          </w:tcPr>
          <w:p w14:paraId="45C46099" w14:textId="73015A3F" w:rsidR="00DB538A" w:rsidRDefault="00DB538A" w:rsidP="00887EBC">
            <w:pPr>
              <w:pStyle w:val="Contenudetableau"/>
              <w:snapToGrid w:val="0"/>
              <w:rPr>
                <w:color w:val="0000FF"/>
                <w:lang w:val="fr-FR"/>
              </w:rPr>
            </w:pPr>
            <w:r>
              <w:rPr>
                <w:color w:val="0000FF"/>
                <w:lang w:val="fr-FR"/>
              </w:rPr>
              <w:t xml:space="preserve">Indiquer toutes les aides dont </w:t>
            </w:r>
            <w:r w:rsidR="00C47827">
              <w:rPr>
                <w:color w:val="0000FF"/>
                <w:lang w:val="fr-FR"/>
              </w:rPr>
              <w:t>le centre</w:t>
            </w:r>
            <w:r>
              <w:rPr>
                <w:color w:val="0000FF"/>
                <w:lang w:val="fr-FR"/>
              </w:rPr>
              <w:t xml:space="preserve"> a déjà bénéficié </w:t>
            </w:r>
            <w:r>
              <w:rPr>
                <w:b/>
                <w:bCs/>
                <w:color w:val="0000FF"/>
                <w:lang w:val="fr-FR"/>
              </w:rPr>
              <w:t>sur les cinq dernières années</w:t>
            </w:r>
            <w:r w:rsidRPr="00D34E59">
              <w:rPr>
                <w:b/>
                <w:bCs/>
                <w:color w:val="0000FF"/>
                <w:lang w:val="fr-FR"/>
              </w:rPr>
              <w:t xml:space="preserve"> </w:t>
            </w:r>
            <w:r>
              <w:rPr>
                <w:color w:val="0000FF"/>
                <w:lang w:val="fr-FR"/>
              </w:rPr>
              <w:t xml:space="preserve">ou dont </w:t>
            </w:r>
            <w:r w:rsidR="00D940D1">
              <w:rPr>
                <w:color w:val="0000FF"/>
                <w:lang w:val="fr-FR"/>
              </w:rPr>
              <w:t>il</w:t>
            </w:r>
            <w:r>
              <w:rPr>
                <w:color w:val="0000FF"/>
                <w:lang w:val="fr-FR"/>
              </w:rPr>
              <w:t xml:space="preserve"> bénéficie actuellement au niveau régional, fédéral et européen. </w:t>
            </w:r>
          </w:p>
          <w:p w14:paraId="19BAA194" w14:textId="77777777" w:rsidR="00DB538A" w:rsidRDefault="00DB538A" w:rsidP="00887EBC">
            <w:pPr>
              <w:pStyle w:val="Contenudetableau"/>
              <w:snapToGrid w:val="0"/>
              <w:rPr>
                <w:color w:val="0000FF"/>
                <w:lang w:val="fr-FR"/>
              </w:rPr>
            </w:pPr>
          </w:p>
          <w:p w14:paraId="27D575FF" w14:textId="2740102D" w:rsidR="00DB538A" w:rsidRPr="00F554A6" w:rsidRDefault="00DB538A" w:rsidP="00887EBC">
            <w:pPr>
              <w:pStyle w:val="Contenudetableau"/>
              <w:snapToGrid w:val="0"/>
              <w:rPr>
                <w:b/>
                <w:color w:val="0000FF"/>
                <w:lang w:val="fr-FR"/>
              </w:rPr>
            </w:pPr>
            <w:r w:rsidRPr="00F554A6">
              <w:rPr>
                <w:b/>
                <w:color w:val="0000FF"/>
                <w:lang w:val="fr-FR"/>
              </w:rPr>
              <w:t xml:space="preserve">Indiquer également toutes les aides que </w:t>
            </w:r>
            <w:r w:rsidR="00C47827">
              <w:rPr>
                <w:b/>
                <w:color w:val="0000FF"/>
                <w:lang w:val="fr-FR"/>
              </w:rPr>
              <w:t>le centre</w:t>
            </w:r>
            <w:r w:rsidRPr="00F554A6">
              <w:rPr>
                <w:b/>
                <w:color w:val="0000FF"/>
                <w:lang w:val="fr-FR"/>
              </w:rPr>
              <w:t xml:space="preserve"> sollicite actuellement, même si elles n’ont pas encore fait l’objet d’une décision d’octroi. </w:t>
            </w:r>
          </w:p>
          <w:p w14:paraId="431C7933" w14:textId="77777777" w:rsidR="00DB538A" w:rsidRDefault="00DB538A" w:rsidP="00887EBC">
            <w:pPr>
              <w:pStyle w:val="Contenudetableau"/>
              <w:rPr>
                <w:color w:val="0000FF"/>
                <w:lang w:val="fr-FR"/>
              </w:rPr>
            </w:pPr>
          </w:p>
          <w:p w14:paraId="7C7CC59F" w14:textId="77777777" w:rsidR="00DB538A" w:rsidRDefault="00DB538A" w:rsidP="00887EBC">
            <w:pPr>
              <w:pStyle w:val="Contenudetableau"/>
              <w:rPr>
                <w:color w:val="0000FF"/>
                <w:lang w:val="fr-FR"/>
              </w:rPr>
            </w:pPr>
            <w:r>
              <w:rPr>
                <w:color w:val="0000FF"/>
                <w:lang w:val="fr-FR"/>
              </w:rPr>
              <w:t>Préciser l’objet de l’aide, son montant, le taux d’intervention et la période d’application.</w:t>
            </w:r>
          </w:p>
          <w:p w14:paraId="366270E5" w14:textId="0A47CE09" w:rsidR="00B42E22" w:rsidRPr="00B42E22" w:rsidRDefault="00B42E22" w:rsidP="00887EBC">
            <w:pPr>
              <w:pStyle w:val="Contenudetableau"/>
              <w:rPr>
                <w:color w:val="0000FF"/>
                <w:lang w:val="fr-BE"/>
              </w:rPr>
            </w:pPr>
          </w:p>
        </w:tc>
      </w:tr>
    </w:tbl>
    <w:p w14:paraId="73191B9C" w14:textId="77777777" w:rsidR="00DB538A" w:rsidRPr="00DB538A" w:rsidRDefault="00DB538A" w:rsidP="00E1436C">
      <w:pPr>
        <w:ind w:left="360"/>
      </w:pPr>
    </w:p>
    <w:p w14:paraId="323B5E72" w14:textId="6A5BE149" w:rsidR="007978D2" w:rsidRDefault="00F9494D" w:rsidP="00AC6F8A">
      <w:pPr>
        <w:pStyle w:val="Titre2"/>
        <w:numPr>
          <w:ilvl w:val="2"/>
          <w:numId w:val="3"/>
        </w:numPr>
      </w:pPr>
      <w:bookmarkStart w:id="13" w:name="_Toc80608643"/>
      <w:r w:rsidRPr="00F9494D">
        <w:t>En RBC</w:t>
      </w:r>
      <w:bookmarkEnd w:id="13"/>
      <w:r w:rsidR="00DB538A">
        <w:br/>
      </w:r>
    </w:p>
    <w:p w14:paraId="2AA31B79" w14:textId="77777777" w:rsidR="007978D2" w:rsidRPr="0072343F" w:rsidRDefault="007978D2" w:rsidP="009D31BF">
      <w:pPr>
        <w:keepNext/>
        <w:widowControl w:val="0"/>
        <w:numPr>
          <w:ilvl w:val="0"/>
          <w:numId w:val="18"/>
        </w:numPr>
        <w:shd w:val="clear" w:color="auto" w:fill="FFFFFF"/>
        <w:suppressAutoHyphens/>
        <w:spacing w:after="0" w:line="22" w:lineRule="atLeast"/>
        <w:ind w:left="643"/>
        <w:textAlignment w:val="baseline"/>
        <w:rPr>
          <w:rFonts w:cs="Arial"/>
          <w:b/>
          <w:bCs/>
          <w:szCs w:val="20"/>
          <w:lang w:val="fr-FR"/>
        </w:rPr>
      </w:pPr>
      <w:r w:rsidRPr="0072343F">
        <w:rPr>
          <w:rFonts w:cs="Arial"/>
          <w:b/>
          <w:bCs/>
          <w:szCs w:val="20"/>
          <w:lang w:val="fr-FR"/>
        </w:rPr>
        <w:t>Innoviris</w:t>
      </w:r>
    </w:p>
    <w:p w14:paraId="4E61C58D" w14:textId="77777777" w:rsidR="007978D2" w:rsidRPr="0072343F" w:rsidRDefault="007978D2" w:rsidP="00E1436C">
      <w:pPr>
        <w:keepNext/>
        <w:shd w:val="clear" w:color="auto" w:fill="FFFFFF"/>
        <w:spacing w:line="22" w:lineRule="atLeast"/>
        <w:ind w:left="1080"/>
        <w:textAlignment w:val="baseline"/>
        <w:rPr>
          <w:rFonts w:cs="Arial"/>
          <w:b/>
          <w:bCs/>
          <w:szCs w:val="20"/>
          <w:lang w:val="fr-FR"/>
        </w:rPr>
      </w:pPr>
    </w:p>
    <w:tbl>
      <w:tblPr>
        <w:tblStyle w:val="Grilledutableau"/>
        <w:tblW w:w="9214" w:type="dxa"/>
        <w:tblInd w:w="279" w:type="dxa"/>
        <w:tblLook w:val="04A0" w:firstRow="1" w:lastRow="0" w:firstColumn="1" w:lastColumn="0" w:noHBand="0" w:noVBand="1"/>
      </w:tblPr>
      <w:tblGrid>
        <w:gridCol w:w="2056"/>
        <w:gridCol w:w="5540"/>
        <w:gridCol w:w="1618"/>
      </w:tblGrid>
      <w:tr w:rsidR="007978D2" w:rsidRPr="0072343F" w14:paraId="06480F6B" w14:textId="77777777" w:rsidTr="009D31BF">
        <w:trPr>
          <w:trHeight w:val="396"/>
        </w:trPr>
        <w:tc>
          <w:tcPr>
            <w:tcW w:w="2056" w:type="dxa"/>
            <w:shd w:val="clear" w:color="auto" w:fill="F2F2F2" w:themeFill="background1" w:themeFillShade="F2"/>
            <w:hideMark/>
          </w:tcPr>
          <w:p w14:paraId="17E48ED6" w14:textId="77777777" w:rsidR="007978D2" w:rsidRPr="0072343F" w:rsidRDefault="007978D2" w:rsidP="009D31BF">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5540" w:type="dxa"/>
            <w:shd w:val="clear" w:color="auto" w:fill="F2F2F2" w:themeFill="background1" w:themeFillShade="F2"/>
            <w:hideMark/>
          </w:tcPr>
          <w:p w14:paraId="36486EB3"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Titre du projet</w:t>
            </w:r>
          </w:p>
        </w:tc>
        <w:tc>
          <w:tcPr>
            <w:tcW w:w="1618" w:type="dxa"/>
            <w:shd w:val="clear" w:color="auto" w:fill="F2F2F2" w:themeFill="background1" w:themeFillShade="F2"/>
            <w:hideMark/>
          </w:tcPr>
          <w:p w14:paraId="13CBA365"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482C98DF" w14:textId="77777777" w:rsidTr="009D31BF">
        <w:trPr>
          <w:trHeight w:val="396"/>
        </w:trPr>
        <w:tc>
          <w:tcPr>
            <w:tcW w:w="2056" w:type="dxa"/>
            <w:hideMark/>
          </w:tcPr>
          <w:p w14:paraId="1584386B" w14:textId="53DC0325" w:rsidR="00E8162C" w:rsidRPr="0072343F" w:rsidRDefault="00E8162C"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540" w:type="dxa"/>
          </w:tcPr>
          <w:p w14:paraId="0C750B5C" w14:textId="77777777" w:rsidR="00E8162C" w:rsidRPr="0072343F" w:rsidRDefault="00E8162C" w:rsidP="00E8162C">
            <w:pPr>
              <w:spacing w:before="100" w:beforeAutospacing="1" w:after="119"/>
              <w:ind w:left="360"/>
              <w:rPr>
                <w:rFonts w:eastAsia="Times New Roman" w:cs="Arial"/>
                <w:i/>
                <w:lang w:eastAsia="fr-BE"/>
              </w:rPr>
            </w:pPr>
          </w:p>
        </w:tc>
        <w:tc>
          <w:tcPr>
            <w:tcW w:w="1618" w:type="dxa"/>
          </w:tcPr>
          <w:p w14:paraId="01417B87" w14:textId="2CECC796" w:rsidR="00E8162C" w:rsidRPr="0072343F" w:rsidRDefault="00E8162C"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FF796D6" w14:textId="085520FB" w:rsidR="007978D2" w:rsidRPr="0072343F" w:rsidRDefault="007978D2" w:rsidP="009D31BF">
      <w:pPr>
        <w:keepNext/>
        <w:widowControl w:val="0"/>
        <w:numPr>
          <w:ilvl w:val="0"/>
          <w:numId w:val="18"/>
        </w:numPr>
        <w:shd w:val="clear" w:color="auto" w:fill="FFFFFF"/>
        <w:suppressAutoHyphens/>
        <w:spacing w:after="0" w:line="22" w:lineRule="atLeast"/>
        <w:ind w:left="643"/>
        <w:textAlignment w:val="baseline"/>
        <w:rPr>
          <w:rFonts w:cs="Arial"/>
          <w:szCs w:val="20"/>
        </w:rPr>
      </w:pPr>
      <w:r w:rsidRPr="0072343F">
        <w:rPr>
          <w:rFonts w:cs="Arial"/>
          <w:b/>
          <w:bCs/>
          <w:szCs w:val="20"/>
          <w:lang w:val="fr-FR"/>
        </w:rPr>
        <w:t xml:space="preserve">Autres aides en RBC </w:t>
      </w:r>
      <w:r w:rsidRPr="0072343F">
        <w:rPr>
          <w:rFonts w:cs="Arial"/>
          <w:szCs w:val="20"/>
          <w:lang w:val="fr-FR"/>
        </w:rPr>
        <w:t xml:space="preserve">(L’Administration de l’Économie et de l’Emploi, BIE, SRIB, SDRB, Fonds de </w:t>
      </w:r>
      <w:r w:rsidRPr="0072343F">
        <w:rPr>
          <w:rFonts w:cs="Arial"/>
          <w:szCs w:val="20"/>
        </w:rPr>
        <w:t>Participation, Fonds de Garantie etc.) :</w:t>
      </w:r>
    </w:p>
    <w:p w14:paraId="44DEEE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8E6C9C" w:rsidRPr="0072343F" w14:paraId="0BB903A3" w14:textId="77777777" w:rsidTr="009D31BF">
        <w:trPr>
          <w:trHeight w:val="316"/>
        </w:trPr>
        <w:tc>
          <w:tcPr>
            <w:tcW w:w="1720" w:type="dxa"/>
            <w:shd w:val="clear" w:color="auto" w:fill="F2F2F2" w:themeFill="background1" w:themeFillShade="F2"/>
            <w:hideMark/>
          </w:tcPr>
          <w:p w14:paraId="0E792091" w14:textId="2E6C4043"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57E30AA1" w14:textId="7469E69D"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23725D7B" w14:textId="0C8F85C3" w:rsidR="008E6C9C" w:rsidRPr="0072343F" w:rsidRDefault="008E6C9C" w:rsidP="008E6C9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8E6C9C" w:rsidRPr="0072343F" w14:paraId="11F2D2CC" w14:textId="77777777" w:rsidTr="009D31BF">
        <w:trPr>
          <w:trHeight w:val="316"/>
        </w:trPr>
        <w:tc>
          <w:tcPr>
            <w:tcW w:w="1720" w:type="dxa"/>
            <w:hideMark/>
          </w:tcPr>
          <w:p w14:paraId="53CD40D5" w14:textId="7FD8DAED" w:rsidR="008E6C9C" w:rsidRPr="0072343F" w:rsidRDefault="00477D30" w:rsidP="008E6C9C">
            <w:pPr>
              <w:spacing w:before="100" w:beforeAutospacing="1" w:after="119"/>
              <w:rPr>
                <w:rFonts w:eastAsia="Times New Roman" w:cs="Arial"/>
                <w:i/>
                <w:lang w:eastAsia="fr-BE"/>
              </w:rPr>
            </w:pPr>
            <w:r w:rsidRPr="0072343F">
              <w:rPr>
                <w:rFonts w:eastAsia="Times New Roman" w:cs="Arial"/>
                <w:i/>
                <w:szCs w:val="20"/>
                <w:lang w:eastAsia="fr-BE"/>
              </w:rPr>
              <w:t>Admin Eco et Emploi</w:t>
            </w:r>
          </w:p>
        </w:tc>
        <w:tc>
          <w:tcPr>
            <w:tcW w:w="1398"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41E38857" w14:textId="7A70E406" w:rsidR="008E6C9C" w:rsidRPr="0072343F" w:rsidRDefault="0090517B" w:rsidP="00D266CB">
            <w:pPr>
              <w:spacing w:before="100" w:beforeAutospacing="1" w:after="119"/>
              <w:rPr>
                <w:rFonts w:eastAsia="Times New Roman" w:cs="Arial"/>
                <w:i/>
                <w:lang w:eastAsia="fr-BE"/>
              </w:rPr>
            </w:pPr>
            <w:r w:rsidRPr="0072343F">
              <w:rPr>
                <w:rFonts w:eastAsia="Times New Roman" w:cs="Arial"/>
                <w:i/>
                <w:szCs w:val="20"/>
                <w:lang w:eastAsia="fr-BE"/>
              </w:rPr>
              <w:t>Subsides à la formation</w:t>
            </w:r>
          </w:p>
        </w:tc>
        <w:tc>
          <w:tcPr>
            <w:tcW w:w="1385" w:type="dxa"/>
          </w:tcPr>
          <w:p w14:paraId="33B06A82" w14:textId="7893D6EA" w:rsidR="008E6C9C" w:rsidRPr="0072343F" w:rsidRDefault="00E8162C" w:rsidP="008E6C9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7DD07DD4" w14:textId="77777777" w:rsidR="009D31BF" w:rsidRDefault="009D31BF" w:rsidP="009D31BF">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20800B25" w:rsidR="00E8162C" w:rsidRPr="0072343F" w:rsidRDefault="009D31BF" w:rsidP="009D31BF">
      <w:pPr>
        <w:pStyle w:val="Titre2"/>
        <w:numPr>
          <w:ilvl w:val="2"/>
          <w:numId w:val="3"/>
        </w:numPr>
        <w:rPr>
          <w:rFonts w:eastAsia="Times New Roman"/>
          <w:lang w:eastAsia="fr-BE"/>
        </w:rPr>
      </w:pPr>
      <w:bookmarkStart w:id="14" w:name="_Toc80608644"/>
      <w:r>
        <w:rPr>
          <w:rFonts w:eastAsia="Times New Roman"/>
          <w:lang w:eastAsia="fr-BE"/>
        </w:rPr>
        <w:t>A</w:t>
      </w:r>
      <w:r w:rsidR="007978D2" w:rsidRPr="0072343F">
        <w:rPr>
          <w:rFonts w:eastAsia="Times New Roman"/>
          <w:lang w:eastAsia="fr-BE"/>
        </w:rPr>
        <w:t>utres régions / aides fédérales</w:t>
      </w:r>
      <w:bookmarkEnd w:id="14"/>
      <w:r w:rsidR="00E218C0" w:rsidRPr="0072343F">
        <w:rPr>
          <w:rFonts w:eastAsia="Times New Roman"/>
          <w:lang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E8162C" w:rsidRPr="0072343F" w14:paraId="109523AC" w14:textId="77777777" w:rsidTr="009D31BF">
        <w:trPr>
          <w:trHeight w:val="316"/>
        </w:trPr>
        <w:tc>
          <w:tcPr>
            <w:tcW w:w="1720" w:type="dxa"/>
            <w:shd w:val="clear" w:color="auto" w:fill="F2F2F2" w:themeFill="background1" w:themeFillShade="F2"/>
            <w:hideMark/>
          </w:tcPr>
          <w:p w14:paraId="404A3203"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796D6FA9"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76619223" w14:textId="77777777" w:rsidR="00E8162C" w:rsidRPr="0072343F" w:rsidRDefault="00E8162C"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183050B6"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32B46A2A" w14:textId="77777777" w:rsidTr="009D31BF">
        <w:trPr>
          <w:trHeight w:val="316"/>
        </w:trPr>
        <w:tc>
          <w:tcPr>
            <w:tcW w:w="1720" w:type="dxa"/>
            <w:hideMark/>
          </w:tcPr>
          <w:p w14:paraId="448630E3" w14:textId="2EFCCC4F" w:rsidR="00E8162C" w:rsidRPr="0072343F" w:rsidRDefault="00622AA0"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98" w:type="dxa"/>
          </w:tcPr>
          <w:p w14:paraId="6B0E3F2B" w14:textId="77777777" w:rsidR="00E8162C" w:rsidRPr="0072343F" w:rsidRDefault="00E8162C"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1C9A3222" w14:textId="49612A70" w:rsidR="00E8162C" w:rsidRPr="0072343F" w:rsidRDefault="009D05B2" w:rsidP="00887EBC">
            <w:pPr>
              <w:spacing w:before="100" w:beforeAutospacing="1" w:after="119"/>
              <w:rPr>
                <w:rFonts w:eastAsia="Times New Roman" w:cs="Arial"/>
                <w:i/>
                <w:lang w:eastAsia="fr-BE"/>
              </w:rPr>
            </w:pPr>
            <w:r w:rsidRPr="0072343F">
              <w:rPr>
                <w:rFonts w:eastAsia="Times New Roman" w:cs="Arial"/>
                <w:i/>
                <w:lang w:eastAsia="fr-BE"/>
              </w:rPr>
              <w:t>Réduction de précompte</w:t>
            </w:r>
          </w:p>
        </w:tc>
        <w:tc>
          <w:tcPr>
            <w:tcW w:w="1385" w:type="dxa"/>
          </w:tcPr>
          <w:p w14:paraId="62821033" w14:textId="77777777" w:rsidR="00E8162C" w:rsidRPr="0072343F" w:rsidRDefault="00E8162C"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BEACEC3" w14:textId="77777777" w:rsidR="007978D2" w:rsidRPr="0072343F" w:rsidRDefault="007978D2" w:rsidP="00E1436C">
      <w:pPr>
        <w:ind w:left="360"/>
        <w:rPr>
          <w:rFonts w:cs="Arial"/>
        </w:rPr>
      </w:pPr>
    </w:p>
    <w:p w14:paraId="5D6C8E19" w14:textId="74868599" w:rsidR="00F9494D" w:rsidRPr="0072343F" w:rsidRDefault="00F9494D" w:rsidP="00AC6F8A">
      <w:pPr>
        <w:pStyle w:val="Titre2"/>
        <w:numPr>
          <w:ilvl w:val="2"/>
          <w:numId w:val="3"/>
        </w:numPr>
        <w:rPr>
          <w:rFonts w:cs="Arial"/>
        </w:rPr>
      </w:pPr>
      <w:bookmarkStart w:id="15" w:name="_Toc80608645"/>
      <w:r w:rsidRPr="0072343F">
        <w:rPr>
          <w:rFonts w:cs="Arial"/>
        </w:rPr>
        <w:t>En EU</w:t>
      </w:r>
      <w:bookmarkEnd w:id="15"/>
    </w:p>
    <w:p w14:paraId="67C02D53" w14:textId="77777777" w:rsidR="00C33DDD" w:rsidRPr="0072343F" w:rsidRDefault="00C33DDD" w:rsidP="00E1436C">
      <w:pPr>
        <w:ind w:left="360"/>
        <w:rPr>
          <w:rFonts w:cs="Arial"/>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C33DDD" w:rsidRPr="0072343F" w14:paraId="7E724949" w14:textId="77777777" w:rsidTr="009D31BF">
        <w:trPr>
          <w:trHeight w:val="316"/>
        </w:trPr>
        <w:tc>
          <w:tcPr>
            <w:tcW w:w="1895" w:type="dxa"/>
            <w:shd w:val="clear" w:color="auto" w:fill="F2F2F2" w:themeFill="background1" w:themeFillShade="F2"/>
            <w:hideMark/>
          </w:tcPr>
          <w:p w14:paraId="6F267F83" w14:textId="0B60C393" w:rsidR="00C33DDD" w:rsidRPr="0072343F" w:rsidRDefault="00673F2D" w:rsidP="00887EBC">
            <w:pPr>
              <w:spacing w:before="100" w:beforeAutospacing="1" w:after="119"/>
              <w:rPr>
                <w:rFonts w:eastAsia="Times New Roman" w:cs="Arial"/>
                <w:lang w:eastAsia="fr-BE"/>
              </w:rPr>
            </w:pPr>
            <w:r w:rsidRPr="0072343F">
              <w:rPr>
                <w:rFonts w:eastAsia="Times New Roman" w:cs="Arial"/>
                <w:b/>
                <w:bCs/>
                <w:szCs w:val="20"/>
                <w:lang w:eastAsia="fr-BE"/>
              </w:rPr>
              <w:t>Programme</w:t>
            </w:r>
          </w:p>
        </w:tc>
        <w:tc>
          <w:tcPr>
            <w:tcW w:w="1386" w:type="dxa"/>
            <w:shd w:val="clear" w:color="auto" w:fill="F2F2F2" w:themeFill="background1" w:themeFillShade="F2"/>
            <w:hideMark/>
          </w:tcPr>
          <w:p w14:paraId="32F6C04C"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586" w:type="dxa"/>
            <w:shd w:val="clear" w:color="auto" w:fill="F2F2F2" w:themeFill="background1" w:themeFillShade="F2"/>
          </w:tcPr>
          <w:p w14:paraId="3F3BF941" w14:textId="77777777" w:rsidR="00C33DDD" w:rsidRPr="0072343F" w:rsidRDefault="00C33DDD"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68" w:type="dxa"/>
            <w:shd w:val="clear" w:color="auto" w:fill="F2F2F2" w:themeFill="background1" w:themeFillShade="F2"/>
            <w:hideMark/>
          </w:tcPr>
          <w:p w14:paraId="7AD5FDB0"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C33DDD" w:rsidRPr="0072343F" w14:paraId="51CB04DD" w14:textId="77777777" w:rsidTr="009D31BF">
        <w:trPr>
          <w:trHeight w:val="316"/>
        </w:trPr>
        <w:tc>
          <w:tcPr>
            <w:tcW w:w="1895" w:type="dxa"/>
            <w:hideMark/>
          </w:tcPr>
          <w:p w14:paraId="01727B92" w14:textId="5BF747F4" w:rsidR="00C33DDD" w:rsidRPr="0072343F" w:rsidRDefault="00C33DDD" w:rsidP="00887EBC">
            <w:pPr>
              <w:spacing w:before="100" w:beforeAutospacing="1" w:after="119"/>
              <w:rPr>
                <w:rFonts w:eastAsia="Times New Roman" w:cs="Arial"/>
                <w:i/>
                <w:lang w:eastAsia="fr-BE"/>
              </w:rPr>
            </w:pPr>
          </w:p>
        </w:tc>
        <w:tc>
          <w:tcPr>
            <w:tcW w:w="1386" w:type="dxa"/>
          </w:tcPr>
          <w:p w14:paraId="1FFB41DE" w14:textId="77777777" w:rsidR="00C33DDD" w:rsidRPr="0072343F" w:rsidRDefault="00C33DDD"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586" w:type="dxa"/>
          </w:tcPr>
          <w:p w14:paraId="051AB37A" w14:textId="57D74B26" w:rsidR="00C33DDD" w:rsidRPr="0072343F" w:rsidRDefault="00C33DDD" w:rsidP="00887EBC">
            <w:pPr>
              <w:spacing w:before="100" w:beforeAutospacing="1" w:after="119"/>
              <w:rPr>
                <w:rFonts w:eastAsia="Times New Roman" w:cs="Arial"/>
                <w:i/>
                <w:lang w:eastAsia="fr-BE"/>
              </w:rPr>
            </w:pPr>
          </w:p>
        </w:tc>
        <w:tc>
          <w:tcPr>
            <w:tcW w:w="1368" w:type="dxa"/>
          </w:tcPr>
          <w:p w14:paraId="6C63F56B" w14:textId="77777777" w:rsidR="00C33DDD" w:rsidRPr="0072343F" w:rsidRDefault="00C33DDD"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465FC1E7" w14:textId="77777777" w:rsidR="00C33DDD" w:rsidRPr="00C33DDD" w:rsidRDefault="00C33DDD" w:rsidP="00E1436C">
      <w:pPr>
        <w:ind w:left="360"/>
      </w:pPr>
    </w:p>
    <w:p w14:paraId="302B2B50" w14:textId="4FFE3534" w:rsidR="00CB200B" w:rsidRDefault="00F9494D" w:rsidP="00753046">
      <w:pPr>
        <w:pStyle w:val="Titre2"/>
      </w:pPr>
      <w:bookmarkStart w:id="16" w:name="_Toc80608646"/>
      <w:r w:rsidRPr="00F9494D">
        <w:t>Stratégie d</w:t>
      </w:r>
      <w:r w:rsidR="00867D2B">
        <w:t xml:space="preserve">u </w:t>
      </w:r>
      <w:r w:rsidR="00C8363D">
        <w:t>centre</w:t>
      </w:r>
      <w:r w:rsidRPr="00F9494D">
        <w:t xml:space="preserve"> en matière de propriété intellectuelle</w:t>
      </w:r>
      <w:bookmarkEnd w:id="16"/>
      <w:r w:rsidR="00CB200B">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E45C9" w14:paraId="497AED47"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8DA4AF8" w14:textId="77777777" w:rsidR="00DE45C9" w:rsidRDefault="00DE45C9" w:rsidP="00887EBC">
            <w:pPr>
              <w:pStyle w:val="Contenudetableau"/>
              <w:snapToGrid w:val="0"/>
              <w:jc w:val="left"/>
            </w:pPr>
            <w:r>
              <w:rPr>
                <w:rFonts w:eastAsia="Arial" w:cs="Arial"/>
                <w:b/>
                <w:bCs/>
                <w:color w:val="0000FF"/>
                <w:lang w:val="fr-FR"/>
              </w:rPr>
              <w:t>Notice explicative à effacer</w:t>
            </w:r>
          </w:p>
        </w:tc>
      </w:tr>
      <w:tr w:rsidR="00DE45C9" w:rsidRPr="002B314E" w14:paraId="371FA1FB" w14:textId="77777777" w:rsidTr="009D31BF">
        <w:tc>
          <w:tcPr>
            <w:tcW w:w="9498" w:type="dxa"/>
            <w:tcBorders>
              <w:left w:val="single" w:sz="1" w:space="0" w:color="000000"/>
              <w:bottom w:val="single" w:sz="1" w:space="0" w:color="000000"/>
              <w:right w:val="single" w:sz="1" w:space="0" w:color="000000"/>
            </w:tcBorders>
            <w:shd w:val="clear" w:color="auto" w:fill="auto"/>
          </w:tcPr>
          <w:p w14:paraId="408DEA3B" w14:textId="7FB9A9EB" w:rsidR="000D7E27" w:rsidRPr="00FF56FD" w:rsidRDefault="000D7E27" w:rsidP="000D7E27">
            <w:pPr>
              <w:widowControl w:val="0"/>
              <w:suppressAutoHyphens/>
              <w:spacing w:after="0" w:line="240" w:lineRule="auto"/>
              <w:jc w:val="both"/>
              <w:rPr>
                <w:color w:val="0000FF"/>
                <w:lang w:val="fr-FR"/>
              </w:rPr>
            </w:pPr>
            <w:r w:rsidRPr="00FF56FD">
              <w:rPr>
                <w:color w:val="0000FF"/>
                <w:lang w:val="fr-FR"/>
              </w:rPr>
              <w:t>Lors de l’introduction d’une demande de chèque innovation, il convient de préciser la gestion des droits issus de la prestation, qui sont normalement octroyés dans leur entièreté</w:t>
            </w:r>
            <w:r w:rsidR="005F1CC3">
              <w:rPr>
                <w:color w:val="0000FF"/>
                <w:lang w:val="fr-FR"/>
              </w:rPr>
              <w:t xml:space="preserve"> </w:t>
            </w:r>
            <w:r w:rsidR="00065990">
              <w:rPr>
                <w:color w:val="0000FF"/>
                <w:lang w:val="fr-FR"/>
              </w:rPr>
              <w:t>à l’entreprise</w:t>
            </w:r>
            <w:r w:rsidRPr="00FF56FD">
              <w:rPr>
                <w:color w:val="0000FF"/>
                <w:lang w:val="fr-FR"/>
              </w:rPr>
              <w:t xml:space="preserve"> commanditaire. Le </w:t>
            </w:r>
            <w:r w:rsidRPr="00FF56FD">
              <w:rPr>
                <w:color w:val="0000FF"/>
                <w:lang w:val="fr-FR"/>
              </w:rPr>
              <w:lastRenderedPageBreak/>
              <w:t>centre peut ici reprendre les clauses pertinentes de ses contrats afin de ne pas devoir soumettre celles-ci lors de chaque demande.</w:t>
            </w:r>
          </w:p>
          <w:p w14:paraId="00F1AAF9" w14:textId="77777777" w:rsidR="000D7E27" w:rsidRPr="00FF56FD" w:rsidRDefault="000D7E27" w:rsidP="000D7E27">
            <w:pPr>
              <w:widowControl w:val="0"/>
              <w:suppressAutoHyphens/>
              <w:spacing w:after="0" w:line="240" w:lineRule="auto"/>
              <w:jc w:val="both"/>
              <w:rPr>
                <w:color w:val="0000FF"/>
                <w:lang w:val="fr-FR"/>
              </w:rPr>
            </w:pPr>
          </w:p>
          <w:p w14:paraId="1F5FB6DF" w14:textId="77777777" w:rsidR="000D7E27" w:rsidRPr="00FF56FD" w:rsidRDefault="000D7E27" w:rsidP="000D7E27">
            <w:pPr>
              <w:rPr>
                <w:color w:val="0000FF"/>
                <w:lang w:val="fr-FR"/>
              </w:rPr>
            </w:pPr>
            <w:r w:rsidRPr="00FF56FD">
              <w:rPr>
                <w:b/>
                <w:bCs/>
                <w:color w:val="0000FF"/>
                <w:lang w:val="fr-FR"/>
              </w:rPr>
              <w:t>Joindre en annexe :</w:t>
            </w:r>
          </w:p>
          <w:p w14:paraId="446A2524" w14:textId="36D6885B" w:rsidR="000D7E27" w:rsidRPr="00BC311C" w:rsidRDefault="000D7E27" w:rsidP="00BC311C">
            <w:pPr>
              <w:snapToGrid w:val="0"/>
              <w:rPr>
                <w:color w:val="0000FF"/>
                <w:highlight w:val="yellow"/>
                <w:lang w:val="fr-FR"/>
              </w:rPr>
            </w:pPr>
            <w:r w:rsidRPr="00FF56FD">
              <w:rPr>
                <w:color w:val="0000FF"/>
                <w:lang w:val="fr-FR"/>
              </w:rPr>
              <w:t>Une copie d’un contrat-type</w:t>
            </w:r>
            <w:r w:rsidR="00EE5F0D">
              <w:rPr>
                <w:color w:val="0000FF"/>
                <w:lang w:val="fr-FR"/>
              </w:rPr>
              <w:t xml:space="preserve"> </w:t>
            </w:r>
            <w:r w:rsidR="00EE5F0D" w:rsidRPr="00EE5F0D">
              <w:rPr>
                <w:color w:val="0000FF"/>
                <w:lang w:val="fr-FR"/>
              </w:rPr>
              <w:t>détaillant les clauses du centre en matière de propriété intellectuelle et de transfert de propriété</w:t>
            </w:r>
          </w:p>
        </w:tc>
      </w:tr>
    </w:tbl>
    <w:p w14:paraId="565B0F81" w14:textId="77777777" w:rsidR="00CB200B" w:rsidRPr="00CB200B" w:rsidRDefault="00CB200B" w:rsidP="009D31BF"/>
    <w:p w14:paraId="1F4DBD52" w14:textId="1EA24A77" w:rsidR="00F9494D" w:rsidRDefault="00F9494D" w:rsidP="00753046">
      <w:pPr>
        <w:pStyle w:val="Titre2"/>
      </w:pPr>
      <w:bookmarkStart w:id="17" w:name="_Toc80608647"/>
      <w:r w:rsidRPr="00F9494D">
        <w:t>Comptabilité et procédures de contrôle interne</w:t>
      </w:r>
      <w:bookmarkEnd w:id="17"/>
      <w:r w:rsidR="000D4D3F">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1911E2" w14:paraId="53C1ACF9" w14:textId="77777777" w:rsidTr="009D31BF">
        <w:tc>
          <w:tcPr>
            <w:tcW w:w="9500" w:type="dxa"/>
            <w:shd w:val="clear" w:color="auto" w:fill="auto"/>
          </w:tcPr>
          <w:p w14:paraId="33AB7559" w14:textId="77777777" w:rsidR="001911E2" w:rsidRDefault="001911E2" w:rsidP="00E06203">
            <w:pPr>
              <w:pStyle w:val="Contenudetableau"/>
              <w:snapToGrid w:val="0"/>
            </w:pPr>
            <w:r>
              <w:rPr>
                <w:b/>
                <w:bCs/>
                <w:color w:val="0000FF"/>
                <w:lang w:val="fr-FR"/>
              </w:rPr>
              <w:t>Notice explicative à effacer</w:t>
            </w:r>
          </w:p>
        </w:tc>
      </w:tr>
      <w:tr w:rsidR="001911E2" w:rsidRPr="00A03253" w14:paraId="20520C6C" w14:textId="77777777" w:rsidTr="009D31BF">
        <w:tc>
          <w:tcPr>
            <w:tcW w:w="9500" w:type="dxa"/>
            <w:shd w:val="clear" w:color="auto" w:fill="auto"/>
          </w:tcPr>
          <w:p w14:paraId="0522FA8C" w14:textId="39CB5F8E" w:rsidR="001911E2" w:rsidRDefault="001911E2" w:rsidP="00E06203">
            <w:pPr>
              <w:rPr>
                <w:color w:val="0000FF"/>
                <w:lang w:val="fr-FR"/>
              </w:rPr>
            </w:pPr>
            <w:r>
              <w:rPr>
                <w:color w:val="0000FF"/>
                <w:lang w:val="fr-FR"/>
              </w:rPr>
              <w:t>Le centre doit disposer d’une comptabilité analytique pour pouvoir effectuer des prestations dans le cadre de ce programme.</w:t>
            </w:r>
          </w:p>
          <w:p w14:paraId="580F8AF4" w14:textId="67B9181E" w:rsidR="001911E2" w:rsidRDefault="001911E2" w:rsidP="00E06203">
            <w:pPr>
              <w:rPr>
                <w:color w:val="0000FF"/>
                <w:lang w:val="fr-FR"/>
              </w:rPr>
            </w:pPr>
            <w:r>
              <w:rPr>
                <w:color w:val="0000FF"/>
                <w:lang w:val="fr-FR"/>
              </w:rPr>
              <w:t>Décrire également les procédures de contrôle interne qui garantissent la tenue correcte des comptes (séparation des fonctions, etc.) et la comptabilisation correcte des prestations réalisées (</w:t>
            </w:r>
            <w:proofErr w:type="spellStart"/>
            <w:r>
              <w:rPr>
                <w:color w:val="0000FF"/>
                <w:lang w:val="fr-FR"/>
              </w:rPr>
              <w:t>timesheets</w:t>
            </w:r>
            <w:proofErr w:type="spellEnd"/>
            <w:r>
              <w:rPr>
                <w:color w:val="0000FF"/>
                <w:lang w:val="fr-FR"/>
              </w:rPr>
              <w:t xml:space="preserve"> etc.)</w:t>
            </w:r>
          </w:p>
          <w:p w14:paraId="6752A7FA" w14:textId="77777777" w:rsidR="001911E2" w:rsidRDefault="001911E2" w:rsidP="00E06203">
            <w:pPr>
              <w:rPr>
                <w:color w:val="0000FF"/>
                <w:lang w:val="fr-FR"/>
              </w:rPr>
            </w:pPr>
            <w:r>
              <w:rPr>
                <w:b/>
                <w:bCs/>
                <w:color w:val="0000FF"/>
                <w:lang w:val="fr-FR"/>
              </w:rPr>
              <w:t>Joindre en annexe :</w:t>
            </w:r>
          </w:p>
          <w:p w14:paraId="35127653" w14:textId="6070439E" w:rsidR="001911E2" w:rsidRPr="00AA4591" w:rsidRDefault="001911E2" w:rsidP="00057EA2">
            <w:pPr>
              <w:widowControl w:val="0"/>
              <w:numPr>
                <w:ilvl w:val="0"/>
                <w:numId w:val="28"/>
              </w:numPr>
              <w:suppressAutoHyphens/>
              <w:spacing w:after="0" w:line="240" w:lineRule="auto"/>
              <w:jc w:val="both"/>
            </w:pPr>
            <w:r>
              <w:rPr>
                <w:color w:val="0000FF"/>
                <w:lang w:val="fr-FR"/>
              </w:rPr>
              <w:t>Preuve du recours à une comptabilité analytique</w:t>
            </w:r>
            <w:r w:rsidR="00E60F26">
              <w:rPr>
                <w:color w:val="0000FF"/>
                <w:lang w:val="fr-FR"/>
              </w:rPr>
              <w:t xml:space="preserve"> (nom de l’outil utilisé, copie d’écran)</w:t>
            </w:r>
            <w:r>
              <w:rPr>
                <w:color w:val="0000FF"/>
                <w:lang w:val="fr-FR"/>
              </w:rPr>
              <w:t>.</w:t>
            </w:r>
          </w:p>
        </w:tc>
      </w:tr>
    </w:tbl>
    <w:p w14:paraId="59088F46" w14:textId="77777777" w:rsidR="001911E2" w:rsidRDefault="001911E2" w:rsidP="001911E2">
      <w:pPr>
        <w:rPr>
          <w:rFonts w:cs="Arial"/>
          <w:b/>
        </w:rPr>
      </w:pPr>
    </w:p>
    <w:p w14:paraId="55791736" w14:textId="3F048C67" w:rsidR="001911E2" w:rsidRPr="009D31BF" w:rsidRDefault="001911E2" w:rsidP="009D31BF">
      <w:pPr>
        <w:pStyle w:val="Paragraphedeliste"/>
        <w:numPr>
          <w:ilvl w:val="0"/>
          <w:numId w:val="63"/>
        </w:numPr>
        <w:spacing w:after="0"/>
        <w:rPr>
          <w:rFonts w:eastAsia="Webdings" w:cs="Arial"/>
          <w:szCs w:val="20"/>
          <w:lang w:val="fr-FR"/>
        </w:rPr>
      </w:pPr>
      <w:r w:rsidRPr="009D31BF">
        <w:rPr>
          <w:rFonts w:eastAsia="Webdings" w:cs="Arial"/>
          <w:szCs w:val="20"/>
          <w:lang w:val="fr-FR"/>
        </w:rPr>
        <w:t>Le centre dispose d’une comptabilité analytique</w:t>
      </w:r>
    </w:p>
    <w:p w14:paraId="217C438B" w14:textId="1E683BB5" w:rsidR="001911E2" w:rsidRPr="009D31BF" w:rsidRDefault="001911E2" w:rsidP="009D31BF">
      <w:pPr>
        <w:pStyle w:val="Paragraphedeliste"/>
        <w:numPr>
          <w:ilvl w:val="0"/>
          <w:numId w:val="63"/>
        </w:numPr>
        <w:spacing w:after="0"/>
        <w:rPr>
          <w:rFonts w:eastAsia="Webdings" w:cs="Arial"/>
          <w:szCs w:val="20"/>
          <w:lang w:val="fr-FR"/>
        </w:rPr>
      </w:pPr>
      <w:r w:rsidRPr="009D31BF">
        <w:rPr>
          <w:rFonts w:eastAsia="Webdings" w:cs="Arial"/>
          <w:szCs w:val="20"/>
          <w:lang w:val="fr-FR"/>
        </w:rPr>
        <w:t xml:space="preserve">Le centre dispose de procédures de contrôle interne décrites ci-dessous (le document peut également être joint en annexe) : </w:t>
      </w:r>
    </w:p>
    <w:p w14:paraId="190B2359" w14:textId="47207E71" w:rsidR="0054585A" w:rsidRPr="006A6EC8" w:rsidRDefault="00091E34" w:rsidP="006A6EC8">
      <w:pPr>
        <w:rPr>
          <w:lang w:val="fr-FR"/>
        </w:rPr>
      </w:pPr>
      <w:r>
        <w:rPr>
          <w:lang w:val="fr-FR"/>
        </w:rPr>
        <w:br w:type="page"/>
      </w:r>
      <w:bookmarkStart w:id="18" w:name="__RefHeading__5161_1165138607"/>
      <w:bookmarkStart w:id="19" w:name="__RefHeading__7590_829952307"/>
      <w:bookmarkStart w:id="20" w:name="__RefHeading__119_1940543056"/>
      <w:bookmarkEnd w:id="18"/>
      <w:bookmarkEnd w:id="19"/>
      <w:bookmarkEnd w:id="20"/>
    </w:p>
    <w:p w14:paraId="357574E8" w14:textId="01AA09B0" w:rsidR="00214D89" w:rsidRDefault="00214D89" w:rsidP="006A6EC8"/>
    <w:p w14:paraId="47F8D915" w14:textId="30ACCB2E" w:rsidR="00214D89" w:rsidRDefault="00214D89" w:rsidP="00E1436C">
      <w:pPr>
        <w:ind w:left="360"/>
      </w:pPr>
    </w:p>
    <w:p w14:paraId="6FFB614D" w14:textId="19D0ACA7" w:rsidR="00214D89" w:rsidRDefault="00214D89" w:rsidP="00E1436C">
      <w:pPr>
        <w:ind w:left="360"/>
      </w:pPr>
    </w:p>
    <w:p w14:paraId="757C48DF" w14:textId="3C049AC8" w:rsidR="00214D89" w:rsidRDefault="00214D89" w:rsidP="00E1436C">
      <w:pPr>
        <w:ind w:left="360"/>
      </w:pPr>
    </w:p>
    <w:p w14:paraId="17B2C998" w14:textId="40EC8504" w:rsidR="00214D89" w:rsidRDefault="00214D89" w:rsidP="00E1436C">
      <w:pPr>
        <w:ind w:left="360"/>
      </w:pPr>
    </w:p>
    <w:p w14:paraId="4CB7B827" w14:textId="3F2097DE" w:rsidR="00214D89" w:rsidRDefault="00214D89" w:rsidP="00E1436C">
      <w:pPr>
        <w:ind w:left="360"/>
      </w:pPr>
    </w:p>
    <w:p w14:paraId="606F0879" w14:textId="1EA4E838" w:rsidR="00214D89" w:rsidRDefault="00214D89" w:rsidP="00E1436C">
      <w:pPr>
        <w:ind w:left="360"/>
      </w:pPr>
    </w:p>
    <w:p w14:paraId="376D7327" w14:textId="7CE76B97" w:rsidR="00214D89" w:rsidRDefault="00214D89" w:rsidP="00E1436C">
      <w:pPr>
        <w:ind w:left="360"/>
      </w:pPr>
    </w:p>
    <w:p w14:paraId="55178A8C" w14:textId="4857A1FA" w:rsidR="00214D89" w:rsidRDefault="00214D89" w:rsidP="00E1436C">
      <w:pPr>
        <w:ind w:left="360"/>
      </w:pPr>
    </w:p>
    <w:p w14:paraId="64EDE14A" w14:textId="77777777" w:rsidR="00214D89" w:rsidRDefault="00214D89" w:rsidP="00E1436C">
      <w:pPr>
        <w:ind w:left="360"/>
      </w:pPr>
    </w:p>
    <w:p w14:paraId="2388F437" w14:textId="5E749F59" w:rsidR="00214D89" w:rsidRDefault="00214D89" w:rsidP="00057EA2">
      <w:pPr>
        <w:pStyle w:val="Titre1"/>
        <w:numPr>
          <w:ilvl w:val="0"/>
          <w:numId w:val="4"/>
        </w:numPr>
        <w:tabs>
          <w:tab w:val="clear" w:pos="432"/>
          <w:tab w:val="num" w:pos="792"/>
        </w:tabs>
        <w:ind w:left="360"/>
      </w:pPr>
      <w:r>
        <w:br/>
      </w:r>
      <w:bookmarkStart w:id="21" w:name="_Toc80608648"/>
      <w:r w:rsidRPr="00214D89">
        <w:t>Activités de R&amp;D, de veille et de guidance technologique</w:t>
      </w:r>
      <w:bookmarkEnd w:id="21"/>
    </w:p>
    <w:p w14:paraId="3B11EFF3" w14:textId="3F8740E7" w:rsidR="00214D89" w:rsidRDefault="00214D89" w:rsidP="00E1436C">
      <w:pPr>
        <w:ind w:left="360"/>
      </w:pPr>
      <w:r>
        <w:br w:type="page"/>
      </w:r>
    </w:p>
    <w:p w14:paraId="2073788C" w14:textId="77777777" w:rsidR="00F4476E" w:rsidRDefault="00214D89" w:rsidP="00753046">
      <w:pPr>
        <w:pStyle w:val="Titre2"/>
      </w:pPr>
      <w:bookmarkStart w:id="22" w:name="_Toc80608649"/>
      <w:r>
        <w:lastRenderedPageBreak/>
        <w:t>Activités de R&amp;D</w:t>
      </w:r>
      <w:bookmarkEnd w:id="22"/>
      <w:r w:rsidR="00F4476E">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4476E" w14:paraId="3A1A4F84"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E45194" w14:textId="77777777" w:rsidR="00F4476E" w:rsidRDefault="00F4476E" w:rsidP="00067D3A">
            <w:pPr>
              <w:pStyle w:val="Contenudetableau"/>
              <w:snapToGrid w:val="0"/>
            </w:pPr>
            <w:r>
              <w:rPr>
                <w:b/>
                <w:bCs/>
                <w:color w:val="0000FF"/>
                <w:lang w:val="fr-FR"/>
              </w:rPr>
              <w:t>Notice explicative à effacer</w:t>
            </w:r>
          </w:p>
        </w:tc>
      </w:tr>
      <w:tr w:rsidR="00F4476E" w:rsidRPr="00DE6BA5" w14:paraId="492EC9B2" w14:textId="77777777" w:rsidTr="009D31BF">
        <w:tc>
          <w:tcPr>
            <w:tcW w:w="9498" w:type="dxa"/>
            <w:tcBorders>
              <w:left w:val="single" w:sz="1" w:space="0" w:color="000000"/>
              <w:bottom w:val="single" w:sz="1" w:space="0" w:color="000000"/>
              <w:right w:val="single" w:sz="1" w:space="0" w:color="000000"/>
            </w:tcBorders>
            <w:shd w:val="clear" w:color="auto" w:fill="auto"/>
          </w:tcPr>
          <w:p w14:paraId="6CFC5B57" w14:textId="61BE1F7F" w:rsidR="00F4476E" w:rsidRDefault="00F4476E" w:rsidP="00067D3A">
            <w:pPr>
              <w:pStyle w:val="Contenudetableau"/>
              <w:snapToGrid w:val="0"/>
              <w:rPr>
                <w:bCs/>
                <w:color w:val="0000FF"/>
                <w:lang w:val="fr-FR"/>
              </w:rPr>
            </w:pPr>
            <w:r>
              <w:rPr>
                <w:bCs/>
                <w:color w:val="0000FF"/>
                <w:lang w:val="fr-FR"/>
              </w:rPr>
              <w:t>Ces données doivent permettre d’évaluer l’évolution de la part des ressources du centre affectées à la R&amp;D</w:t>
            </w:r>
            <w:r w:rsidR="00724119">
              <w:rPr>
                <w:bCs/>
                <w:color w:val="0000FF"/>
                <w:lang w:val="fr-FR"/>
              </w:rPr>
              <w:t>, c’est-à-dire toute mission où</w:t>
            </w:r>
            <w:r w:rsidR="00FD7B2B">
              <w:rPr>
                <w:bCs/>
                <w:color w:val="0000FF"/>
                <w:lang w:val="fr-FR"/>
              </w:rPr>
              <w:t xml:space="preserve"> </w:t>
            </w:r>
            <w:r w:rsidR="00FD7B2B">
              <w:rPr>
                <w:bCs/>
                <w:color w:val="0000FF"/>
                <w:lang w:val="fr-FR"/>
              </w:rPr>
              <w:t>au moins</w:t>
            </w:r>
            <w:r w:rsidR="00724119">
              <w:rPr>
                <w:bCs/>
                <w:color w:val="0000FF"/>
                <w:lang w:val="fr-FR"/>
              </w:rPr>
              <w:t xml:space="preserve"> </w:t>
            </w:r>
            <w:r w:rsidR="00FD7B2B">
              <w:rPr>
                <w:bCs/>
                <w:color w:val="0000FF"/>
                <w:lang w:val="fr-FR"/>
              </w:rPr>
              <w:t>une partie des efforts a été consacrée à des tâches intégrant des aspects innovants</w:t>
            </w:r>
            <w:r>
              <w:rPr>
                <w:bCs/>
                <w:color w:val="0000FF"/>
                <w:lang w:val="fr-FR"/>
              </w:rPr>
              <w:t>.</w:t>
            </w:r>
          </w:p>
          <w:p w14:paraId="1E695000" w14:textId="2F4120C9" w:rsidR="00EB1C70" w:rsidRPr="00AA4591" w:rsidRDefault="00EB1C70" w:rsidP="00067D3A">
            <w:pPr>
              <w:pStyle w:val="Contenudetableau"/>
              <w:snapToGrid w:val="0"/>
              <w:rPr>
                <w:lang w:val="fr-BE"/>
              </w:rPr>
            </w:pPr>
            <w:r>
              <w:rPr>
                <w:bCs/>
                <w:color w:val="0000FF"/>
                <w:lang w:val="fr-FR"/>
              </w:rPr>
              <w:t>Veuillez indiquer les budgets comprenant les ressources humaines et matérielles</w:t>
            </w:r>
            <w:r w:rsidR="00724119">
              <w:rPr>
                <w:bCs/>
                <w:color w:val="0000FF"/>
                <w:lang w:val="fr-FR"/>
              </w:rPr>
              <w:t>,</w:t>
            </w:r>
            <w:r>
              <w:rPr>
                <w:bCs/>
                <w:color w:val="0000FF"/>
                <w:lang w:val="fr-FR"/>
              </w:rPr>
              <w:t xml:space="preserve"> tant pour les missions en interne que pour le compte de tiers.</w:t>
            </w:r>
          </w:p>
        </w:tc>
      </w:tr>
    </w:tbl>
    <w:p w14:paraId="3C90FA7E" w14:textId="2DDA080C" w:rsidR="00214D89" w:rsidRDefault="00BF3EBA" w:rsidP="00F4476E">
      <w:pPr>
        <w:pStyle w:val="Titre2"/>
        <w:numPr>
          <w:ilvl w:val="0"/>
          <w:numId w:val="0"/>
        </w:numPr>
        <w:ind w:left="425"/>
      </w:pPr>
      <w:r>
        <w:br/>
      </w: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BF3EBA" w:rsidRPr="00440825" w14:paraId="5E997B11" w14:textId="77777777" w:rsidTr="009D31BF">
        <w:trPr>
          <w:tblHeader/>
        </w:trPr>
        <w:tc>
          <w:tcPr>
            <w:tcW w:w="3544" w:type="dxa"/>
            <w:tcBorders>
              <w:top w:val="single" w:sz="4" w:space="0" w:color="808080"/>
              <w:left w:val="single" w:sz="4" w:space="0" w:color="808080"/>
              <w:bottom w:val="single" w:sz="4" w:space="0" w:color="808080"/>
            </w:tcBorders>
            <w:shd w:val="clear" w:color="auto" w:fill="E6E6E6"/>
          </w:tcPr>
          <w:p w14:paraId="5202958D" w14:textId="77777777" w:rsidR="00BF3EBA" w:rsidRDefault="00BF3EBA" w:rsidP="00E06203">
            <w:pPr>
              <w:snapToGrid w:val="0"/>
            </w:pPr>
            <w:r>
              <w:t>Année</w:t>
            </w:r>
          </w:p>
        </w:tc>
        <w:tc>
          <w:tcPr>
            <w:tcW w:w="1985" w:type="dxa"/>
            <w:tcBorders>
              <w:top w:val="single" w:sz="4" w:space="0" w:color="808080"/>
              <w:left w:val="single" w:sz="4" w:space="0" w:color="808080"/>
              <w:bottom w:val="single" w:sz="4" w:space="0" w:color="808080"/>
            </w:tcBorders>
            <w:shd w:val="clear" w:color="auto" w:fill="E6E6E6"/>
          </w:tcPr>
          <w:p w14:paraId="48301159" w14:textId="338BADE8" w:rsidR="00BF3EBA" w:rsidRPr="00440825" w:rsidRDefault="00BF3EBA" w:rsidP="00E06203">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B4361A">
              <w:rPr>
                <w:noProof/>
                <w:color w:val="000000"/>
              </w:rPr>
              <w:t>2025</w:t>
            </w:r>
            <w:r>
              <w:rPr>
                <w:color w:val="000000"/>
              </w:rPr>
              <w:fldChar w:fldCharType="end"/>
            </w:r>
            <w:r>
              <w:rPr>
                <w:color w:val="000000"/>
              </w:rPr>
              <w:t>*</w:t>
            </w:r>
          </w:p>
        </w:tc>
        <w:tc>
          <w:tcPr>
            <w:tcW w:w="1984" w:type="dxa"/>
            <w:tcBorders>
              <w:top w:val="single" w:sz="4" w:space="0" w:color="808080"/>
              <w:left w:val="single" w:sz="4" w:space="0" w:color="808080"/>
              <w:bottom w:val="single" w:sz="4" w:space="0" w:color="808080"/>
            </w:tcBorders>
            <w:shd w:val="clear" w:color="auto" w:fill="E6E6E6"/>
          </w:tcPr>
          <w:p w14:paraId="771655FA" w14:textId="3F56F18D" w:rsidR="00BF3EBA" w:rsidRPr="001F0368" w:rsidRDefault="00BF3EBA" w:rsidP="00E06203">
            <w:pPr>
              <w:snapToGrid w:val="0"/>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E60F26">
              <w:rPr>
                <w:noProof/>
              </w:rPr>
              <w:instrText>2025</w:instrText>
            </w:r>
            <w:r w:rsidRPr="001F0368">
              <w:fldChar w:fldCharType="end"/>
            </w:r>
            <w:r>
              <w:instrText xml:space="preserve"> - 1</w:instrText>
            </w:r>
            <w:r w:rsidRPr="001F0368">
              <w:instrText xml:space="preserve"> </w:instrText>
            </w:r>
            <w:r w:rsidRPr="001F0368">
              <w:fldChar w:fldCharType="separate"/>
            </w:r>
            <w:r w:rsidR="00E60F26">
              <w:rPr>
                <w:noProof/>
              </w:rPr>
              <w:t>2024</w:t>
            </w:r>
            <w:r w:rsidRPr="001F0368">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2EED3F13" w14:textId="7B772431" w:rsidR="00BF3EBA" w:rsidRPr="00440825" w:rsidRDefault="00BF3EBA" w:rsidP="00E06203">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E60F26">
              <w:rPr>
                <w:noProof/>
              </w:rPr>
              <w:instrText>2025</w:instrText>
            </w:r>
            <w:r w:rsidRPr="001F0368">
              <w:fldChar w:fldCharType="end"/>
            </w:r>
            <w:r>
              <w:instrText xml:space="preserve"> - 2</w:instrText>
            </w:r>
            <w:r w:rsidRPr="001F0368">
              <w:instrText xml:space="preserve"> </w:instrText>
            </w:r>
            <w:r w:rsidRPr="001F0368">
              <w:fldChar w:fldCharType="separate"/>
            </w:r>
            <w:r w:rsidR="00E60F26">
              <w:rPr>
                <w:noProof/>
              </w:rPr>
              <w:t>2023</w:t>
            </w:r>
            <w:r w:rsidRPr="001F0368">
              <w:fldChar w:fldCharType="end"/>
            </w:r>
          </w:p>
        </w:tc>
      </w:tr>
      <w:tr w:rsidR="00BF3EBA" w:rsidRPr="00AA4591" w14:paraId="3D57D0D0" w14:textId="77777777" w:rsidTr="009D31BF">
        <w:tc>
          <w:tcPr>
            <w:tcW w:w="3544" w:type="dxa"/>
            <w:tcBorders>
              <w:left w:val="single" w:sz="4" w:space="0" w:color="808080"/>
              <w:bottom w:val="single" w:sz="4" w:space="0" w:color="808080"/>
            </w:tcBorders>
            <w:shd w:val="clear" w:color="auto" w:fill="auto"/>
          </w:tcPr>
          <w:p w14:paraId="688533F7" w14:textId="11C0D66C" w:rsidR="00C27A9C" w:rsidRPr="00470D81" w:rsidRDefault="00C27A9C" w:rsidP="00262435">
            <w:pPr>
              <w:snapToGrid w:val="0"/>
              <w:rPr>
                <w:i/>
                <w:iCs/>
              </w:rPr>
            </w:pPr>
            <w:r w:rsidRPr="00470D81">
              <w:rPr>
                <w:i/>
                <w:iCs/>
              </w:rPr>
              <w:t>Budget</w:t>
            </w:r>
            <w:r w:rsidRPr="00470D81">
              <w:rPr>
                <w:rFonts w:eastAsia="Arial" w:cs="Arial"/>
                <w:i/>
                <w:iCs/>
              </w:rPr>
              <w:t xml:space="preserve"> </w:t>
            </w:r>
            <w:r w:rsidRPr="00470D81">
              <w:rPr>
                <w:i/>
                <w:iCs/>
              </w:rPr>
              <w:t>total</w:t>
            </w:r>
            <w:r w:rsidRPr="00470D81">
              <w:rPr>
                <w:rFonts w:eastAsia="Arial" w:cs="Arial"/>
                <w:i/>
                <w:iCs/>
              </w:rPr>
              <w:t xml:space="preserve"> </w:t>
            </w:r>
            <w:r w:rsidRPr="00470D81">
              <w:rPr>
                <w:i/>
                <w:iCs/>
              </w:rPr>
              <w:t>R&amp;D</w:t>
            </w:r>
            <w:r w:rsidRPr="00470D81">
              <w:rPr>
                <w:rFonts w:eastAsia="Arial" w:cs="Arial"/>
                <w:i/>
                <w:iCs/>
              </w:rPr>
              <w:t xml:space="preserve"> </w:t>
            </w:r>
            <w:r w:rsidRPr="00470D81">
              <w:rPr>
                <w:i/>
                <w:iCs/>
              </w:rPr>
              <w:t>(en</w:t>
            </w:r>
            <w:r w:rsidRPr="00470D81">
              <w:rPr>
                <w:rFonts w:eastAsia="Arial" w:cs="Arial"/>
                <w:i/>
                <w:iCs/>
              </w:rPr>
              <w:t xml:space="preserve"> </w:t>
            </w:r>
            <w:r w:rsidRPr="00470D81">
              <w:rPr>
                <w:i/>
                <w:iCs/>
              </w:rPr>
              <w:t>k</w:t>
            </w:r>
            <w:r w:rsidRPr="00470D81">
              <w:rPr>
                <w:rFonts w:eastAsia="Arial" w:cs="Arial"/>
                <w:i/>
                <w:iCs/>
              </w:rPr>
              <w:t>€</w:t>
            </w:r>
            <w:r w:rsidRPr="00470D81">
              <w:rPr>
                <w:i/>
                <w:iCs/>
              </w:rPr>
              <w:t>)</w:t>
            </w:r>
            <w:r w:rsidR="00262435">
              <w:rPr>
                <w:i/>
                <w:iCs/>
              </w:rPr>
              <w:t xml:space="preserve"> </w:t>
            </w:r>
            <w:r w:rsidRPr="00470D81">
              <w:rPr>
                <w:i/>
                <w:iCs/>
              </w:rPr>
              <w:t>(aides</w:t>
            </w:r>
            <w:r w:rsidRPr="00470D81">
              <w:rPr>
                <w:rFonts w:eastAsia="Arial" w:cs="Arial"/>
                <w:i/>
                <w:iCs/>
              </w:rPr>
              <w:t xml:space="preserve"> </w:t>
            </w:r>
            <w:r w:rsidRPr="00470D81">
              <w:rPr>
                <w:i/>
                <w:iCs/>
              </w:rPr>
              <w:t>publiques</w:t>
            </w:r>
            <w:r w:rsidRPr="00470D81">
              <w:rPr>
                <w:rFonts w:eastAsia="Arial" w:cs="Arial"/>
                <w:i/>
                <w:iCs/>
              </w:rPr>
              <w:t xml:space="preserve"> </w:t>
            </w:r>
            <w:r w:rsidRPr="00470D81">
              <w:rPr>
                <w:i/>
                <w:iCs/>
              </w:rPr>
              <w:t>comprises)</w:t>
            </w:r>
          </w:p>
          <w:p w14:paraId="2E43C7C2" w14:textId="77777777" w:rsidR="00470D81" w:rsidRPr="00470D81" w:rsidRDefault="00C27A9C" w:rsidP="00057EA2">
            <w:pPr>
              <w:pStyle w:val="Paragraphedeliste"/>
              <w:widowControl w:val="0"/>
              <w:numPr>
                <w:ilvl w:val="0"/>
                <w:numId w:val="51"/>
              </w:numPr>
              <w:suppressAutoHyphens/>
              <w:spacing w:after="0" w:line="240" w:lineRule="auto"/>
              <w:jc w:val="both"/>
              <w:rPr>
                <w:i/>
                <w:iCs/>
              </w:rPr>
            </w:pPr>
            <w:r w:rsidRPr="00470D81">
              <w:rPr>
                <w:i/>
                <w:iCs/>
              </w:rPr>
              <w:t>R&amp;D effectuée pour le propre compte</w:t>
            </w:r>
          </w:p>
          <w:p w14:paraId="14CF23FB" w14:textId="474146BE" w:rsidR="00BF3EBA" w:rsidRPr="00AA4591" w:rsidRDefault="00C27A9C" w:rsidP="00057EA2">
            <w:pPr>
              <w:pStyle w:val="Paragraphedeliste"/>
              <w:widowControl w:val="0"/>
              <w:numPr>
                <w:ilvl w:val="0"/>
                <w:numId w:val="51"/>
              </w:numPr>
              <w:suppressAutoHyphens/>
              <w:spacing w:after="0" w:line="240" w:lineRule="auto"/>
              <w:jc w:val="both"/>
            </w:pPr>
            <w:r w:rsidRPr="00470D81">
              <w:rPr>
                <w:i/>
                <w:iCs/>
              </w:rPr>
              <w:t>R&amp;D effectuée pour des tiers</w:t>
            </w:r>
          </w:p>
        </w:tc>
        <w:tc>
          <w:tcPr>
            <w:tcW w:w="1985" w:type="dxa"/>
            <w:tcBorders>
              <w:left w:val="single" w:sz="4" w:space="0" w:color="808080"/>
              <w:bottom w:val="single" w:sz="4" w:space="0" w:color="808080"/>
            </w:tcBorders>
            <w:shd w:val="clear" w:color="auto" w:fill="auto"/>
          </w:tcPr>
          <w:p w14:paraId="69A41020" w14:textId="77777777" w:rsidR="00BF3EBA" w:rsidRPr="00AA4591" w:rsidRDefault="00BF3EBA" w:rsidP="00E06203">
            <w:pPr>
              <w:snapToGrid w:val="0"/>
            </w:pPr>
          </w:p>
        </w:tc>
        <w:tc>
          <w:tcPr>
            <w:tcW w:w="1984" w:type="dxa"/>
            <w:tcBorders>
              <w:left w:val="single" w:sz="4" w:space="0" w:color="808080"/>
              <w:bottom w:val="single" w:sz="4" w:space="0" w:color="808080"/>
            </w:tcBorders>
            <w:shd w:val="clear" w:color="auto" w:fill="auto"/>
          </w:tcPr>
          <w:p w14:paraId="560B8174" w14:textId="77777777" w:rsidR="00BF3EBA" w:rsidRPr="00AA4591" w:rsidRDefault="00BF3EBA" w:rsidP="00E06203">
            <w:pPr>
              <w:snapToGrid w:val="0"/>
            </w:pPr>
          </w:p>
        </w:tc>
        <w:tc>
          <w:tcPr>
            <w:tcW w:w="1985" w:type="dxa"/>
            <w:tcBorders>
              <w:left w:val="single" w:sz="4" w:space="0" w:color="808080"/>
              <w:bottom w:val="single" w:sz="4" w:space="0" w:color="808080"/>
              <w:right w:val="single" w:sz="4" w:space="0" w:color="808080"/>
            </w:tcBorders>
            <w:shd w:val="clear" w:color="auto" w:fill="auto"/>
          </w:tcPr>
          <w:p w14:paraId="12721337" w14:textId="77777777" w:rsidR="00BF3EBA" w:rsidRPr="00AA4591" w:rsidRDefault="00BF3EBA" w:rsidP="00E06203">
            <w:pPr>
              <w:snapToGrid w:val="0"/>
            </w:pPr>
          </w:p>
        </w:tc>
      </w:tr>
      <w:tr w:rsidR="00BF3EBA" w:rsidRPr="00AA4591" w14:paraId="14B306C2" w14:textId="77777777" w:rsidTr="009D31BF">
        <w:tc>
          <w:tcPr>
            <w:tcW w:w="3544" w:type="dxa"/>
            <w:tcBorders>
              <w:left w:val="single" w:sz="4" w:space="0" w:color="808080"/>
              <w:bottom w:val="single" w:sz="4" w:space="0" w:color="808080"/>
            </w:tcBorders>
            <w:shd w:val="clear" w:color="auto" w:fill="auto"/>
          </w:tcPr>
          <w:p w14:paraId="5E5478D1" w14:textId="77777777" w:rsidR="009A11EC" w:rsidRPr="009A11EC" w:rsidRDefault="009A11EC" w:rsidP="009A11EC">
            <w:pPr>
              <w:snapToGrid w:val="0"/>
              <w:rPr>
                <w:i/>
                <w:iCs/>
              </w:rPr>
            </w:pPr>
            <w:r w:rsidRPr="009A11EC">
              <w:rPr>
                <w:i/>
                <w:iCs/>
              </w:rPr>
              <w:t>Budget</w:t>
            </w:r>
            <w:r w:rsidRPr="009A11EC">
              <w:rPr>
                <w:rFonts w:eastAsia="Arial" w:cs="Arial"/>
                <w:i/>
                <w:iCs/>
              </w:rPr>
              <w:t xml:space="preserve"> </w:t>
            </w:r>
            <w:r w:rsidRPr="009A11EC">
              <w:rPr>
                <w:i/>
                <w:iCs/>
              </w:rPr>
              <w:t>R&amp;D</w:t>
            </w:r>
            <w:r w:rsidRPr="009A11EC">
              <w:rPr>
                <w:rFonts w:eastAsia="Arial" w:cs="Arial"/>
                <w:i/>
                <w:iCs/>
              </w:rPr>
              <w:t xml:space="preserve"> </w:t>
            </w:r>
            <w:r w:rsidRPr="009A11EC">
              <w:rPr>
                <w:i/>
                <w:iCs/>
              </w:rPr>
              <w:t>en</w:t>
            </w:r>
            <w:r w:rsidRPr="009A11EC">
              <w:rPr>
                <w:rFonts w:eastAsia="Arial" w:cs="Arial"/>
                <w:i/>
                <w:iCs/>
              </w:rPr>
              <w:t xml:space="preserve"> </w:t>
            </w:r>
            <w:r w:rsidRPr="009A11EC">
              <w:rPr>
                <w:i/>
                <w:iCs/>
              </w:rPr>
              <w:t>RBC</w:t>
            </w:r>
            <w:r w:rsidRPr="009A11EC">
              <w:rPr>
                <w:rFonts w:eastAsia="Arial" w:cs="Arial"/>
                <w:i/>
                <w:iCs/>
              </w:rPr>
              <w:t xml:space="preserve"> </w:t>
            </w:r>
            <w:r w:rsidRPr="009A11EC">
              <w:rPr>
                <w:i/>
                <w:iCs/>
              </w:rPr>
              <w:t>(en</w:t>
            </w:r>
            <w:r w:rsidRPr="009A11EC">
              <w:rPr>
                <w:rFonts w:eastAsia="Arial" w:cs="Arial"/>
                <w:i/>
                <w:iCs/>
              </w:rPr>
              <w:t xml:space="preserve"> </w:t>
            </w:r>
            <w:r w:rsidRPr="009A11EC">
              <w:rPr>
                <w:i/>
                <w:iCs/>
              </w:rPr>
              <w:t>k</w:t>
            </w:r>
            <w:r w:rsidRPr="009A11EC">
              <w:rPr>
                <w:rFonts w:eastAsia="Arial" w:cs="Arial"/>
                <w:i/>
                <w:iCs/>
              </w:rPr>
              <w:t>€</w:t>
            </w:r>
            <w:r w:rsidRPr="009A11EC">
              <w:rPr>
                <w:i/>
                <w:iCs/>
              </w:rPr>
              <w:t>)</w:t>
            </w:r>
          </w:p>
          <w:p w14:paraId="4149749C" w14:textId="77777777" w:rsidR="009A11EC" w:rsidRPr="009A11EC" w:rsidRDefault="009A11EC" w:rsidP="00057EA2">
            <w:pPr>
              <w:pStyle w:val="Paragraphedeliste"/>
              <w:widowControl w:val="0"/>
              <w:numPr>
                <w:ilvl w:val="0"/>
                <w:numId w:val="51"/>
              </w:numPr>
              <w:suppressAutoHyphens/>
              <w:spacing w:after="0" w:line="240" w:lineRule="auto"/>
              <w:jc w:val="both"/>
              <w:rPr>
                <w:i/>
                <w:iCs/>
              </w:rPr>
            </w:pPr>
            <w:r w:rsidRPr="009A11EC">
              <w:rPr>
                <w:i/>
                <w:iCs/>
              </w:rPr>
              <w:t>R&amp;D effectuée pour le propre compte</w:t>
            </w:r>
          </w:p>
          <w:p w14:paraId="6CF29F5D" w14:textId="52772EC1" w:rsidR="00BF3EBA" w:rsidRPr="00AA4591" w:rsidRDefault="009A11EC" w:rsidP="00057EA2">
            <w:pPr>
              <w:pStyle w:val="Paragraphedeliste"/>
              <w:widowControl w:val="0"/>
              <w:numPr>
                <w:ilvl w:val="0"/>
                <w:numId w:val="51"/>
              </w:numPr>
              <w:suppressAutoHyphens/>
              <w:spacing w:after="0" w:line="240" w:lineRule="auto"/>
              <w:jc w:val="both"/>
            </w:pPr>
            <w:r w:rsidRPr="009A11EC">
              <w:rPr>
                <w:i/>
                <w:iCs/>
              </w:rPr>
              <w:t>R&amp;D effectuée pour des tiers</w:t>
            </w:r>
          </w:p>
        </w:tc>
        <w:tc>
          <w:tcPr>
            <w:tcW w:w="1985" w:type="dxa"/>
            <w:tcBorders>
              <w:left w:val="single" w:sz="4" w:space="0" w:color="808080"/>
              <w:bottom w:val="single" w:sz="4" w:space="0" w:color="808080"/>
            </w:tcBorders>
            <w:shd w:val="clear" w:color="auto" w:fill="auto"/>
          </w:tcPr>
          <w:p w14:paraId="32D8B0E4" w14:textId="77777777" w:rsidR="00BF3EBA" w:rsidRPr="00AA4591" w:rsidRDefault="00BF3EBA" w:rsidP="00E06203">
            <w:pPr>
              <w:snapToGrid w:val="0"/>
            </w:pPr>
          </w:p>
        </w:tc>
        <w:tc>
          <w:tcPr>
            <w:tcW w:w="1984" w:type="dxa"/>
            <w:tcBorders>
              <w:left w:val="single" w:sz="4" w:space="0" w:color="808080"/>
              <w:bottom w:val="single" w:sz="4" w:space="0" w:color="808080"/>
            </w:tcBorders>
            <w:shd w:val="clear" w:color="auto" w:fill="auto"/>
          </w:tcPr>
          <w:p w14:paraId="3E06E947" w14:textId="77777777" w:rsidR="00BF3EBA" w:rsidRPr="00AA4591" w:rsidRDefault="00BF3EBA" w:rsidP="00E06203">
            <w:pPr>
              <w:snapToGrid w:val="0"/>
            </w:pPr>
          </w:p>
        </w:tc>
        <w:tc>
          <w:tcPr>
            <w:tcW w:w="1985" w:type="dxa"/>
            <w:tcBorders>
              <w:left w:val="single" w:sz="4" w:space="0" w:color="808080"/>
              <w:bottom w:val="single" w:sz="4" w:space="0" w:color="808080"/>
              <w:right w:val="single" w:sz="4" w:space="0" w:color="808080"/>
            </w:tcBorders>
            <w:shd w:val="clear" w:color="auto" w:fill="auto"/>
          </w:tcPr>
          <w:p w14:paraId="2A302974" w14:textId="77777777" w:rsidR="00BF3EBA" w:rsidRPr="00AA4591" w:rsidRDefault="00BF3EBA" w:rsidP="00E06203">
            <w:pPr>
              <w:snapToGrid w:val="0"/>
            </w:pPr>
          </w:p>
        </w:tc>
      </w:tr>
      <w:tr w:rsidR="00BF3EBA" w14:paraId="3D34581F" w14:textId="77777777" w:rsidTr="009D31BF">
        <w:tc>
          <w:tcPr>
            <w:tcW w:w="3544" w:type="dxa"/>
            <w:tcBorders>
              <w:left w:val="single" w:sz="4" w:space="0" w:color="808080"/>
              <w:bottom w:val="single" w:sz="4" w:space="0" w:color="808080"/>
            </w:tcBorders>
            <w:shd w:val="clear" w:color="auto" w:fill="auto"/>
          </w:tcPr>
          <w:p w14:paraId="3316FC1F" w14:textId="77777777" w:rsidR="00BF3EBA" w:rsidRDefault="00BF3EBA" w:rsidP="00E06203">
            <w:r w:rsidRPr="00AA4591">
              <w:rPr>
                <w:i/>
                <w:iCs/>
              </w:rPr>
              <w:t>Aides</w:t>
            </w:r>
            <w:r w:rsidRPr="00AA4591">
              <w:rPr>
                <w:rFonts w:eastAsia="Arial" w:cs="Arial"/>
                <w:i/>
                <w:iCs/>
              </w:rPr>
              <w:t xml:space="preserve"> </w:t>
            </w:r>
            <w:r w:rsidRPr="00AA4591">
              <w:rPr>
                <w:i/>
                <w:iCs/>
              </w:rPr>
              <w:t>publiques</w:t>
            </w:r>
            <w:r w:rsidRPr="00AA4591">
              <w:rPr>
                <w:rFonts w:eastAsia="Arial" w:cs="Arial"/>
                <w:i/>
                <w:iCs/>
              </w:rPr>
              <w:t xml:space="preserve"> </w:t>
            </w:r>
            <w:r w:rsidRPr="00AA4591">
              <w:rPr>
                <w:i/>
                <w:iCs/>
              </w:rPr>
              <w:t>R&amp;D</w:t>
            </w:r>
            <w:r w:rsidRPr="00AA4591">
              <w:rPr>
                <w:rFonts w:eastAsia="Arial" w:cs="Arial"/>
                <w:i/>
                <w:iCs/>
              </w:rPr>
              <w:t xml:space="preserve"> </w:t>
            </w:r>
            <w:r w:rsidRPr="00AA4591">
              <w:rPr>
                <w:i/>
                <w:iCs/>
              </w:rPr>
              <w:t>de</w:t>
            </w:r>
            <w:r w:rsidRPr="00AA4591">
              <w:rPr>
                <w:rFonts w:eastAsia="Arial" w:cs="Arial"/>
                <w:i/>
                <w:iCs/>
              </w:rPr>
              <w:t xml:space="preserve"> </w:t>
            </w:r>
            <w:r w:rsidRPr="00AA4591">
              <w:rPr>
                <w:i/>
                <w:iCs/>
              </w:rPr>
              <w:t>RBC</w:t>
            </w:r>
            <w:r w:rsidRPr="00AA4591">
              <w:rPr>
                <w:rFonts w:eastAsia="Arial" w:cs="Arial"/>
                <w:i/>
                <w:iCs/>
              </w:rPr>
              <w:t xml:space="preserve"> </w:t>
            </w:r>
            <w:r w:rsidRPr="00AA4591">
              <w:rPr>
                <w:i/>
                <w:iCs/>
              </w:rPr>
              <w:t>(en</w:t>
            </w:r>
            <w:r w:rsidRPr="00AA4591">
              <w:rPr>
                <w:rFonts w:eastAsia="Arial" w:cs="Arial"/>
                <w:i/>
                <w:iCs/>
              </w:rPr>
              <w:t xml:space="preserve"> </w:t>
            </w:r>
            <w:r w:rsidRPr="00AA4591">
              <w:rPr>
                <w:i/>
                <w:iCs/>
              </w:rPr>
              <w:t>k</w:t>
            </w:r>
            <w:r w:rsidRPr="00AA4591">
              <w:rPr>
                <w:rFonts w:eastAsia="Arial" w:cs="Arial"/>
                <w:i/>
                <w:iCs/>
              </w:rPr>
              <w:t>€</w:t>
            </w:r>
            <w:r w:rsidRPr="00AA4591">
              <w:rPr>
                <w:i/>
                <w:iCs/>
              </w:rPr>
              <w:t>)</w:t>
            </w:r>
          </w:p>
        </w:tc>
        <w:tc>
          <w:tcPr>
            <w:tcW w:w="1985" w:type="dxa"/>
            <w:tcBorders>
              <w:left w:val="single" w:sz="4" w:space="0" w:color="808080"/>
              <w:bottom w:val="single" w:sz="4" w:space="0" w:color="808080"/>
            </w:tcBorders>
            <w:shd w:val="clear" w:color="auto" w:fill="auto"/>
          </w:tcPr>
          <w:p w14:paraId="13D2FB38" w14:textId="77777777" w:rsidR="00BF3EBA" w:rsidRDefault="00BF3EBA" w:rsidP="00E06203">
            <w:pPr>
              <w:snapToGrid w:val="0"/>
            </w:pPr>
          </w:p>
        </w:tc>
        <w:tc>
          <w:tcPr>
            <w:tcW w:w="1984" w:type="dxa"/>
            <w:tcBorders>
              <w:left w:val="single" w:sz="4" w:space="0" w:color="808080"/>
              <w:bottom w:val="single" w:sz="4" w:space="0" w:color="808080"/>
            </w:tcBorders>
            <w:shd w:val="clear" w:color="auto" w:fill="auto"/>
          </w:tcPr>
          <w:p w14:paraId="1FFC5189" w14:textId="77777777" w:rsidR="00BF3EBA" w:rsidRDefault="00BF3EBA" w:rsidP="00E06203">
            <w:pPr>
              <w:snapToGrid w:val="0"/>
            </w:pPr>
          </w:p>
        </w:tc>
        <w:tc>
          <w:tcPr>
            <w:tcW w:w="1985" w:type="dxa"/>
            <w:tcBorders>
              <w:left w:val="single" w:sz="4" w:space="0" w:color="808080"/>
              <w:bottom w:val="single" w:sz="4" w:space="0" w:color="808080"/>
              <w:right w:val="single" w:sz="4" w:space="0" w:color="808080"/>
            </w:tcBorders>
            <w:shd w:val="clear" w:color="auto" w:fill="auto"/>
          </w:tcPr>
          <w:p w14:paraId="2DD0C578" w14:textId="77777777" w:rsidR="00BF3EBA" w:rsidRDefault="00BF3EBA" w:rsidP="00E06203">
            <w:pPr>
              <w:snapToGrid w:val="0"/>
            </w:pPr>
          </w:p>
        </w:tc>
      </w:tr>
    </w:tbl>
    <w:p w14:paraId="60249B54" w14:textId="77777777" w:rsidR="00870588" w:rsidRDefault="00870588" w:rsidP="00870588">
      <w:pPr>
        <w:pStyle w:val="Corpsdetexte"/>
        <w:widowControl w:val="0"/>
        <w:suppressAutoHyphens/>
        <w:spacing w:after="0" w:line="288" w:lineRule="auto"/>
        <w:ind w:left="1416"/>
        <w:jc w:val="right"/>
        <w:rPr>
          <w:lang w:val="fr-FR"/>
        </w:rPr>
      </w:pPr>
      <w:r>
        <w:rPr>
          <w:bCs/>
          <w:i/>
          <w:iCs/>
          <w:sz w:val="16"/>
          <w:szCs w:val="16"/>
          <w:lang w:val="fr-FR"/>
        </w:rPr>
        <w:t>*Chiffres</w:t>
      </w:r>
      <w:r>
        <w:rPr>
          <w:rFonts w:eastAsia="Arial" w:cs="Arial"/>
          <w:bCs/>
          <w:i/>
          <w:iCs/>
          <w:sz w:val="16"/>
          <w:szCs w:val="16"/>
          <w:lang w:val="fr-FR"/>
        </w:rPr>
        <w:t xml:space="preserve"> </w:t>
      </w:r>
      <w:r>
        <w:rPr>
          <w:bCs/>
          <w:i/>
          <w:iCs/>
          <w:sz w:val="16"/>
          <w:szCs w:val="16"/>
          <w:lang w:val="fr-FR"/>
        </w:rPr>
        <w:t>prévisionnels</w:t>
      </w:r>
      <w:r>
        <w:rPr>
          <w:rFonts w:eastAsia="Arial" w:cs="Arial"/>
          <w:bCs/>
          <w:i/>
          <w:iCs/>
          <w:sz w:val="16"/>
          <w:szCs w:val="16"/>
          <w:lang w:val="fr-FR"/>
        </w:rPr>
        <w:t xml:space="preserve"> </w:t>
      </w:r>
      <w:r>
        <w:rPr>
          <w:bCs/>
          <w:i/>
          <w:iCs/>
          <w:sz w:val="16"/>
          <w:szCs w:val="16"/>
          <w:lang w:val="fr-FR"/>
        </w:rPr>
        <w:t>si</w:t>
      </w:r>
      <w:r>
        <w:rPr>
          <w:rFonts w:eastAsia="Arial" w:cs="Arial"/>
          <w:bCs/>
          <w:i/>
          <w:iCs/>
          <w:sz w:val="16"/>
          <w:szCs w:val="16"/>
          <w:lang w:val="fr-FR"/>
        </w:rPr>
        <w:t xml:space="preserve"> </w:t>
      </w:r>
      <w:r>
        <w:rPr>
          <w:bCs/>
          <w:i/>
          <w:iCs/>
          <w:sz w:val="16"/>
          <w:szCs w:val="16"/>
          <w:lang w:val="fr-FR"/>
        </w:rPr>
        <w:t>non</w:t>
      </w:r>
      <w:r>
        <w:rPr>
          <w:rFonts w:eastAsia="Arial" w:cs="Arial"/>
          <w:bCs/>
          <w:i/>
          <w:iCs/>
          <w:sz w:val="16"/>
          <w:szCs w:val="16"/>
          <w:lang w:val="fr-FR"/>
        </w:rPr>
        <w:t xml:space="preserve"> </w:t>
      </w:r>
      <w:r>
        <w:rPr>
          <w:bCs/>
          <w:i/>
          <w:iCs/>
          <w:sz w:val="16"/>
          <w:szCs w:val="16"/>
          <w:lang w:val="fr-FR"/>
        </w:rPr>
        <w:t>encore</w:t>
      </w:r>
      <w:r>
        <w:rPr>
          <w:rFonts w:eastAsia="Arial" w:cs="Arial"/>
          <w:bCs/>
          <w:i/>
          <w:iCs/>
          <w:sz w:val="16"/>
          <w:szCs w:val="16"/>
          <w:lang w:val="fr-FR"/>
        </w:rPr>
        <w:t xml:space="preserve"> </w:t>
      </w:r>
      <w:r>
        <w:rPr>
          <w:bCs/>
          <w:i/>
          <w:iCs/>
          <w:sz w:val="16"/>
          <w:szCs w:val="16"/>
          <w:lang w:val="fr-FR"/>
        </w:rPr>
        <w:t>publiés</w:t>
      </w:r>
    </w:p>
    <w:p w14:paraId="0D9CC372" w14:textId="77777777" w:rsidR="00BF3EBA" w:rsidRPr="00870588" w:rsidRDefault="00BF3EBA" w:rsidP="00BF3EBA">
      <w:pPr>
        <w:rPr>
          <w:lang w:val="fr-FR"/>
        </w:rPr>
      </w:pPr>
    </w:p>
    <w:p w14:paraId="20E68F6A" w14:textId="4B92D131" w:rsidR="00214D89" w:rsidRDefault="00214D89" w:rsidP="00753046">
      <w:pPr>
        <w:pStyle w:val="Titre2"/>
      </w:pPr>
      <w:bookmarkStart w:id="23" w:name="_Toc80608650"/>
      <w:r>
        <w:t>Travaux de recherche, développement et innovation réalisés sur les trois derniers exercices</w:t>
      </w:r>
      <w:bookmarkEnd w:id="23"/>
      <w:r w:rsidR="008721D5">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721D5" w14:paraId="18B224B1"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144D528" w14:textId="77777777" w:rsidR="008721D5" w:rsidRDefault="008721D5" w:rsidP="00E06203">
            <w:pPr>
              <w:pStyle w:val="Contenudetableau"/>
              <w:snapToGrid w:val="0"/>
            </w:pPr>
            <w:r>
              <w:rPr>
                <w:b/>
                <w:bCs/>
                <w:color w:val="0000FF"/>
                <w:lang w:val="fr-FR"/>
              </w:rPr>
              <w:t>Notice explicative à effacer</w:t>
            </w:r>
          </w:p>
        </w:tc>
      </w:tr>
      <w:tr w:rsidR="008721D5" w:rsidRPr="00A03253" w14:paraId="33D3A7E5" w14:textId="77777777" w:rsidTr="009D31BF">
        <w:tc>
          <w:tcPr>
            <w:tcW w:w="9498" w:type="dxa"/>
            <w:tcBorders>
              <w:left w:val="single" w:sz="1" w:space="0" w:color="000000"/>
              <w:bottom w:val="single" w:sz="1" w:space="0" w:color="000000"/>
              <w:right w:val="single" w:sz="1" w:space="0" w:color="000000"/>
            </w:tcBorders>
            <w:shd w:val="clear" w:color="auto" w:fill="auto"/>
          </w:tcPr>
          <w:p w14:paraId="053666E2" w14:textId="2FCD611D" w:rsidR="008721D5" w:rsidRDefault="008721D5" w:rsidP="00E06203">
            <w:pPr>
              <w:snapToGrid w:val="0"/>
              <w:rPr>
                <w:color w:val="0000FF"/>
                <w:lang w:val="fr-FR"/>
              </w:rPr>
            </w:pPr>
            <w:r>
              <w:rPr>
                <w:color w:val="0000FF"/>
                <w:lang w:val="fr-FR"/>
              </w:rPr>
              <w:t xml:space="preserve">Un critère important d’octroi de l’agrément est le fait de réaliser, ou de vouloir réaliser dans un avenir proche, des activités de R&amp;D </w:t>
            </w:r>
            <w:r w:rsidRPr="007E00C7">
              <w:rPr>
                <w:color w:val="0000FF"/>
                <w:lang w:val="fr-FR"/>
              </w:rPr>
              <w:t xml:space="preserve">ayant un caractère suffisamment général pour intéresser des </w:t>
            </w:r>
            <w:r w:rsidR="00700D42">
              <w:rPr>
                <w:color w:val="0000FF"/>
                <w:lang w:val="fr-FR"/>
              </w:rPr>
              <w:t>entreprises</w:t>
            </w:r>
            <w:r w:rsidRPr="007E00C7">
              <w:rPr>
                <w:color w:val="0000FF"/>
                <w:lang w:val="fr-FR"/>
              </w:rPr>
              <w:t xml:space="preserve"> confrontées aux mêmes besoins dans les domaines d’activité concernés</w:t>
            </w:r>
            <w:r>
              <w:rPr>
                <w:color w:val="0000FF"/>
                <w:lang w:val="fr-FR"/>
              </w:rPr>
              <w:t>.</w:t>
            </w:r>
          </w:p>
          <w:p w14:paraId="131591A5" w14:textId="77777777" w:rsidR="008721D5" w:rsidRDefault="008721D5" w:rsidP="00E06203">
            <w:pPr>
              <w:snapToGrid w:val="0"/>
              <w:rPr>
                <w:color w:val="0000FF"/>
                <w:lang w:val="fr-FR"/>
              </w:rPr>
            </w:pPr>
          </w:p>
          <w:p w14:paraId="3D811A7E" w14:textId="38665B42" w:rsidR="008721D5" w:rsidRDefault="008721D5" w:rsidP="00E06203">
            <w:pPr>
              <w:snapToGrid w:val="0"/>
              <w:rPr>
                <w:color w:val="0000FF"/>
                <w:lang w:val="fr-FR"/>
              </w:rPr>
            </w:pPr>
            <w:r>
              <w:rPr>
                <w:color w:val="0000FF"/>
                <w:lang w:val="fr-FR"/>
              </w:rPr>
              <w:t xml:space="preserve">Cette section vise à fournir une liste détaillée des projets de recherche et développement </w:t>
            </w:r>
            <w:r w:rsidR="00731CAB">
              <w:rPr>
                <w:color w:val="0000FF"/>
                <w:lang w:val="fr-FR"/>
              </w:rPr>
              <w:t xml:space="preserve">(tout projet intégrant des aspects innovants) </w:t>
            </w:r>
            <w:r>
              <w:rPr>
                <w:color w:val="0000FF"/>
                <w:lang w:val="fr-FR"/>
              </w:rPr>
              <w:t>réalisés sur les trois derniers exercices. Tant les projets réalisés pour le compte propre du centre que pour des tiers doivent être repris.</w:t>
            </w:r>
          </w:p>
          <w:p w14:paraId="1CE22C6B" w14:textId="77777777" w:rsidR="008721D5" w:rsidRDefault="008721D5" w:rsidP="00E06203">
            <w:pPr>
              <w:snapToGrid w:val="0"/>
              <w:rPr>
                <w:color w:val="0000FF"/>
                <w:lang w:val="fr-FR"/>
              </w:rPr>
            </w:pPr>
          </w:p>
          <w:p w14:paraId="2BCEB3C7" w14:textId="77777777" w:rsidR="008721D5" w:rsidRPr="00F86FE1" w:rsidRDefault="008721D5" w:rsidP="00E06203">
            <w:pPr>
              <w:snapToGrid w:val="0"/>
              <w:rPr>
                <w:color w:val="0000FF"/>
                <w:lang w:val="fr-FR"/>
              </w:rPr>
            </w:pPr>
            <w:r>
              <w:rPr>
                <w:color w:val="0000FF"/>
                <w:lang w:val="fr-FR"/>
              </w:rPr>
              <w:t xml:space="preserve">Dans le cas d’un centre qui envisage de réaliser ces activités dans un avenir proche, il convient d’indiquer les projets déjà planifiés avec un degré suffisant de certitude. </w:t>
            </w:r>
          </w:p>
        </w:tc>
      </w:tr>
    </w:tbl>
    <w:p w14:paraId="59DCC46C" w14:textId="77777777" w:rsidR="008721D5" w:rsidRDefault="008721D5" w:rsidP="008721D5">
      <w:pPr>
        <w:pStyle w:val="Answers"/>
        <w:rPr>
          <w:rFonts w:eastAsia="Arial"/>
          <w:lang w:val="fr-FR"/>
        </w:rPr>
      </w:pPr>
    </w:p>
    <w:p w14:paraId="629C617B" w14:textId="6693FD98" w:rsidR="00731CAB" w:rsidRDefault="008721D5" w:rsidP="009D31BF">
      <w:pPr>
        <w:pStyle w:val="Answers"/>
        <w:numPr>
          <w:ilvl w:val="0"/>
          <w:numId w:val="19"/>
        </w:numPr>
        <w:ind w:left="720"/>
        <w:rPr>
          <w:rFonts w:eastAsia="Arial"/>
          <w:lang w:val="fr-FR"/>
        </w:rPr>
      </w:pPr>
      <w:r>
        <w:rPr>
          <w:rFonts w:eastAsia="Arial"/>
          <w:lang w:val="fr-FR"/>
        </w:rPr>
        <w:t xml:space="preserve">Projet 1 </w:t>
      </w:r>
      <w:r>
        <w:rPr>
          <w:rFonts w:eastAsia="Arial"/>
          <w:i/>
          <w:lang w:val="fr-FR"/>
        </w:rPr>
        <w:t>(</w:t>
      </w:r>
      <w:r>
        <w:rPr>
          <w:rFonts w:eastAsia="Arial"/>
          <w:lang w:val="fr-FR"/>
        </w:rPr>
        <w:t xml:space="preserve">date de début – date de fin) (compte propre/sous-traitance) </w:t>
      </w:r>
    </w:p>
    <w:p w14:paraId="056840F9" w14:textId="52E95BAB" w:rsidR="008721D5" w:rsidRDefault="00731CAB" w:rsidP="00731CAB">
      <w:pPr>
        <w:pStyle w:val="Answers"/>
        <w:ind w:left="720"/>
        <w:rPr>
          <w:rFonts w:eastAsia="Arial"/>
          <w:lang w:val="fr-FR"/>
        </w:rPr>
      </w:pPr>
      <w:r>
        <w:rPr>
          <w:rFonts w:eastAsia="Arial"/>
          <w:i/>
          <w:lang w:val="fr-FR"/>
        </w:rPr>
        <w:t>D</w:t>
      </w:r>
      <w:r w:rsidR="008721D5">
        <w:rPr>
          <w:rFonts w:eastAsia="Arial"/>
          <w:i/>
          <w:lang w:val="fr-FR"/>
        </w:rPr>
        <w:t>escription succincte (</w:t>
      </w:r>
      <w:r>
        <w:rPr>
          <w:rFonts w:eastAsia="Arial"/>
          <w:i/>
          <w:lang w:val="fr-FR"/>
        </w:rPr>
        <w:t>5-10 lignes</w:t>
      </w:r>
      <w:r w:rsidR="008721D5">
        <w:rPr>
          <w:rFonts w:eastAsia="Arial"/>
          <w:i/>
          <w:lang w:val="fr-FR"/>
        </w:rPr>
        <w:t>) du projet</w:t>
      </w:r>
    </w:p>
    <w:p w14:paraId="3F3F068C" w14:textId="51B7304C" w:rsidR="00731CAB" w:rsidRDefault="00731CAB" w:rsidP="009D31BF">
      <w:pPr>
        <w:pStyle w:val="Answers"/>
        <w:ind w:left="720"/>
        <w:rPr>
          <w:rFonts w:eastAsia="Arial"/>
          <w:lang w:val="fr-FR"/>
        </w:rPr>
      </w:pPr>
      <w:r>
        <w:rPr>
          <w:rFonts w:eastAsia="Arial"/>
          <w:lang w:val="fr-FR"/>
        </w:rPr>
        <w:t>Secteur :</w:t>
      </w:r>
    </w:p>
    <w:p w14:paraId="453BAF8F" w14:textId="468FC111" w:rsidR="00731CAB" w:rsidRDefault="00731CAB" w:rsidP="009D31BF">
      <w:pPr>
        <w:pStyle w:val="Answers"/>
        <w:ind w:left="720"/>
        <w:rPr>
          <w:rFonts w:eastAsia="Arial"/>
          <w:lang w:val="fr-FR"/>
        </w:rPr>
      </w:pPr>
      <w:r>
        <w:rPr>
          <w:rFonts w:eastAsia="Arial"/>
          <w:lang w:val="fr-FR"/>
        </w:rPr>
        <w:t>Objectifs :</w:t>
      </w:r>
    </w:p>
    <w:p w14:paraId="42BD0440" w14:textId="2563758B" w:rsidR="00731CAB" w:rsidRDefault="00731CAB" w:rsidP="009D31BF">
      <w:pPr>
        <w:pStyle w:val="Answers"/>
        <w:ind w:left="720"/>
        <w:rPr>
          <w:rFonts w:eastAsia="Arial"/>
          <w:lang w:val="fr-FR"/>
        </w:rPr>
      </w:pPr>
      <w:r>
        <w:rPr>
          <w:rFonts w:eastAsia="Arial"/>
          <w:lang w:val="fr-FR"/>
        </w:rPr>
        <w:t>Technologies employées :</w:t>
      </w:r>
    </w:p>
    <w:p w14:paraId="0B914CDA" w14:textId="78A3CEBC" w:rsidR="008721D5" w:rsidRDefault="008721D5" w:rsidP="009D31BF">
      <w:pPr>
        <w:pStyle w:val="Answers"/>
        <w:ind w:left="720"/>
        <w:rPr>
          <w:rFonts w:eastAsia="Arial"/>
          <w:lang w:val="fr-FR"/>
        </w:rPr>
      </w:pPr>
      <w:r>
        <w:rPr>
          <w:rFonts w:eastAsia="Arial"/>
          <w:lang w:val="fr-FR"/>
        </w:rPr>
        <w:t>Budget : €</w:t>
      </w:r>
    </w:p>
    <w:p w14:paraId="2C5D45A0" w14:textId="77777777" w:rsidR="008721D5" w:rsidRPr="008721D5" w:rsidRDefault="008721D5" w:rsidP="008721D5"/>
    <w:p w14:paraId="62330055" w14:textId="77777777" w:rsidR="00205DD2" w:rsidRDefault="00214D89" w:rsidP="00753046">
      <w:pPr>
        <w:pStyle w:val="Titre2"/>
      </w:pPr>
      <w:bookmarkStart w:id="24" w:name="_Toc80608651"/>
      <w:r>
        <w:t>Activités de diffusion des connaissances et des progrès scientifiques</w:t>
      </w:r>
      <w:bookmarkEnd w:id="24"/>
      <w:r w:rsidR="00205DD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205DD2" w:rsidRPr="000B5741" w14:paraId="04A855A5" w14:textId="77777777" w:rsidTr="009D31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9A0B0B8" w14:textId="77777777" w:rsidR="00205DD2" w:rsidRPr="000B5741" w:rsidRDefault="00205DD2" w:rsidP="00E06203">
            <w:pPr>
              <w:pStyle w:val="Contenudetableau"/>
              <w:snapToGrid w:val="0"/>
              <w:rPr>
                <w:lang w:val="fr-BE"/>
              </w:rPr>
            </w:pPr>
            <w:r>
              <w:rPr>
                <w:b/>
                <w:bCs/>
                <w:color w:val="0000FF"/>
                <w:lang w:val="fr-FR"/>
              </w:rPr>
              <w:t>Notice explicative à effacer</w:t>
            </w:r>
          </w:p>
        </w:tc>
      </w:tr>
      <w:tr w:rsidR="00205DD2" w:rsidRPr="00AA4591" w14:paraId="5E28A38D" w14:textId="77777777" w:rsidTr="009D31BF">
        <w:tc>
          <w:tcPr>
            <w:tcW w:w="9498" w:type="dxa"/>
            <w:tcBorders>
              <w:left w:val="single" w:sz="1" w:space="0" w:color="000000"/>
              <w:bottom w:val="single" w:sz="1" w:space="0" w:color="000000"/>
              <w:right w:val="single" w:sz="1" w:space="0" w:color="000000"/>
            </w:tcBorders>
            <w:shd w:val="clear" w:color="auto" w:fill="auto"/>
          </w:tcPr>
          <w:p w14:paraId="4407723F" w14:textId="77777777" w:rsidR="00731CAB" w:rsidRDefault="00205DD2" w:rsidP="00565144">
            <w:pPr>
              <w:pStyle w:val="Contenudetableau"/>
              <w:rPr>
                <w:color w:val="0000FF"/>
                <w:lang w:val="fr-FR"/>
              </w:rPr>
            </w:pPr>
            <w:r w:rsidRPr="00565144">
              <w:rPr>
                <w:color w:val="0000FF"/>
                <w:lang w:val="fr-FR"/>
              </w:rPr>
              <w:t xml:space="preserve">Décrire les activités et moyens mis en œuvre par le centre afin </w:t>
            </w:r>
          </w:p>
          <w:p w14:paraId="76675477" w14:textId="77777777" w:rsidR="00731CAB" w:rsidRPr="00731CAB" w:rsidRDefault="00205DD2" w:rsidP="00731CAB">
            <w:pPr>
              <w:pStyle w:val="Contenudetableau"/>
              <w:numPr>
                <w:ilvl w:val="0"/>
                <w:numId w:val="64"/>
              </w:numPr>
              <w:rPr>
                <w:lang w:val="fr-BE"/>
              </w:rPr>
            </w:pPr>
            <w:r w:rsidRPr="00565144">
              <w:rPr>
                <w:color w:val="0000FF"/>
                <w:lang w:val="fr-FR"/>
              </w:rPr>
              <w:t xml:space="preserve">de se tenir informé des connaissances et des progrès </w:t>
            </w:r>
            <w:r w:rsidR="00731CAB">
              <w:rPr>
                <w:color w:val="0000FF"/>
                <w:lang w:val="fr-FR"/>
              </w:rPr>
              <w:t xml:space="preserve">techniques et </w:t>
            </w:r>
            <w:r w:rsidRPr="00565144">
              <w:rPr>
                <w:color w:val="0000FF"/>
                <w:lang w:val="fr-FR"/>
              </w:rPr>
              <w:t xml:space="preserve">scientifiques et </w:t>
            </w:r>
          </w:p>
          <w:p w14:paraId="48EA4367" w14:textId="0F13671C" w:rsidR="00205DD2" w:rsidRPr="00AA4591" w:rsidRDefault="00205DD2" w:rsidP="00731CAB">
            <w:pPr>
              <w:pStyle w:val="Contenudetableau"/>
              <w:numPr>
                <w:ilvl w:val="0"/>
                <w:numId w:val="64"/>
              </w:numPr>
              <w:rPr>
                <w:lang w:val="fr-BE"/>
              </w:rPr>
            </w:pPr>
            <w:r w:rsidRPr="00565144">
              <w:rPr>
                <w:color w:val="0000FF"/>
                <w:lang w:val="fr-FR"/>
              </w:rPr>
              <w:t xml:space="preserve">de les diffuser auprès des </w:t>
            </w:r>
            <w:r w:rsidR="000E549C">
              <w:rPr>
                <w:color w:val="0000FF"/>
                <w:lang w:val="fr-FR"/>
              </w:rPr>
              <w:t>entreprises</w:t>
            </w:r>
            <w:r w:rsidRPr="00565144">
              <w:rPr>
                <w:color w:val="0000FF"/>
                <w:lang w:val="fr-FR"/>
              </w:rPr>
              <w:t xml:space="preserve"> (publications, conférences, workshops, etc.)</w:t>
            </w:r>
          </w:p>
        </w:tc>
      </w:tr>
    </w:tbl>
    <w:p w14:paraId="48188E9A" w14:textId="469BCDCD" w:rsidR="00214D89" w:rsidRDefault="00214D89" w:rsidP="00B301C5">
      <w:pPr>
        <w:pStyle w:val="Titre2"/>
        <w:numPr>
          <w:ilvl w:val="0"/>
          <w:numId w:val="0"/>
        </w:numPr>
        <w:ind w:left="1361"/>
      </w:pPr>
    </w:p>
    <w:p w14:paraId="71239384" w14:textId="3FFE7E33" w:rsidR="00214D89" w:rsidRDefault="00214D89" w:rsidP="00753046">
      <w:pPr>
        <w:pStyle w:val="Titre2"/>
      </w:pPr>
      <w:bookmarkStart w:id="25" w:name="_Toc80608652"/>
      <w:r>
        <w:t>Ressources humaines affectées à des activités de R&amp;D et de guidance technologique</w:t>
      </w:r>
      <w:bookmarkEnd w:id="25"/>
      <w:r w:rsidR="00B301C5">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565144" w:rsidRPr="003A4B57" w14:paraId="3E6D1286" w14:textId="77777777" w:rsidTr="009D31BF">
        <w:tc>
          <w:tcPr>
            <w:tcW w:w="9500" w:type="dxa"/>
            <w:shd w:val="clear" w:color="auto" w:fill="auto"/>
          </w:tcPr>
          <w:p w14:paraId="7F2B6275" w14:textId="77777777" w:rsidR="00565144" w:rsidRPr="003A4B57" w:rsidRDefault="00565144" w:rsidP="00E06203">
            <w:pPr>
              <w:pStyle w:val="Contenudetableau"/>
              <w:snapToGrid w:val="0"/>
            </w:pPr>
            <w:r w:rsidRPr="003A4B57">
              <w:rPr>
                <w:b/>
                <w:bCs/>
                <w:color w:val="0000FF"/>
                <w:lang w:val="fr-FR"/>
              </w:rPr>
              <w:t>Notice explicative à effacer</w:t>
            </w:r>
          </w:p>
        </w:tc>
      </w:tr>
      <w:tr w:rsidR="00565144" w:rsidRPr="00A03253" w14:paraId="1520CFB6" w14:textId="77777777" w:rsidTr="009D31BF">
        <w:tc>
          <w:tcPr>
            <w:tcW w:w="9500" w:type="dxa"/>
            <w:shd w:val="clear" w:color="auto" w:fill="auto"/>
          </w:tcPr>
          <w:p w14:paraId="796C676F" w14:textId="7B7D17B8" w:rsidR="00565144" w:rsidRDefault="00565144" w:rsidP="00E06203">
            <w:pPr>
              <w:pStyle w:val="Contenudetableau"/>
              <w:rPr>
                <w:color w:val="0000FF"/>
                <w:lang w:val="fr-FR"/>
              </w:rPr>
            </w:pPr>
            <w:r>
              <w:rPr>
                <w:color w:val="0000FF"/>
                <w:lang w:val="fr-FR"/>
              </w:rPr>
              <w:t>Lister les ressources humaines (ETP) affectées à des activités de R&amp;D et guidance technologique</w:t>
            </w:r>
            <w:r w:rsidR="00731CAB">
              <w:rPr>
                <w:color w:val="0000FF"/>
                <w:lang w:val="fr-FR"/>
              </w:rPr>
              <w:t xml:space="preserve"> </w:t>
            </w:r>
            <w:r w:rsidR="006030A3" w:rsidRPr="006030A3">
              <w:rPr>
                <w:color w:val="0000FF"/>
                <w:lang w:val="fr-FR"/>
              </w:rPr>
              <w:t>(toute mission ou activité intégrant l'un ou l'autre de ces aspects)</w:t>
            </w:r>
            <w:r>
              <w:rPr>
                <w:color w:val="0000FF"/>
                <w:lang w:val="fr-FR"/>
              </w:rPr>
              <w:t>, ainsi que leur niveau de qualification (Ingénieur / Technicien).</w:t>
            </w:r>
          </w:p>
          <w:p w14:paraId="4EC8F579" w14:textId="77777777" w:rsidR="00565144" w:rsidRDefault="00565144" w:rsidP="00E06203">
            <w:pPr>
              <w:pStyle w:val="Contenudetableau"/>
              <w:rPr>
                <w:color w:val="0000FF"/>
                <w:lang w:val="fr-FR"/>
              </w:rPr>
            </w:pPr>
          </w:p>
          <w:p w14:paraId="0E7E0F62" w14:textId="554B5BC8" w:rsidR="00565144" w:rsidRPr="003A4B57" w:rsidRDefault="00565144" w:rsidP="00E06203">
            <w:pPr>
              <w:pStyle w:val="Contenudetableau"/>
              <w:rPr>
                <w:lang w:val="fr-BE"/>
              </w:rPr>
            </w:pPr>
            <w:r>
              <w:rPr>
                <w:color w:val="0000FF"/>
                <w:lang w:val="fr-FR"/>
              </w:rPr>
              <w:t>Il convient d’adapter le tableau si le centre dispose d’autres implantations.</w:t>
            </w:r>
          </w:p>
        </w:tc>
      </w:tr>
    </w:tbl>
    <w:p w14:paraId="313668C2" w14:textId="77777777" w:rsidR="00565144" w:rsidRDefault="00565144" w:rsidP="00565144">
      <w:pPr>
        <w:pStyle w:val="Corpsdetexte"/>
        <w:rPr>
          <w:szCs w:val="20"/>
          <w:lang w:val="fr-FR"/>
        </w:rPr>
      </w:pPr>
    </w:p>
    <w:p w14:paraId="159C9E7A" w14:textId="2914E5AF" w:rsidR="00565144" w:rsidRPr="00565144" w:rsidRDefault="00565144" w:rsidP="009D31BF">
      <w:pPr>
        <w:pStyle w:val="Corpsdetexte"/>
        <w:keepNext/>
        <w:rPr>
          <w:szCs w:val="20"/>
          <w:u w:val="single"/>
          <w:lang w:val="fr-FR"/>
        </w:rPr>
      </w:pPr>
      <w:r w:rsidRPr="00573851">
        <w:rPr>
          <w:szCs w:val="20"/>
          <w:u w:val="single"/>
          <w:lang w:val="fr-FR"/>
        </w:rPr>
        <w:t>R&amp;D</w:t>
      </w:r>
    </w:p>
    <w:tbl>
      <w:tblPr>
        <w:tblStyle w:val="Grilledutableau"/>
        <w:tblW w:w="9498" w:type="dxa"/>
        <w:tblInd w:w="-5" w:type="dxa"/>
        <w:tblLook w:val="04A0" w:firstRow="1" w:lastRow="0" w:firstColumn="1" w:lastColumn="0" w:noHBand="0" w:noVBand="1"/>
      </w:tblPr>
      <w:tblGrid>
        <w:gridCol w:w="1560"/>
        <w:gridCol w:w="7938"/>
      </w:tblGrid>
      <w:tr w:rsidR="00565144" w:rsidRPr="00573851" w14:paraId="2E6DFA30" w14:textId="77777777" w:rsidTr="009D31BF">
        <w:tc>
          <w:tcPr>
            <w:tcW w:w="1560" w:type="dxa"/>
            <w:vAlign w:val="center"/>
          </w:tcPr>
          <w:p w14:paraId="34786312" w14:textId="77777777" w:rsidR="00565144" w:rsidRPr="00573851" w:rsidRDefault="00565144" w:rsidP="009D31BF">
            <w:pPr>
              <w:pStyle w:val="Corpsdetexte"/>
              <w:keepNext/>
              <w:jc w:val="center"/>
              <w:rPr>
                <w:szCs w:val="20"/>
                <w:lang w:val="fr-FR"/>
              </w:rPr>
            </w:pPr>
            <w:r w:rsidRPr="00573851">
              <w:rPr>
                <w:szCs w:val="20"/>
                <w:lang w:val="fr-FR"/>
              </w:rPr>
              <w:t>Ingénieurs</w:t>
            </w:r>
          </w:p>
        </w:tc>
        <w:tc>
          <w:tcPr>
            <w:tcW w:w="7938" w:type="dxa"/>
            <w:vAlign w:val="center"/>
          </w:tcPr>
          <w:p w14:paraId="097D7E96" w14:textId="77777777" w:rsidR="00565144" w:rsidRPr="00573851" w:rsidRDefault="00565144" w:rsidP="009D31BF">
            <w:pPr>
              <w:pStyle w:val="Corpsdetexte"/>
              <w:keepNext/>
              <w:jc w:val="center"/>
              <w:rPr>
                <w:szCs w:val="20"/>
                <w:lang w:val="fr-FR"/>
              </w:rPr>
            </w:pPr>
          </w:p>
        </w:tc>
      </w:tr>
      <w:tr w:rsidR="00565144" w:rsidRPr="00573851" w14:paraId="6C12C045" w14:textId="77777777" w:rsidTr="009D31BF">
        <w:tc>
          <w:tcPr>
            <w:tcW w:w="1560" w:type="dxa"/>
            <w:vAlign w:val="center"/>
          </w:tcPr>
          <w:p w14:paraId="4C23D808" w14:textId="77777777" w:rsidR="00565144" w:rsidRPr="00573851" w:rsidRDefault="00565144" w:rsidP="009D31BF">
            <w:pPr>
              <w:pStyle w:val="Corpsdetexte"/>
              <w:keepNext/>
              <w:jc w:val="center"/>
              <w:rPr>
                <w:szCs w:val="20"/>
                <w:lang w:val="fr-FR"/>
              </w:rPr>
            </w:pPr>
            <w:r w:rsidRPr="00573851">
              <w:rPr>
                <w:szCs w:val="20"/>
                <w:lang w:val="fr-FR"/>
              </w:rPr>
              <w:t>Techniciens</w:t>
            </w:r>
          </w:p>
        </w:tc>
        <w:tc>
          <w:tcPr>
            <w:tcW w:w="7938" w:type="dxa"/>
            <w:vAlign w:val="center"/>
          </w:tcPr>
          <w:p w14:paraId="16238785" w14:textId="77777777" w:rsidR="00565144" w:rsidRPr="00573851" w:rsidRDefault="00565144" w:rsidP="009D31BF">
            <w:pPr>
              <w:pStyle w:val="Corpsdetexte"/>
              <w:keepNext/>
              <w:jc w:val="center"/>
              <w:rPr>
                <w:szCs w:val="20"/>
                <w:lang w:val="fr-FR"/>
              </w:rPr>
            </w:pPr>
          </w:p>
        </w:tc>
      </w:tr>
    </w:tbl>
    <w:p w14:paraId="266717CC" w14:textId="77777777" w:rsidR="00565144" w:rsidRDefault="00565144" w:rsidP="00565144">
      <w:pPr>
        <w:pStyle w:val="Corpsdetexte"/>
        <w:ind w:left="708"/>
        <w:rPr>
          <w:szCs w:val="20"/>
          <w:lang w:val="fr-FR"/>
        </w:rPr>
      </w:pPr>
    </w:p>
    <w:p w14:paraId="52616806" w14:textId="35A152F7" w:rsidR="00565144" w:rsidRPr="00565144" w:rsidRDefault="00565144" w:rsidP="009D31BF">
      <w:pPr>
        <w:pStyle w:val="Corpsdetexte"/>
        <w:keepNext/>
        <w:rPr>
          <w:szCs w:val="20"/>
          <w:u w:val="single"/>
          <w:lang w:val="fr-FR"/>
        </w:rPr>
      </w:pPr>
      <w:r w:rsidRPr="00573851">
        <w:rPr>
          <w:szCs w:val="20"/>
          <w:u w:val="single"/>
          <w:lang w:val="fr-FR"/>
        </w:rPr>
        <w:t>Guidance</w:t>
      </w:r>
    </w:p>
    <w:tbl>
      <w:tblPr>
        <w:tblStyle w:val="Grilledutableau"/>
        <w:tblW w:w="9498" w:type="dxa"/>
        <w:tblInd w:w="-5" w:type="dxa"/>
        <w:tblLook w:val="04A0" w:firstRow="1" w:lastRow="0" w:firstColumn="1" w:lastColumn="0" w:noHBand="0" w:noVBand="1"/>
      </w:tblPr>
      <w:tblGrid>
        <w:gridCol w:w="1560"/>
        <w:gridCol w:w="7938"/>
      </w:tblGrid>
      <w:tr w:rsidR="00565144" w:rsidRPr="00573851" w14:paraId="7DD6AEF7" w14:textId="77777777" w:rsidTr="009D31BF">
        <w:tc>
          <w:tcPr>
            <w:tcW w:w="1560" w:type="dxa"/>
            <w:vAlign w:val="center"/>
          </w:tcPr>
          <w:p w14:paraId="7DE09D25" w14:textId="77777777" w:rsidR="00565144" w:rsidRPr="00573851" w:rsidRDefault="00565144" w:rsidP="009D31BF">
            <w:pPr>
              <w:pStyle w:val="Corpsdetexte"/>
              <w:keepNext/>
              <w:jc w:val="center"/>
              <w:rPr>
                <w:szCs w:val="20"/>
                <w:lang w:val="fr-FR"/>
              </w:rPr>
            </w:pPr>
            <w:r w:rsidRPr="00573851">
              <w:rPr>
                <w:szCs w:val="20"/>
                <w:lang w:val="fr-FR"/>
              </w:rPr>
              <w:t>Ingénieurs</w:t>
            </w:r>
          </w:p>
        </w:tc>
        <w:tc>
          <w:tcPr>
            <w:tcW w:w="7938" w:type="dxa"/>
            <w:vAlign w:val="center"/>
          </w:tcPr>
          <w:p w14:paraId="2CF99505" w14:textId="77777777" w:rsidR="00565144" w:rsidRPr="00573851" w:rsidRDefault="00565144" w:rsidP="009D31BF">
            <w:pPr>
              <w:pStyle w:val="Corpsdetexte"/>
              <w:keepNext/>
              <w:jc w:val="center"/>
              <w:rPr>
                <w:szCs w:val="20"/>
                <w:lang w:val="fr-FR"/>
              </w:rPr>
            </w:pPr>
          </w:p>
        </w:tc>
      </w:tr>
      <w:tr w:rsidR="00565144" w:rsidRPr="00573851" w14:paraId="432F00FE" w14:textId="77777777" w:rsidTr="009D31BF">
        <w:tc>
          <w:tcPr>
            <w:tcW w:w="1560" w:type="dxa"/>
            <w:vAlign w:val="center"/>
          </w:tcPr>
          <w:p w14:paraId="300324E1" w14:textId="77777777" w:rsidR="00565144" w:rsidRPr="00573851" w:rsidRDefault="00565144" w:rsidP="009D31BF">
            <w:pPr>
              <w:pStyle w:val="Corpsdetexte"/>
              <w:keepNext/>
              <w:jc w:val="center"/>
              <w:rPr>
                <w:szCs w:val="20"/>
                <w:lang w:val="fr-FR"/>
              </w:rPr>
            </w:pPr>
            <w:r w:rsidRPr="00573851">
              <w:rPr>
                <w:szCs w:val="20"/>
                <w:lang w:val="fr-FR"/>
              </w:rPr>
              <w:t>Techniciens</w:t>
            </w:r>
          </w:p>
        </w:tc>
        <w:tc>
          <w:tcPr>
            <w:tcW w:w="7938" w:type="dxa"/>
            <w:vAlign w:val="center"/>
          </w:tcPr>
          <w:p w14:paraId="03AA9BFE" w14:textId="77777777" w:rsidR="00565144" w:rsidRPr="00573851" w:rsidRDefault="00565144" w:rsidP="009D31BF">
            <w:pPr>
              <w:pStyle w:val="Corpsdetexte"/>
              <w:keepNext/>
              <w:jc w:val="center"/>
              <w:rPr>
                <w:szCs w:val="20"/>
                <w:lang w:val="fr-FR"/>
              </w:rPr>
            </w:pPr>
          </w:p>
        </w:tc>
      </w:tr>
    </w:tbl>
    <w:p w14:paraId="213C4AF6" w14:textId="77777777" w:rsidR="00B301C5" w:rsidRPr="00B301C5" w:rsidRDefault="00B301C5" w:rsidP="00B301C5"/>
    <w:p w14:paraId="7CDF2C88" w14:textId="741343E7" w:rsidR="00214D89" w:rsidRDefault="00214D89" w:rsidP="00753046">
      <w:pPr>
        <w:pStyle w:val="Titre2"/>
      </w:pPr>
      <w:bookmarkStart w:id="26" w:name="_Toc80608653"/>
      <w:r>
        <w:t>Équipements et ressources technologiques affectées à des activités de R&amp;D</w:t>
      </w:r>
      <w:bookmarkEnd w:id="26"/>
      <w:r w:rsidR="00B717E3">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B717E3" w:rsidRPr="003A4B57" w14:paraId="0F2BECA0" w14:textId="77777777" w:rsidTr="009D31BF">
        <w:tc>
          <w:tcPr>
            <w:tcW w:w="9500" w:type="dxa"/>
            <w:shd w:val="clear" w:color="auto" w:fill="auto"/>
          </w:tcPr>
          <w:p w14:paraId="66B02943" w14:textId="77777777" w:rsidR="00B717E3" w:rsidRPr="003A4B57" w:rsidRDefault="00B717E3" w:rsidP="00E06203">
            <w:pPr>
              <w:pStyle w:val="Contenudetableau"/>
              <w:snapToGrid w:val="0"/>
            </w:pPr>
            <w:r w:rsidRPr="003A4B57">
              <w:rPr>
                <w:b/>
                <w:bCs/>
                <w:color w:val="0000FF"/>
                <w:lang w:val="fr-FR"/>
              </w:rPr>
              <w:t>Notice explicative à effacer</w:t>
            </w:r>
          </w:p>
        </w:tc>
      </w:tr>
      <w:tr w:rsidR="00B717E3" w:rsidRPr="003A4B57" w14:paraId="6CF2FCC9" w14:textId="77777777" w:rsidTr="009D31BF">
        <w:tc>
          <w:tcPr>
            <w:tcW w:w="9500" w:type="dxa"/>
            <w:shd w:val="clear" w:color="auto" w:fill="auto"/>
          </w:tcPr>
          <w:p w14:paraId="23215E37" w14:textId="13CE74ED" w:rsidR="00B717E3" w:rsidRDefault="00B717E3" w:rsidP="00E06203">
            <w:pPr>
              <w:pStyle w:val="Contenudetableau"/>
              <w:rPr>
                <w:color w:val="0000FF"/>
                <w:lang w:val="fr-FR"/>
              </w:rPr>
            </w:pPr>
            <w:r>
              <w:rPr>
                <w:color w:val="0000FF"/>
                <w:lang w:val="fr-FR"/>
              </w:rPr>
              <w:t>Lister les équipements, installations et ressources technologiques (</w:t>
            </w:r>
            <w:r w:rsidR="006030A3">
              <w:rPr>
                <w:color w:val="0000FF"/>
                <w:lang w:val="fr-FR"/>
              </w:rPr>
              <w:t>équipements de mesure ou de production</w:t>
            </w:r>
            <w:r w:rsidR="006030A3">
              <w:rPr>
                <w:color w:val="0000FF"/>
                <w:lang w:val="fr-FR"/>
              </w:rPr>
              <w:t xml:space="preserve">, </w:t>
            </w:r>
            <w:r>
              <w:rPr>
                <w:color w:val="0000FF"/>
                <w:lang w:val="fr-FR"/>
              </w:rPr>
              <w:t>laboratoires, installations spécifiques, machines, infrastructure</w:t>
            </w:r>
            <w:r w:rsidR="006030A3">
              <w:rPr>
                <w:color w:val="0000FF"/>
                <w:lang w:val="fr-FR"/>
              </w:rPr>
              <w:t>s</w:t>
            </w:r>
            <w:r>
              <w:rPr>
                <w:color w:val="0000FF"/>
                <w:lang w:val="fr-FR"/>
              </w:rPr>
              <w:t xml:space="preserve"> informatique</w:t>
            </w:r>
            <w:r w:rsidR="006030A3">
              <w:rPr>
                <w:color w:val="0000FF"/>
                <w:lang w:val="fr-FR"/>
              </w:rPr>
              <w:t>s - serveurs ou HPC dédiés -</w:t>
            </w:r>
            <w:r>
              <w:rPr>
                <w:color w:val="0000FF"/>
                <w:lang w:val="fr-FR"/>
              </w:rPr>
              <w:t xml:space="preserve"> ou d’autre type, etc.) qui sont disponibles au sein du centre et pourront être utilisées dans le cadre de ce programme.</w:t>
            </w:r>
          </w:p>
          <w:p w14:paraId="52281E46" w14:textId="77777777" w:rsidR="00B717E3" w:rsidRDefault="00B717E3" w:rsidP="00E06203">
            <w:pPr>
              <w:pStyle w:val="Contenudetableau"/>
              <w:rPr>
                <w:color w:val="0000FF"/>
                <w:lang w:val="fr-FR"/>
              </w:rPr>
            </w:pPr>
          </w:p>
          <w:p w14:paraId="681E4968" w14:textId="16C7A14A" w:rsidR="00B717E3" w:rsidRPr="003A4B57" w:rsidRDefault="00B717E3" w:rsidP="00E06203">
            <w:pPr>
              <w:pStyle w:val="Contenudetableau"/>
              <w:rPr>
                <w:lang w:val="fr-BE"/>
              </w:rPr>
            </w:pPr>
            <w:r>
              <w:rPr>
                <w:b/>
                <w:color w:val="0000FF"/>
                <w:lang w:val="fr-FR"/>
              </w:rPr>
              <w:t>Ceci n’est nécessaire que si des équipements particuliers sont utilisés – il n’est pas nécessaire de lister le matériel « standard » dans le domaine</w:t>
            </w:r>
            <w:r w:rsidR="006030A3">
              <w:rPr>
                <w:b/>
                <w:color w:val="0000FF"/>
                <w:lang w:val="fr-FR"/>
              </w:rPr>
              <w:t xml:space="preserve"> (petits outils ou instruments)</w:t>
            </w:r>
            <w:r>
              <w:rPr>
                <w:b/>
                <w:color w:val="0000FF"/>
                <w:lang w:val="fr-FR"/>
              </w:rPr>
              <w:t>.</w:t>
            </w:r>
          </w:p>
        </w:tc>
      </w:tr>
    </w:tbl>
    <w:p w14:paraId="2220FDAA" w14:textId="77777777" w:rsidR="00B717E3" w:rsidRPr="00B717E3" w:rsidRDefault="00B717E3" w:rsidP="00B717E3"/>
    <w:p w14:paraId="18BC47BB" w14:textId="00C1A85E" w:rsidR="00214D89" w:rsidRDefault="00214D89" w:rsidP="00753046">
      <w:pPr>
        <w:pStyle w:val="Titre2"/>
      </w:pPr>
      <w:bookmarkStart w:id="27" w:name="_Toc80608654"/>
      <w:r>
        <w:t>Conditions tarifaires des prestations</w:t>
      </w:r>
      <w:bookmarkEnd w:id="27"/>
      <w:r w:rsidR="00B717E3">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065433" w:rsidRPr="00331910" w14:paraId="0A666B49" w14:textId="77777777" w:rsidTr="009D31BF">
        <w:tc>
          <w:tcPr>
            <w:tcW w:w="9500" w:type="dxa"/>
            <w:shd w:val="clear" w:color="auto" w:fill="auto"/>
          </w:tcPr>
          <w:p w14:paraId="6F9035A2" w14:textId="77777777" w:rsidR="00065433" w:rsidRPr="00331910" w:rsidRDefault="00065433" w:rsidP="00E06203">
            <w:pPr>
              <w:pStyle w:val="Contenudetableau"/>
              <w:suppressAutoHyphens w:val="0"/>
              <w:snapToGrid w:val="0"/>
              <w:rPr>
                <w:lang w:val="fr-BE"/>
              </w:rPr>
            </w:pPr>
            <w:r w:rsidRPr="003A4B57">
              <w:rPr>
                <w:b/>
                <w:bCs/>
                <w:color w:val="0000FF"/>
                <w:lang w:val="fr-FR"/>
              </w:rPr>
              <w:t>Notice explicative à effacer</w:t>
            </w:r>
          </w:p>
        </w:tc>
      </w:tr>
      <w:tr w:rsidR="00065433" w:rsidRPr="000F4A1E" w14:paraId="2CF1039A" w14:textId="77777777" w:rsidTr="009D31BF">
        <w:tc>
          <w:tcPr>
            <w:tcW w:w="9500" w:type="dxa"/>
            <w:shd w:val="clear" w:color="auto" w:fill="auto"/>
          </w:tcPr>
          <w:p w14:paraId="162E847F" w14:textId="77777777" w:rsidR="00065433" w:rsidRDefault="00065433" w:rsidP="00057EA2">
            <w:pPr>
              <w:pStyle w:val="Contenudetableau"/>
              <w:numPr>
                <w:ilvl w:val="0"/>
                <w:numId w:val="19"/>
              </w:numPr>
              <w:suppressAutoHyphens w:val="0"/>
              <w:ind w:left="360"/>
              <w:rPr>
                <w:color w:val="0000FF"/>
                <w:lang w:val="fr-FR"/>
              </w:rPr>
            </w:pPr>
            <w:r>
              <w:rPr>
                <w:color w:val="0000FF"/>
                <w:lang w:val="fr-FR"/>
              </w:rPr>
              <w:t>Détailler la politique tarifaire actuellement en vigueur pour des prestations de RDI effectuées au bénéfice de tiers. Si le centre n’a pas encore effectué de prestations de ce type, expliciter la politique envisagée et le mode de fixation des prix.</w:t>
            </w:r>
          </w:p>
          <w:p w14:paraId="119DBFBA" w14:textId="77777777" w:rsidR="00065433" w:rsidRDefault="00065433" w:rsidP="00A37024">
            <w:pPr>
              <w:pStyle w:val="Contenudetableau"/>
              <w:suppressAutoHyphens w:val="0"/>
              <w:rPr>
                <w:color w:val="0000FF"/>
                <w:lang w:val="fr-FR"/>
              </w:rPr>
            </w:pPr>
          </w:p>
          <w:p w14:paraId="499046A3" w14:textId="2CB748A3" w:rsidR="00065433" w:rsidRDefault="00065433" w:rsidP="00057EA2">
            <w:pPr>
              <w:pStyle w:val="Contenudetableau"/>
              <w:numPr>
                <w:ilvl w:val="0"/>
                <w:numId w:val="19"/>
              </w:numPr>
              <w:suppressAutoHyphens w:val="0"/>
              <w:ind w:left="360"/>
              <w:rPr>
                <w:color w:val="0000FF"/>
                <w:lang w:val="fr-FR"/>
              </w:rPr>
            </w:pPr>
            <w:r>
              <w:rPr>
                <w:color w:val="0000FF"/>
                <w:lang w:val="fr-FR"/>
              </w:rPr>
              <w:t xml:space="preserve">Le budget des prestations fournies dans le cadre de ce programme est composé de quatre parties : </w:t>
            </w:r>
          </w:p>
          <w:p w14:paraId="0E6A69D0" w14:textId="77777777" w:rsidR="00A37024" w:rsidRPr="00A37024" w:rsidRDefault="00A37024" w:rsidP="00A37024">
            <w:pPr>
              <w:pStyle w:val="Contenudetableau"/>
              <w:suppressAutoHyphens w:val="0"/>
              <w:rPr>
                <w:color w:val="0000FF"/>
                <w:lang w:val="fr-FR"/>
              </w:rPr>
            </w:pPr>
          </w:p>
          <w:p w14:paraId="3EF2AD43" w14:textId="77777777" w:rsidR="00065433" w:rsidRDefault="00065433" w:rsidP="004E0E18">
            <w:pPr>
              <w:pStyle w:val="Contenudetableau"/>
              <w:numPr>
                <w:ilvl w:val="0"/>
                <w:numId w:val="52"/>
              </w:numPr>
              <w:suppressAutoHyphens w:val="0"/>
              <w:rPr>
                <w:color w:val="0000FF"/>
                <w:lang w:val="fr-FR"/>
              </w:rPr>
            </w:pPr>
            <w:r>
              <w:rPr>
                <w:color w:val="0000FF"/>
                <w:lang w:val="fr-FR"/>
              </w:rPr>
              <w:lastRenderedPageBreak/>
              <w:t>Nombre de ½ jours de travail par un ingénieur ou assimilé (Master, Doctorat)</w:t>
            </w:r>
          </w:p>
          <w:p w14:paraId="7EEDB934" w14:textId="77777777" w:rsidR="00065433" w:rsidRDefault="00065433" w:rsidP="00057EA2">
            <w:pPr>
              <w:pStyle w:val="Contenudetableau"/>
              <w:numPr>
                <w:ilvl w:val="1"/>
                <w:numId w:val="52"/>
              </w:numPr>
              <w:suppressAutoHyphens w:val="0"/>
              <w:ind w:left="1080"/>
              <w:rPr>
                <w:color w:val="0000FF"/>
                <w:lang w:val="fr-FR"/>
              </w:rPr>
            </w:pPr>
            <w:r>
              <w:rPr>
                <w:color w:val="0000FF"/>
                <w:lang w:val="fr-FR"/>
              </w:rPr>
              <w:t>Nombre de ½ jours de travail par un technicien ou assimilé (Bachelier ou autre)</w:t>
            </w:r>
          </w:p>
          <w:p w14:paraId="00E7063E" w14:textId="77777777" w:rsidR="00065433" w:rsidRDefault="00065433" w:rsidP="00057EA2">
            <w:pPr>
              <w:pStyle w:val="Contenudetableau"/>
              <w:numPr>
                <w:ilvl w:val="1"/>
                <w:numId w:val="52"/>
              </w:numPr>
              <w:suppressAutoHyphens w:val="0"/>
              <w:ind w:left="1080"/>
              <w:rPr>
                <w:color w:val="0000FF"/>
                <w:lang w:val="fr-FR"/>
              </w:rPr>
            </w:pPr>
            <w:r>
              <w:rPr>
                <w:color w:val="0000FF"/>
                <w:lang w:val="fr-FR"/>
              </w:rPr>
              <w:t xml:space="preserve">Frais de fonctionnement exceptionnels, visant à couvrir des consommables qui ne sont pas normalement disponibles dans le laboratoire, une consommation très importante d’énergie ou de matières premières, les frais (forfaitaires) d’utilisation d’une infrastructure spécifique ou de réalisation de certains tests, etc.  </w:t>
            </w:r>
          </w:p>
          <w:p w14:paraId="39E71FDD" w14:textId="6BB3DAE5" w:rsidR="00065433" w:rsidRDefault="00065433" w:rsidP="00057EA2">
            <w:pPr>
              <w:pStyle w:val="Contenudetableau"/>
              <w:numPr>
                <w:ilvl w:val="1"/>
                <w:numId w:val="52"/>
              </w:numPr>
              <w:suppressAutoHyphens w:val="0"/>
              <w:ind w:left="1080"/>
              <w:rPr>
                <w:color w:val="0000FF"/>
                <w:lang w:val="fr-FR"/>
              </w:rPr>
            </w:pPr>
            <w:r>
              <w:rPr>
                <w:color w:val="0000FF"/>
                <w:lang w:val="fr-FR"/>
              </w:rPr>
              <w:t>Frais de sous-traitance éventuels</w:t>
            </w:r>
          </w:p>
          <w:p w14:paraId="6DE17574" w14:textId="77777777" w:rsidR="00A37024" w:rsidRDefault="00A37024" w:rsidP="00A37024">
            <w:pPr>
              <w:pStyle w:val="Contenudetableau"/>
              <w:suppressAutoHyphens w:val="0"/>
              <w:ind w:left="1440"/>
              <w:rPr>
                <w:color w:val="0000FF"/>
                <w:lang w:val="fr-FR"/>
              </w:rPr>
            </w:pPr>
          </w:p>
          <w:p w14:paraId="1F103A32" w14:textId="262D3A16" w:rsidR="00065433" w:rsidRDefault="00065433" w:rsidP="00E06203">
            <w:pPr>
              <w:pStyle w:val="Contenudetableau"/>
              <w:suppressAutoHyphens w:val="0"/>
              <w:rPr>
                <w:color w:val="0000FF"/>
                <w:lang w:val="fr-FR"/>
              </w:rPr>
            </w:pPr>
            <w:r>
              <w:rPr>
                <w:color w:val="0000FF"/>
                <w:lang w:val="fr-FR"/>
              </w:rPr>
              <w:t>L</w:t>
            </w:r>
            <w:r w:rsidRPr="002F48D6">
              <w:rPr>
                <w:color w:val="0000FF"/>
                <w:lang w:val="fr-FR"/>
              </w:rPr>
              <w:t>e coût des instruments et du matériel (frais d’investissement)</w:t>
            </w:r>
            <w:r>
              <w:rPr>
                <w:color w:val="0000FF"/>
                <w:lang w:val="fr-FR"/>
              </w:rPr>
              <w:t xml:space="preserve"> peut également   éventuellement être pris en compte, en particulier pour des équipements onéreux devant être amortis.</w:t>
            </w:r>
          </w:p>
          <w:p w14:paraId="4C956030" w14:textId="77777777" w:rsidR="00065433" w:rsidRDefault="00065433" w:rsidP="00E06203">
            <w:pPr>
              <w:pStyle w:val="Contenudetableau"/>
              <w:suppressAutoHyphens w:val="0"/>
              <w:rPr>
                <w:color w:val="0000FF"/>
                <w:lang w:val="fr-FR"/>
              </w:rPr>
            </w:pPr>
          </w:p>
          <w:p w14:paraId="1997EAFB" w14:textId="77777777" w:rsidR="00065433" w:rsidRDefault="00065433" w:rsidP="00A37024">
            <w:pPr>
              <w:pStyle w:val="Contenudetableau"/>
              <w:suppressAutoHyphens w:val="0"/>
              <w:rPr>
                <w:color w:val="0000FF"/>
                <w:lang w:val="fr-FR"/>
              </w:rPr>
            </w:pPr>
            <w:r>
              <w:rPr>
                <w:color w:val="0000FF"/>
                <w:lang w:val="fr-FR"/>
              </w:rPr>
              <w:t xml:space="preserve">Les frais de personnel sont calculés de manière à couvrir tant les frais de personnel </w:t>
            </w:r>
            <w:r>
              <w:rPr>
                <w:i/>
                <w:color w:val="0000FF"/>
                <w:lang w:val="fr-FR"/>
              </w:rPr>
              <w:t>stricto sensu</w:t>
            </w:r>
            <w:r>
              <w:rPr>
                <w:color w:val="0000FF"/>
                <w:lang w:val="fr-FR"/>
              </w:rPr>
              <w:t xml:space="preserve"> que les frais de fonctionnement normalement inhérents au travail du personnel (frais généraux, petits consommables, etc.). </w:t>
            </w:r>
          </w:p>
          <w:p w14:paraId="741E54FB" w14:textId="77777777" w:rsidR="00065433" w:rsidRDefault="00065433" w:rsidP="00E06203">
            <w:pPr>
              <w:pStyle w:val="Contenudetableau"/>
              <w:suppressAutoHyphens w:val="0"/>
              <w:ind w:left="1440"/>
              <w:rPr>
                <w:color w:val="0000FF"/>
                <w:lang w:val="fr-FR"/>
              </w:rPr>
            </w:pPr>
          </w:p>
          <w:p w14:paraId="38480B40" w14:textId="1FA752F0" w:rsidR="00065433" w:rsidRDefault="00065433" w:rsidP="00A37024">
            <w:pPr>
              <w:pStyle w:val="Contenudetableau"/>
              <w:suppressAutoHyphens w:val="0"/>
              <w:rPr>
                <w:b/>
                <w:color w:val="0000FF"/>
                <w:lang w:val="fr-FR"/>
              </w:rPr>
            </w:pPr>
            <w:r>
              <w:rPr>
                <w:b/>
                <w:color w:val="0000FF"/>
                <w:lang w:val="fr-FR"/>
              </w:rPr>
              <w:t>Si une unité de recherche dispose de matériel impliquant des frais de fonctionnement ou d’amortissement importants par rapport au salaire du personnel impliqué dans les prestations, ou dont les frais ne sont pas directement liés au volume de travail à réaliser par le personnel, indiquez-le dans la description de la politique tarifaire actuelle.</w:t>
            </w:r>
          </w:p>
          <w:p w14:paraId="71259661" w14:textId="77777777" w:rsidR="00A37024" w:rsidRPr="00E41A74" w:rsidRDefault="00A37024" w:rsidP="00A37024">
            <w:pPr>
              <w:pStyle w:val="Contenudetableau"/>
              <w:suppressAutoHyphens w:val="0"/>
              <w:rPr>
                <w:color w:val="0000FF"/>
                <w:lang w:val="fr-FR"/>
              </w:rPr>
            </w:pPr>
          </w:p>
          <w:p w14:paraId="3EE4770F" w14:textId="77777777" w:rsidR="00065433" w:rsidRPr="00D41D25" w:rsidRDefault="00065433" w:rsidP="00A37024">
            <w:pPr>
              <w:pStyle w:val="Contenudetableau"/>
              <w:suppressAutoHyphens w:val="0"/>
              <w:rPr>
                <w:color w:val="0000FF"/>
                <w:lang w:val="fr-FR"/>
              </w:rPr>
            </w:pPr>
            <w:r>
              <w:rPr>
                <w:color w:val="0000FF"/>
                <w:lang w:val="fr-FR"/>
              </w:rPr>
              <w:t xml:space="preserve">Indiquer quels montants forfaitaires </w:t>
            </w:r>
            <w:proofErr w:type="gramStart"/>
            <w:r>
              <w:rPr>
                <w:color w:val="0000FF"/>
                <w:lang w:val="fr-FR"/>
              </w:rPr>
              <w:t>sont</w:t>
            </w:r>
            <w:proofErr w:type="gramEnd"/>
            <w:r>
              <w:rPr>
                <w:color w:val="0000FF"/>
                <w:lang w:val="fr-FR"/>
              </w:rPr>
              <w:t xml:space="preserve"> ou seront demandés dans le cadre de ce programme. Cette information est destinée à Innoviris dans le cadre de l’instruction de votre demande et de l’évaluation de votre politique tarifaire. Elle ne sera pas publiée sur notre site internet. </w:t>
            </w:r>
          </w:p>
          <w:p w14:paraId="5DB84800" w14:textId="77777777" w:rsidR="00065433" w:rsidRDefault="00065433" w:rsidP="00E06203">
            <w:pPr>
              <w:pStyle w:val="Contenudetableau"/>
              <w:suppressAutoHyphens w:val="0"/>
              <w:rPr>
                <w:color w:val="0000FF"/>
                <w:lang w:val="fr-FR"/>
              </w:rPr>
            </w:pPr>
          </w:p>
          <w:p w14:paraId="01AF01C5" w14:textId="77777777" w:rsidR="00065433" w:rsidRDefault="00065433" w:rsidP="00E06203">
            <w:pPr>
              <w:rPr>
                <w:rFonts w:eastAsia="Arial" w:cs="Arial"/>
                <w:color w:val="0000FF"/>
                <w:lang w:val="fr-FR"/>
              </w:rPr>
            </w:pPr>
            <w:r>
              <w:rPr>
                <w:rFonts w:eastAsia="Arial" w:cs="Arial"/>
                <w:b/>
                <w:bCs/>
                <w:color w:val="0000FF"/>
                <w:lang w:val="fr-FR"/>
              </w:rPr>
              <w:t>Joindre en annexe :</w:t>
            </w:r>
          </w:p>
          <w:p w14:paraId="31E386E8" w14:textId="77777777" w:rsidR="00065433" w:rsidRDefault="00065433" w:rsidP="00057EA2">
            <w:pPr>
              <w:widowControl w:val="0"/>
              <w:numPr>
                <w:ilvl w:val="0"/>
                <w:numId w:val="14"/>
              </w:numPr>
              <w:suppressAutoHyphens/>
              <w:spacing w:after="0" w:line="240" w:lineRule="auto"/>
              <w:jc w:val="both"/>
              <w:rPr>
                <w:rFonts w:eastAsia="Arial" w:cs="Arial"/>
                <w:color w:val="0000FF"/>
                <w:lang w:val="fr-FR"/>
              </w:rPr>
            </w:pPr>
            <w:r>
              <w:rPr>
                <w:rFonts w:eastAsia="Arial" w:cs="Arial"/>
                <w:iCs/>
                <w:color w:val="0000FF"/>
                <w:lang w:val="fr-FR"/>
              </w:rPr>
              <w:t xml:space="preserve">Documents probants permettant d’étayer la politique tarifaire actuellement en vigueur (de préférence les factures anonymisées émises à destination de clients pour le dernier exercice -- </w:t>
            </w:r>
            <w:r>
              <w:rPr>
                <w:rFonts w:eastAsia="Arial" w:cs="Arial"/>
                <w:color w:val="0000FF"/>
                <w:lang w:val="fr-FR"/>
              </w:rPr>
              <w:t>Si ces factures ne reprennent pas un décompte en jours-hommes, les pièces justificatives permettant d’étayer la politique tarifaire décrite.).</w:t>
            </w:r>
          </w:p>
          <w:p w14:paraId="00BB4FCC" w14:textId="77777777" w:rsidR="00065433" w:rsidRPr="000F4A1E" w:rsidRDefault="00065433" w:rsidP="00057EA2">
            <w:pPr>
              <w:widowControl w:val="0"/>
              <w:numPr>
                <w:ilvl w:val="0"/>
                <w:numId w:val="14"/>
              </w:numPr>
              <w:suppressAutoHyphens/>
              <w:spacing w:after="0" w:line="240" w:lineRule="auto"/>
              <w:jc w:val="both"/>
              <w:rPr>
                <w:rFonts w:eastAsia="Arial" w:cs="Arial"/>
                <w:color w:val="0000FF"/>
                <w:lang w:val="fr-FR"/>
              </w:rPr>
            </w:pPr>
            <w:r>
              <w:rPr>
                <w:rFonts w:eastAsia="Arial" w:cs="Arial"/>
                <w:color w:val="0000FF"/>
                <w:lang w:val="fr-FR"/>
              </w:rPr>
              <w:t>Tout autre document permettant d’évaluer la structure des coûts du centre.</w:t>
            </w:r>
          </w:p>
        </w:tc>
      </w:tr>
    </w:tbl>
    <w:p w14:paraId="2064D79F" w14:textId="562DBA35" w:rsidR="00B717E3" w:rsidRDefault="00B717E3" w:rsidP="00B717E3"/>
    <w:p w14:paraId="599456EB" w14:textId="1D0EB0C3" w:rsidR="0015332E" w:rsidRPr="0015332E" w:rsidRDefault="0015332E" w:rsidP="009D31BF">
      <w:pPr>
        <w:pStyle w:val="Answers"/>
        <w:numPr>
          <w:ilvl w:val="1"/>
          <w:numId w:val="14"/>
        </w:numPr>
        <w:ind w:left="643"/>
        <w:rPr>
          <w:u w:val="single"/>
          <w:lang w:val="fr-FR"/>
        </w:rPr>
      </w:pPr>
      <w:r>
        <w:rPr>
          <w:u w:val="single"/>
          <w:lang w:val="fr-FR"/>
        </w:rPr>
        <w:t>Politique tarifaire</w:t>
      </w:r>
      <w:r w:rsidR="00DB7578">
        <w:rPr>
          <w:u w:val="single"/>
          <w:lang w:val="fr-FR"/>
        </w:rPr>
        <w:t xml:space="preserve"> actuellement en vigue</w:t>
      </w:r>
      <w:r w:rsidR="00D01DEA">
        <w:rPr>
          <w:u w:val="single"/>
          <w:lang w:val="fr-FR"/>
        </w:rPr>
        <w:t>ur</w:t>
      </w:r>
    </w:p>
    <w:p w14:paraId="2AD74DDD" w14:textId="4E3E909F" w:rsidR="0015332E" w:rsidRDefault="0015332E" w:rsidP="009D31BF">
      <w:pPr>
        <w:pStyle w:val="Answers"/>
        <w:numPr>
          <w:ilvl w:val="1"/>
          <w:numId w:val="14"/>
        </w:numPr>
        <w:ind w:left="643"/>
        <w:rPr>
          <w:u w:val="single"/>
          <w:lang w:val="fr-FR"/>
        </w:rPr>
      </w:pPr>
      <w:r>
        <w:rPr>
          <w:u w:val="single"/>
          <w:lang w:val="fr-FR"/>
        </w:rPr>
        <w:t xml:space="preserve">Montants </w:t>
      </w:r>
      <w:r w:rsidR="00DC34AB">
        <w:rPr>
          <w:u w:val="single"/>
          <w:lang w:val="fr-FR"/>
        </w:rPr>
        <w:t>envisagé</w:t>
      </w:r>
      <w:r w:rsidR="00454901">
        <w:rPr>
          <w:u w:val="single"/>
          <w:lang w:val="fr-FR"/>
        </w:rPr>
        <w:t>s pour ce programme</w:t>
      </w:r>
    </w:p>
    <w:p w14:paraId="09385FEE" w14:textId="77777777" w:rsidR="009D31BF" w:rsidRDefault="009D31BF" w:rsidP="009D31BF">
      <w:pPr>
        <w:pStyle w:val="Answers"/>
        <w:ind w:left="0"/>
        <w:rPr>
          <w:u w:val="single"/>
          <w:lang w:val="fr-FR"/>
        </w:rPr>
      </w:pPr>
    </w:p>
    <w:p w14:paraId="54B32A3D" w14:textId="6C90C73D" w:rsidR="0015332E" w:rsidRDefault="0015332E" w:rsidP="00042F1D">
      <w:pPr>
        <w:pStyle w:val="Answers"/>
        <w:ind w:left="567"/>
        <w:rPr>
          <w:lang w:val="fr-FR"/>
        </w:rPr>
      </w:pPr>
      <w:r>
        <w:rPr>
          <w:lang w:val="fr-FR"/>
        </w:rPr>
        <w:t>Ingénieurs : € par demi-jour</w:t>
      </w:r>
    </w:p>
    <w:p w14:paraId="78685400" w14:textId="663702E5" w:rsidR="0015332E" w:rsidRPr="008F70AB" w:rsidRDefault="0015332E" w:rsidP="00042F1D">
      <w:pPr>
        <w:pStyle w:val="Answers"/>
        <w:ind w:left="567"/>
        <w:rPr>
          <w:lang w:val="fr-FR"/>
        </w:rPr>
      </w:pPr>
      <w:r>
        <w:rPr>
          <w:lang w:val="fr-FR"/>
        </w:rPr>
        <w:t xml:space="preserve">Techniciens : € </w:t>
      </w:r>
      <w:r w:rsidRPr="001C5F3A">
        <w:rPr>
          <w:lang w:val="fr-FR"/>
        </w:rPr>
        <w:t>par demi-jour</w:t>
      </w:r>
    </w:p>
    <w:p w14:paraId="556B8F24" w14:textId="77777777" w:rsidR="0015332E" w:rsidRDefault="0015332E" w:rsidP="00FA4148">
      <w:pPr>
        <w:pStyle w:val="Answers"/>
        <w:ind w:left="593"/>
        <w:rPr>
          <w:lang w:val="fr-FR"/>
        </w:rPr>
      </w:pPr>
    </w:p>
    <w:p w14:paraId="1A5F3DC2" w14:textId="77777777" w:rsidR="0015332E" w:rsidRDefault="0015332E" w:rsidP="00042F1D">
      <w:pPr>
        <w:pStyle w:val="Answers"/>
        <w:ind w:left="0"/>
        <w:rPr>
          <w:i/>
          <w:lang w:val="fr-FR"/>
        </w:rPr>
      </w:pPr>
      <w:r>
        <w:rPr>
          <w:i/>
          <w:lang w:val="fr-FR"/>
        </w:rPr>
        <w:t>Si frais de fonctionnement ou d’amortissement importants, distinguer également pour information le coût par demi-jour du personnel et ces frais de fonctionnement/amortissement.</w:t>
      </w:r>
    </w:p>
    <w:p w14:paraId="52D1019C" w14:textId="77777777" w:rsidR="0015332E" w:rsidRDefault="0015332E" w:rsidP="00042F1D">
      <w:pPr>
        <w:pStyle w:val="Answers"/>
        <w:ind w:left="0"/>
        <w:rPr>
          <w:i/>
          <w:lang w:val="fr-FR"/>
        </w:rPr>
      </w:pPr>
    </w:p>
    <w:p w14:paraId="3737981C" w14:textId="77777777" w:rsidR="0015332E" w:rsidRDefault="0015332E" w:rsidP="00042F1D">
      <w:pPr>
        <w:pStyle w:val="Answers"/>
        <w:ind w:left="0"/>
        <w:rPr>
          <w:i/>
          <w:lang w:val="fr-FR"/>
        </w:rPr>
      </w:pPr>
      <w:r>
        <w:rPr>
          <w:i/>
          <w:lang w:val="fr-FR"/>
        </w:rPr>
        <w:t>Ex : utilisation d’une chambre de test = forfait de x € / jour + x € / essai + 1 jour de travail d’un technicien au tarif standard</w:t>
      </w:r>
    </w:p>
    <w:p w14:paraId="334D5779" w14:textId="77777777" w:rsidR="0015332E" w:rsidRPr="0015332E" w:rsidRDefault="0015332E" w:rsidP="00B717E3">
      <w:pPr>
        <w:rPr>
          <w:lang w:val="fr-FR"/>
        </w:rPr>
      </w:pPr>
    </w:p>
    <w:p w14:paraId="0A18A12F" w14:textId="41E253B8" w:rsidR="00214D89" w:rsidRDefault="00214D89" w:rsidP="00753046">
      <w:pPr>
        <w:pStyle w:val="Titre2"/>
      </w:pPr>
      <w:bookmarkStart w:id="28" w:name="_Toc80608655"/>
      <w:r>
        <w:t>Liste des domaines de compétence et des types de prestations réalisées par le centre</w:t>
      </w:r>
      <w:bookmarkEnd w:id="28"/>
      <w:r w:rsidR="009B712D">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9B712D" w:rsidRPr="003A4B57" w14:paraId="2B1CE1AB" w14:textId="77777777" w:rsidTr="00042F1D">
        <w:tc>
          <w:tcPr>
            <w:tcW w:w="9500" w:type="dxa"/>
            <w:shd w:val="clear" w:color="auto" w:fill="auto"/>
          </w:tcPr>
          <w:p w14:paraId="377F5642" w14:textId="77777777" w:rsidR="009B712D" w:rsidRPr="003A4B57" w:rsidRDefault="009B712D" w:rsidP="00E06203">
            <w:pPr>
              <w:pStyle w:val="Contenudetableau"/>
              <w:snapToGrid w:val="0"/>
            </w:pPr>
            <w:r w:rsidRPr="003A4B57">
              <w:rPr>
                <w:b/>
                <w:bCs/>
                <w:color w:val="0000FF"/>
                <w:lang w:val="fr-FR"/>
              </w:rPr>
              <w:t>Notice explicative à effacer</w:t>
            </w:r>
          </w:p>
        </w:tc>
      </w:tr>
      <w:tr w:rsidR="009B712D" w:rsidRPr="003A4B57" w14:paraId="35703522" w14:textId="77777777" w:rsidTr="00042F1D">
        <w:tc>
          <w:tcPr>
            <w:tcW w:w="9500" w:type="dxa"/>
            <w:shd w:val="clear" w:color="auto" w:fill="auto"/>
          </w:tcPr>
          <w:p w14:paraId="0E0A1FBC" w14:textId="52814A09" w:rsidR="009B712D" w:rsidRPr="003A4B57" w:rsidRDefault="009B712D" w:rsidP="00E06203">
            <w:pPr>
              <w:pStyle w:val="Contenudetableau"/>
              <w:rPr>
                <w:lang w:val="fr-BE"/>
              </w:rPr>
            </w:pPr>
            <w:r>
              <w:rPr>
                <w:rFonts w:eastAsia="Arial" w:cs="Arial"/>
                <w:color w:val="0000FF"/>
                <w:lang w:val="fr-FR"/>
              </w:rPr>
              <w:t xml:space="preserve">Important : cette partie du formulaire sera utilisée afin de communiquer aux </w:t>
            </w:r>
            <w:r w:rsidR="005C358F">
              <w:rPr>
                <w:rFonts w:eastAsia="Arial" w:cs="Arial"/>
                <w:color w:val="0000FF"/>
                <w:lang w:val="fr-FR"/>
              </w:rPr>
              <w:t>entreprises</w:t>
            </w:r>
            <w:r>
              <w:rPr>
                <w:rFonts w:eastAsia="Arial" w:cs="Arial"/>
                <w:color w:val="0000FF"/>
                <w:lang w:val="fr-FR"/>
              </w:rPr>
              <w:t xml:space="preserve"> porteuses de projet quels sont les domaines de compétence et les types de prestations qui seront offertes par le centre. Il convient donc de lister ceux-ci de manière exhaustive tout en restant suffisamment concis. Il est dès lors conseillé d’indiquer de grandes catégories de prestations (domaine + type de prestation) plutôt que des tâches trop spécifiques. </w:t>
            </w:r>
            <w:r>
              <w:rPr>
                <w:lang w:val="fr-BE"/>
              </w:rPr>
              <w:t xml:space="preserve"> </w:t>
            </w:r>
          </w:p>
        </w:tc>
      </w:tr>
    </w:tbl>
    <w:p w14:paraId="22B2915D" w14:textId="77777777" w:rsidR="009B712D" w:rsidRPr="009B712D" w:rsidRDefault="009B712D" w:rsidP="009B712D"/>
    <w:p w14:paraId="6DEC5027" w14:textId="3DEE4061" w:rsidR="00214D89" w:rsidRDefault="00214D89" w:rsidP="00753046">
      <w:pPr>
        <w:pStyle w:val="Titre2"/>
      </w:pPr>
      <w:bookmarkStart w:id="29" w:name="_Toc80608656"/>
      <w:r>
        <w:t>Estimation du nombre de chèques innovation qui seront demandés annuellement</w:t>
      </w:r>
      <w:bookmarkEnd w:id="29"/>
      <w:r w:rsidR="008A6191">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A6191" w:rsidRPr="003A4B57" w14:paraId="0513D133" w14:textId="77777777" w:rsidTr="00042F1D">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493EB0DC" w14:textId="77777777" w:rsidR="008A6191" w:rsidRPr="003A4B57" w:rsidRDefault="008A6191" w:rsidP="00E06203">
            <w:pPr>
              <w:pStyle w:val="Contenudetableau"/>
              <w:snapToGrid w:val="0"/>
            </w:pPr>
            <w:r w:rsidRPr="003A4B57">
              <w:rPr>
                <w:b/>
                <w:bCs/>
                <w:color w:val="0000FF"/>
                <w:lang w:val="fr-FR"/>
              </w:rPr>
              <w:t>Notice explicative à effacer</w:t>
            </w:r>
          </w:p>
        </w:tc>
      </w:tr>
      <w:tr w:rsidR="008A6191" w:rsidRPr="003A4B57" w14:paraId="6FB841E8" w14:textId="77777777" w:rsidTr="00042F1D">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644D4CDE" w14:textId="77777777" w:rsidR="008A6191" w:rsidRDefault="008A6191" w:rsidP="00E06203">
            <w:pPr>
              <w:pStyle w:val="Contenudetableau"/>
              <w:rPr>
                <w:lang w:val="fr-BE"/>
              </w:rPr>
            </w:pPr>
            <w:r>
              <w:rPr>
                <w:rFonts w:eastAsia="Arial" w:cs="Arial"/>
                <w:color w:val="0000FF"/>
                <w:lang w:val="fr-FR"/>
              </w:rPr>
              <w:t xml:space="preserve">Indiquer le nombre estimé de chèques innovation qui seront demandés par an. Ce nombre peut varier (ex : montée progressive du nombre de chèques). </w:t>
            </w:r>
            <w:r>
              <w:rPr>
                <w:lang w:val="fr-BE"/>
              </w:rPr>
              <w:t xml:space="preserve"> </w:t>
            </w:r>
          </w:p>
          <w:p w14:paraId="048ADB76" w14:textId="77777777" w:rsidR="008A6191" w:rsidRDefault="008A6191" w:rsidP="00E06203">
            <w:pPr>
              <w:pStyle w:val="Contenudetableau"/>
              <w:rPr>
                <w:lang w:val="fr-BE"/>
              </w:rPr>
            </w:pPr>
          </w:p>
          <w:p w14:paraId="5E11E62D" w14:textId="77777777" w:rsidR="008A6191" w:rsidRPr="003A4B57" w:rsidRDefault="008A6191" w:rsidP="00E06203">
            <w:pPr>
              <w:pStyle w:val="Contenudetableau"/>
              <w:rPr>
                <w:lang w:val="fr-BE"/>
              </w:rPr>
            </w:pPr>
            <w:r w:rsidRPr="0053517A">
              <w:rPr>
                <w:rFonts w:eastAsia="Arial" w:cs="Arial"/>
                <w:color w:val="0000FF"/>
                <w:lang w:val="fr-FR"/>
              </w:rPr>
              <w:t>Décrire également brièvement les actions qui seront mises en place afin d’assurer une visibilité à l’action (communication sur le site internet, événements auquel le centre participe, newsletter, etc.)</w:t>
            </w:r>
          </w:p>
        </w:tc>
      </w:tr>
    </w:tbl>
    <w:p w14:paraId="78289DE7" w14:textId="77777777" w:rsidR="008A6191" w:rsidRPr="008A6191" w:rsidRDefault="008A6191" w:rsidP="008A6191"/>
    <w:p w14:paraId="42D1A852" w14:textId="42C5CB2C" w:rsidR="00214D89" w:rsidRDefault="00214D89" w:rsidP="00753046">
      <w:pPr>
        <w:pStyle w:val="Titre2"/>
      </w:pPr>
      <w:bookmarkStart w:id="30" w:name="_Toc80608657"/>
      <w:r>
        <w:t>Liste des éventuelles certifications du centre</w:t>
      </w:r>
      <w:bookmarkEnd w:id="30"/>
      <w:r w:rsidR="00017981">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17981" w:rsidRPr="00D91F23" w14:paraId="6EB7CA1B" w14:textId="77777777" w:rsidTr="00042F1D">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3DF15788" w14:textId="77777777" w:rsidR="00017981" w:rsidRPr="00D91F23" w:rsidRDefault="00017981" w:rsidP="00E06203">
            <w:pPr>
              <w:pStyle w:val="Contenudetableau"/>
              <w:snapToGrid w:val="0"/>
              <w:rPr>
                <w:lang w:val="fr-BE"/>
              </w:rPr>
            </w:pPr>
            <w:r w:rsidRPr="003A4B57">
              <w:rPr>
                <w:b/>
                <w:bCs/>
                <w:color w:val="0000FF"/>
                <w:lang w:val="fr-FR"/>
              </w:rPr>
              <w:t>Notice explicative à effacer</w:t>
            </w:r>
          </w:p>
        </w:tc>
      </w:tr>
      <w:tr w:rsidR="00017981" w:rsidRPr="003A4B57" w14:paraId="48CA450D" w14:textId="77777777" w:rsidTr="00042F1D">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1BD15583" w14:textId="77777777" w:rsidR="00017981" w:rsidRPr="003A4B57" w:rsidRDefault="00017981" w:rsidP="00E06203">
            <w:pPr>
              <w:pStyle w:val="Contenudetableau"/>
              <w:rPr>
                <w:lang w:val="fr-BE"/>
              </w:rPr>
            </w:pPr>
            <w:r>
              <w:rPr>
                <w:rFonts w:eastAsia="Arial" w:cs="Arial"/>
                <w:color w:val="0000FF"/>
                <w:lang w:val="fr-FR"/>
              </w:rPr>
              <w:t xml:space="preserve">Le cas échéant, indiquer les certifications dont bénéficie le centre. Ceci est d’autant plus important lorsque ces certifications attestent du respect des normes de qualité essentielles dans le domaine considéré. </w:t>
            </w:r>
            <w:r>
              <w:rPr>
                <w:lang w:val="fr-BE"/>
              </w:rPr>
              <w:t xml:space="preserve"> </w:t>
            </w:r>
          </w:p>
        </w:tc>
      </w:tr>
    </w:tbl>
    <w:p w14:paraId="391035EB" w14:textId="77777777" w:rsidR="00017981" w:rsidRPr="00017981" w:rsidRDefault="00017981" w:rsidP="00017981"/>
    <w:p w14:paraId="21F7E7CA" w14:textId="712F5F71" w:rsidR="00214D89" w:rsidRDefault="00214D89" w:rsidP="00A30A44">
      <w:pPr>
        <w:ind w:left="360"/>
      </w:pPr>
      <w:r>
        <w:br w:type="page"/>
      </w:r>
    </w:p>
    <w:p w14:paraId="5822B352" w14:textId="539E8A26" w:rsidR="00214D89" w:rsidRDefault="00214D89" w:rsidP="00E1436C">
      <w:pPr>
        <w:ind w:left="360"/>
      </w:pPr>
    </w:p>
    <w:p w14:paraId="01B508E5" w14:textId="1922DCEF" w:rsidR="002405EA" w:rsidRDefault="002405EA" w:rsidP="0071420B"/>
    <w:p w14:paraId="698288F4" w14:textId="4FCCD819"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0E4AB1DC" w:rsidR="002405EA" w:rsidRDefault="002405EA" w:rsidP="00E1436C">
      <w:pPr>
        <w:pStyle w:val="Titre1"/>
        <w:tabs>
          <w:tab w:val="clear" w:pos="432"/>
          <w:tab w:val="num" w:pos="792"/>
        </w:tabs>
        <w:ind w:left="360"/>
      </w:pPr>
      <w:r>
        <w:br/>
      </w:r>
      <w:bookmarkStart w:id="31" w:name="_Toc80608658"/>
      <w:r w:rsidRPr="002405EA">
        <w:t>Annexes et signatures</w:t>
      </w:r>
      <w:bookmarkEnd w:id="31"/>
    </w:p>
    <w:p w14:paraId="6295F134" w14:textId="2D533F25" w:rsidR="002405EA" w:rsidRDefault="002405EA" w:rsidP="00E1436C">
      <w:pPr>
        <w:ind w:left="360"/>
      </w:pPr>
      <w:r>
        <w:br w:type="page"/>
      </w:r>
    </w:p>
    <w:p w14:paraId="2450C401" w14:textId="615B2C37" w:rsidR="0065417F" w:rsidRPr="0065417F" w:rsidRDefault="002405EA" w:rsidP="00753046">
      <w:pPr>
        <w:pStyle w:val="Titre2"/>
      </w:pPr>
      <w:bookmarkStart w:id="32" w:name="_Toc80608659"/>
      <w:r w:rsidRPr="002405EA">
        <w:lastRenderedPageBreak/>
        <w:t>Récapitulatif des annexes à fournir</w:t>
      </w:r>
      <w:bookmarkEnd w:id="32"/>
      <w:r w:rsidR="007A1455">
        <w:br/>
      </w:r>
    </w:p>
    <w:p w14:paraId="14BD93B7" w14:textId="77777777" w:rsidR="002405EA" w:rsidRPr="00E864E9" w:rsidRDefault="002405EA" w:rsidP="00042F1D">
      <w:pPr>
        <w:pStyle w:val="Paragraphedeliste"/>
        <w:numPr>
          <w:ilvl w:val="0"/>
          <w:numId w:val="31"/>
        </w:numPr>
        <w:ind w:left="643"/>
      </w:pPr>
      <w:r w:rsidRPr="00E864E9">
        <w:t>Une copie des derniers comptes annuels du centre et du bilan social</w:t>
      </w:r>
    </w:p>
    <w:p w14:paraId="47D88E4D" w14:textId="77777777" w:rsidR="002405EA" w:rsidRPr="00E864E9" w:rsidRDefault="002405EA" w:rsidP="00042F1D">
      <w:pPr>
        <w:pStyle w:val="Paragraphedeliste"/>
        <w:numPr>
          <w:ilvl w:val="0"/>
          <w:numId w:val="31"/>
        </w:numPr>
        <w:ind w:left="643"/>
      </w:pPr>
      <w:r w:rsidRPr="00E864E9">
        <w:t>Les CV des personnes clés</w:t>
      </w:r>
    </w:p>
    <w:p w14:paraId="59D7EA00" w14:textId="632D2160" w:rsidR="002405EA" w:rsidRPr="00E864E9" w:rsidRDefault="002405EA" w:rsidP="00042F1D">
      <w:pPr>
        <w:pStyle w:val="Paragraphedeliste"/>
        <w:numPr>
          <w:ilvl w:val="0"/>
          <w:numId w:val="31"/>
        </w:numPr>
        <w:ind w:left="643"/>
      </w:pPr>
      <w:r w:rsidRPr="00E864E9">
        <w:t xml:space="preserve">Un organigramme </w:t>
      </w:r>
      <w:r w:rsidR="00C8363D" w:rsidRPr="00E864E9">
        <w:t>du centre</w:t>
      </w:r>
    </w:p>
    <w:p w14:paraId="411981E1" w14:textId="53548F6D" w:rsidR="002405EA" w:rsidRPr="00E864E9" w:rsidRDefault="00452860" w:rsidP="00042F1D">
      <w:pPr>
        <w:pStyle w:val="Paragraphedeliste"/>
        <w:numPr>
          <w:ilvl w:val="0"/>
          <w:numId w:val="31"/>
        </w:numPr>
        <w:ind w:left="643"/>
      </w:pPr>
      <w:r w:rsidRPr="00E864E9">
        <w:t>Le plan financier</w:t>
      </w:r>
    </w:p>
    <w:p w14:paraId="03D90CF9" w14:textId="77777777" w:rsidR="002405EA" w:rsidRPr="00E864E9" w:rsidRDefault="002405EA" w:rsidP="00042F1D">
      <w:pPr>
        <w:pStyle w:val="Paragraphedeliste"/>
        <w:numPr>
          <w:ilvl w:val="0"/>
          <w:numId w:val="31"/>
        </w:numPr>
        <w:ind w:left="643"/>
      </w:pPr>
      <w:r w:rsidRPr="00E864E9">
        <w:t>Tout autre document permettant d'appuyer la demande d'aide</w:t>
      </w:r>
    </w:p>
    <w:p w14:paraId="1E64F8E6" w14:textId="77777777" w:rsidR="002405EA" w:rsidRPr="00E864E9" w:rsidRDefault="002405EA" w:rsidP="00042F1D">
      <w:pPr>
        <w:pStyle w:val="Paragraphedeliste"/>
        <w:numPr>
          <w:ilvl w:val="0"/>
          <w:numId w:val="31"/>
        </w:numPr>
        <w:ind w:left="643"/>
      </w:pPr>
      <w:r w:rsidRPr="00E864E9">
        <w:t>Formulaire de déclaration relative à la qualification des activités du demandeur</w:t>
      </w:r>
    </w:p>
    <w:p w14:paraId="6C86D4DA" w14:textId="77777777" w:rsidR="002405EA" w:rsidRPr="00E864E9" w:rsidRDefault="002405EA" w:rsidP="00042F1D">
      <w:pPr>
        <w:pStyle w:val="Paragraphedeliste"/>
        <w:numPr>
          <w:ilvl w:val="0"/>
          <w:numId w:val="31"/>
        </w:numPr>
        <w:ind w:left="643"/>
      </w:pPr>
      <w:r w:rsidRPr="00E864E9">
        <w:t>Copie des factures (anonymisées) émises à destination de clients pour des prestations R&amp;D pour le dernier exercice ou les pièces justificatives permettant d’étayer la politique tarifaire</w:t>
      </w:r>
    </w:p>
    <w:p w14:paraId="0BA09879" w14:textId="77777777" w:rsidR="002405EA" w:rsidRPr="00E864E9" w:rsidRDefault="002405EA" w:rsidP="00042F1D">
      <w:pPr>
        <w:pStyle w:val="Paragraphedeliste"/>
        <w:numPr>
          <w:ilvl w:val="0"/>
          <w:numId w:val="31"/>
        </w:numPr>
        <w:ind w:left="643"/>
      </w:pPr>
      <w:r w:rsidRPr="00E864E9">
        <w:t>Preuve du recours à une comptabilité analytique</w:t>
      </w:r>
    </w:p>
    <w:p w14:paraId="2B061560" w14:textId="4064EE87" w:rsidR="002405EA" w:rsidRPr="00E864E9" w:rsidRDefault="002405EA" w:rsidP="00042F1D">
      <w:pPr>
        <w:pStyle w:val="Paragraphedeliste"/>
        <w:numPr>
          <w:ilvl w:val="0"/>
          <w:numId w:val="31"/>
        </w:numPr>
        <w:ind w:left="643"/>
      </w:pPr>
      <w:r w:rsidRPr="00E864E9">
        <w:t xml:space="preserve">Preuve de l’existence d’un contrôle interne permettant de garantir la tenue correcte des comptes du centre (séparation des fonctions d’ordonnancement et de contrôle </w:t>
      </w:r>
      <w:r w:rsidR="00DF4043" w:rsidRPr="00E864E9">
        <w:t>etc.</w:t>
      </w:r>
      <w:r w:rsidRPr="00E864E9">
        <w:t>)</w:t>
      </w:r>
    </w:p>
    <w:p w14:paraId="5EA5FB04" w14:textId="1B3437E9" w:rsidR="00F30474" w:rsidRDefault="002405EA" w:rsidP="00042F1D">
      <w:pPr>
        <w:pStyle w:val="Paragraphedeliste"/>
        <w:numPr>
          <w:ilvl w:val="0"/>
          <w:numId w:val="31"/>
        </w:numPr>
        <w:ind w:left="643"/>
      </w:pPr>
      <w:r w:rsidRPr="00E864E9">
        <w:t>Un contrat-type pour la gestion de la propriété intellectuelle</w:t>
      </w:r>
    </w:p>
    <w:p w14:paraId="3D51A675" w14:textId="77777777" w:rsidR="00E864E9" w:rsidRPr="00E864E9" w:rsidRDefault="00E864E9" w:rsidP="00E864E9">
      <w:pPr>
        <w:pStyle w:val="Paragraphedeliste"/>
        <w:ind w:left="1080"/>
      </w:pPr>
    </w:p>
    <w:p w14:paraId="2392BD21" w14:textId="4B5A91B7" w:rsidR="00457860" w:rsidRDefault="00F60C49" w:rsidP="00753046">
      <w:pPr>
        <w:pStyle w:val="Titre2"/>
      </w:pPr>
      <w:bookmarkStart w:id="33" w:name="_Toc80608660"/>
      <w:r>
        <w:t xml:space="preserve">Politique de </w:t>
      </w:r>
      <w:r w:rsidR="004135F3">
        <w:t>protection des données</w:t>
      </w:r>
      <w:bookmarkEnd w:id="33"/>
      <w:r w:rsidR="004135F3">
        <w:br/>
      </w:r>
    </w:p>
    <w:p w14:paraId="184715F0" w14:textId="4EBBAA44" w:rsidR="00E1436C" w:rsidRDefault="00E1436C" w:rsidP="00042F1D">
      <w:pPr>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t>d’exécution)</w:t>
      </w:r>
      <w:r>
        <w:t xml:space="preserve"> et pour exécuter une tâche d'intérêt public ou dans l'exercice de l'autorité publique dont est investi le responsable du traitement. </w:t>
      </w:r>
    </w:p>
    <w:p w14:paraId="7A214FC8" w14:textId="77777777" w:rsidR="00E1436C" w:rsidRDefault="00E1436C" w:rsidP="00042F1D">
      <w:pPr>
        <w:jc w:val="both"/>
      </w:pPr>
    </w:p>
    <w:p w14:paraId="45CC3769" w14:textId="54FCE8BF" w:rsidR="00E1436C" w:rsidRDefault="00E1436C" w:rsidP="00042F1D">
      <w:pPr>
        <w:jc w:val="both"/>
      </w:pPr>
      <w:r>
        <w:t xml:space="preserve">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w:t>
      </w:r>
      <w:proofErr w:type="spellStart"/>
      <w:r>
        <w:t>dpo@innoviris.brussels</w:t>
      </w:r>
      <w:proofErr w:type="spellEnd"/>
      <w:r>
        <w:t xml:space="preserve"> ou consulter notre page web "vie privée".</w:t>
      </w:r>
    </w:p>
    <w:p w14:paraId="284F3CF9" w14:textId="418D1056" w:rsidR="002405EA" w:rsidRDefault="002405EA" w:rsidP="00753046">
      <w:pPr>
        <w:pStyle w:val="Titre2"/>
      </w:pPr>
      <w:bookmarkStart w:id="34" w:name="_Toc80608661"/>
      <w:r>
        <w:t>Déclaration sur l'honneur et engagements</w:t>
      </w:r>
      <w:bookmarkEnd w:id="34"/>
    </w:p>
    <w:p w14:paraId="5BB87C72" w14:textId="4F8B0D03" w:rsidR="00975354" w:rsidRDefault="00975354" w:rsidP="00E1436C">
      <w:pPr>
        <w:ind w:left="360"/>
      </w:pPr>
    </w:p>
    <w:p w14:paraId="39941CC3" w14:textId="49AC4A9A" w:rsidR="00CF4703" w:rsidRDefault="00CF4703" w:rsidP="00042F1D">
      <w:pPr>
        <w:rPr>
          <w:szCs w:val="20"/>
          <w:lang w:val="fr-FR"/>
        </w:rPr>
      </w:pPr>
      <w:r>
        <w:rPr>
          <w:szCs w:val="20"/>
          <w:lang w:val="fr-FR"/>
        </w:rPr>
        <w:t xml:space="preserve">Je/nous soussigné(s) (NOM(s) – PRÉNOM(s) et qualité…………………………………………… certifie/certifions que le centre …………………………………… est informé des dispositions qui suivent et s’engage à les respecter </w:t>
      </w:r>
      <w:r>
        <w:rPr>
          <w:i/>
          <w:iCs/>
          <w:szCs w:val="20"/>
          <w:lang w:val="fr-FR"/>
        </w:rPr>
        <w:t>(cochez les cases adéquates)</w:t>
      </w:r>
      <w:r>
        <w:rPr>
          <w:szCs w:val="20"/>
          <w:lang w:val="fr-FR"/>
        </w:rPr>
        <w:t xml:space="preserve"> : </w:t>
      </w:r>
    </w:p>
    <w:p w14:paraId="02203218" w14:textId="1F9CFA85" w:rsidR="00CF4703" w:rsidRPr="00BC78B1" w:rsidRDefault="00CF4703" w:rsidP="00042F1D">
      <w:pPr>
        <w:widowControl w:val="0"/>
        <w:numPr>
          <w:ilvl w:val="0"/>
          <w:numId w:val="32"/>
        </w:numPr>
        <w:tabs>
          <w:tab w:val="num" w:pos="720"/>
        </w:tabs>
        <w:suppressAutoHyphens/>
        <w:spacing w:after="0" w:line="240" w:lineRule="auto"/>
        <w:ind w:left="643"/>
        <w:jc w:val="both"/>
        <w:rPr>
          <w:rFonts w:ascii="Webdings" w:eastAsia="Webdings" w:hAnsi="Webdings" w:cs="Webdings"/>
          <w:szCs w:val="20"/>
          <w:lang w:val="fr-FR"/>
        </w:rPr>
      </w:pPr>
      <w:r>
        <w:rPr>
          <w:szCs w:val="20"/>
          <w:lang w:val="fr-FR"/>
        </w:rPr>
        <w:t xml:space="preserve">Avoir pris connaissance des conditions d’agrément et du Guide de l’action et s’engager à </w:t>
      </w:r>
      <w:r w:rsidRPr="00D20B8F">
        <w:rPr>
          <w:szCs w:val="20"/>
          <w:lang w:val="fr-FR"/>
        </w:rPr>
        <w:t>respecter les conditions et engagements qu</w:t>
      </w:r>
      <w:r>
        <w:rPr>
          <w:szCs w:val="20"/>
          <w:lang w:val="fr-FR"/>
        </w:rPr>
        <w:t>i y sont énoncés ;</w:t>
      </w:r>
    </w:p>
    <w:p w14:paraId="282E809C" w14:textId="0D5046CE" w:rsidR="00CF4703" w:rsidRDefault="00CF4703" w:rsidP="00042F1D">
      <w:pPr>
        <w:widowControl w:val="0"/>
        <w:numPr>
          <w:ilvl w:val="0"/>
          <w:numId w:val="32"/>
        </w:numPr>
        <w:tabs>
          <w:tab w:val="num" w:pos="720"/>
        </w:tabs>
        <w:suppressAutoHyphens/>
        <w:spacing w:after="0" w:line="240" w:lineRule="auto"/>
        <w:ind w:left="643"/>
        <w:jc w:val="both"/>
        <w:rPr>
          <w:rFonts w:ascii="Webdings" w:eastAsia="Webdings" w:hAnsi="Webdings" w:cs="Webdings"/>
          <w:szCs w:val="20"/>
          <w:lang w:val="fr-FR"/>
        </w:rPr>
      </w:pPr>
      <w:r>
        <w:rPr>
          <w:szCs w:val="20"/>
          <w:lang w:val="fr-FR"/>
        </w:rPr>
        <w:t xml:space="preserve">Que le centre </w:t>
      </w:r>
      <w:proofErr w:type="gramStart"/>
      <w:r>
        <w:rPr>
          <w:szCs w:val="20"/>
          <w:lang w:val="fr-FR"/>
        </w:rPr>
        <w:t>informera</w:t>
      </w:r>
      <w:proofErr w:type="gramEnd"/>
      <w:r>
        <w:rPr>
          <w:szCs w:val="20"/>
          <w:lang w:val="fr-FR"/>
        </w:rPr>
        <w:t xml:space="preserve"> Innoviris dans les plus brefs délais de tout changement pouvant affecter son éligibilité en tant que centre agrée, ainsi que de toute situation pouvant remettre en question cet agrément. </w:t>
      </w:r>
    </w:p>
    <w:p w14:paraId="1B08BBDD" w14:textId="6589D4FF" w:rsidR="00CF4703" w:rsidRPr="008373D6" w:rsidRDefault="00CF4703" w:rsidP="00042F1D">
      <w:pPr>
        <w:widowControl w:val="0"/>
        <w:numPr>
          <w:ilvl w:val="0"/>
          <w:numId w:val="32"/>
        </w:numPr>
        <w:tabs>
          <w:tab w:val="num" w:pos="720"/>
        </w:tabs>
        <w:suppressAutoHyphens/>
        <w:spacing w:after="0" w:line="240" w:lineRule="auto"/>
        <w:ind w:left="643"/>
        <w:jc w:val="both"/>
        <w:rPr>
          <w:rFonts w:cs="Arial"/>
          <w:szCs w:val="20"/>
          <w:lang w:val="fr-FR"/>
        </w:rPr>
      </w:pPr>
      <w:r>
        <w:rPr>
          <w:rFonts w:eastAsia="Webdings" w:cs="Arial"/>
          <w:szCs w:val="20"/>
          <w:lang w:val="fr-FR"/>
        </w:rPr>
        <w:t xml:space="preserve">Que le centre </w:t>
      </w:r>
      <w:r w:rsidRPr="003B4DE1">
        <w:rPr>
          <w:rFonts w:eastAsia="Webdings" w:cs="Arial"/>
          <w:szCs w:val="20"/>
          <w:lang w:val="fr-FR"/>
        </w:rPr>
        <w:t>s’engage à fournir, y compris a</w:t>
      </w:r>
      <w:r>
        <w:rPr>
          <w:rFonts w:eastAsia="Webdings" w:cs="Arial"/>
          <w:szCs w:val="20"/>
          <w:lang w:val="fr-FR"/>
        </w:rPr>
        <w:t>près le terme des projets, toute information demandée par Innoviris afin de vérifier la bonne utilisation du subside et de réaliser un suivi a posteriori des projets.</w:t>
      </w:r>
    </w:p>
    <w:p w14:paraId="391BD9F0" w14:textId="3B4B1584" w:rsidR="00CF4703" w:rsidRPr="008373D6" w:rsidRDefault="00CF4703" w:rsidP="00042F1D">
      <w:pPr>
        <w:pStyle w:val="Paragraphedeliste"/>
        <w:widowControl w:val="0"/>
        <w:numPr>
          <w:ilvl w:val="0"/>
          <w:numId w:val="32"/>
        </w:numPr>
        <w:tabs>
          <w:tab w:val="num" w:pos="720"/>
        </w:tabs>
        <w:suppressAutoHyphens/>
        <w:spacing w:after="0" w:line="240" w:lineRule="auto"/>
        <w:ind w:left="643"/>
        <w:jc w:val="both"/>
        <w:rPr>
          <w:rFonts w:cs="Arial"/>
          <w:szCs w:val="20"/>
          <w:lang w:val="fr-FR"/>
        </w:rPr>
      </w:pPr>
      <w:r w:rsidRPr="008373D6">
        <w:rPr>
          <w:rFonts w:cs="Arial"/>
          <w:szCs w:val="20"/>
          <w:lang w:val="fr-FR"/>
        </w:rPr>
        <w:t xml:space="preserve">Que </w:t>
      </w:r>
      <w:r>
        <w:rPr>
          <w:rFonts w:cs="Arial"/>
          <w:szCs w:val="20"/>
          <w:lang w:val="fr-FR"/>
        </w:rPr>
        <w:t>le centre</w:t>
      </w:r>
      <w:r w:rsidRPr="008373D6">
        <w:rPr>
          <w:rFonts w:cs="Arial"/>
          <w:szCs w:val="20"/>
          <w:lang w:val="fr-FR"/>
        </w:rPr>
        <w:t xml:space="preserve"> </w:t>
      </w:r>
      <w:r>
        <w:rPr>
          <w:rFonts w:cs="Arial"/>
          <w:szCs w:val="20"/>
          <w:lang w:val="fr-FR"/>
        </w:rPr>
        <w:t>a respecté l’ensemble de ses engagements dans le cadre de précédentes aides octroyées par la Région.</w:t>
      </w:r>
    </w:p>
    <w:p w14:paraId="7C849F0E" w14:textId="71BCE151" w:rsidR="00CF4703" w:rsidRPr="003B4DE1" w:rsidRDefault="00CF4703" w:rsidP="00042F1D">
      <w:pPr>
        <w:widowControl w:val="0"/>
        <w:numPr>
          <w:ilvl w:val="0"/>
          <w:numId w:val="32"/>
        </w:numPr>
        <w:tabs>
          <w:tab w:val="num" w:pos="720"/>
        </w:tabs>
        <w:suppressAutoHyphens/>
        <w:spacing w:after="0" w:line="240" w:lineRule="auto"/>
        <w:ind w:left="643"/>
        <w:jc w:val="both"/>
        <w:rPr>
          <w:rFonts w:cs="Arial"/>
          <w:szCs w:val="20"/>
          <w:lang w:val="fr-FR"/>
        </w:rPr>
      </w:pPr>
      <w:r w:rsidRPr="003E4169">
        <w:rPr>
          <w:rFonts w:cs="Arial"/>
          <w:szCs w:val="20"/>
          <w:lang w:val="fr-FR"/>
        </w:rPr>
        <w:t>Que le centre</w:t>
      </w:r>
      <w:r>
        <w:rPr>
          <w:rFonts w:cs="Arial"/>
          <w:szCs w:val="20"/>
          <w:lang w:val="fr-FR"/>
        </w:rPr>
        <w:t xml:space="preserve"> </w:t>
      </w:r>
      <w:proofErr w:type="gramStart"/>
      <w:r>
        <w:rPr>
          <w:rFonts w:cs="Arial"/>
          <w:szCs w:val="20"/>
          <w:lang w:val="fr-FR"/>
        </w:rPr>
        <w:t>reconnait</w:t>
      </w:r>
      <w:proofErr w:type="gramEnd"/>
      <w:r>
        <w:rPr>
          <w:rFonts w:cs="Arial"/>
          <w:szCs w:val="20"/>
          <w:lang w:val="fr-FR"/>
        </w:rPr>
        <w:t xml:space="preserve"> qu’Innoviris a le droit de vérifier l’exactitude des informations et la bonne utilisation du subside, par exemple par le biais de contrôles sur pièces et/ou sur place, y compris de manière impromptue.</w:t>
      </w:r>
    </w:p>
    <w:p w14:paraId="247EFFA3" w14:textId="77777777" w:rsidR="00975354" w:rsidRPr="00975354" w:rsidRDefault="00975354" w:rsidP="00975354">
      <w:pPr>
        <w:rPr>
          <w:lang w:val="fr-FR"/>
        </w:rPr>
      </w:pPr>
    </w:p>
    <w:p w14:paraId="62912F0C" w14:textId="77777777" w:rsidR="003027B5" w:rsidRDefault="003027B5" w:rsidP="00753046">
      <w:pPr>
        <w:pStyle w:val="Titre2"/>
      </w:pPr>
      <w:bookmarkStart w:id="35" w:name="_Toc80608662"/>
      <w:r>
        <w:lastRenderedPageBreak/>
        <w:t>Autorisation et signature</w:t>
      </w:r>
      <w:bookmarkEnd w:id="35"/>
    </w:p>
    <w:p w14:paraId="76C6D18C" w14:textId="77777777" w:rsidR="003027B5" w:rsidRDefault="003027B5" w:rsidP="003027B5"/>
    <w:p w14:paraId="4461E12B" w14:textId="77777777" w:rsidR="003027B5" w:rsidRDefault="003027B5" w:rsidP="00042F1D">
      <w:pPr>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7A080B74" w14:textId="77777777" w:rsidR="003027B5" w:rsidRDefault="003027B5" w:rsidP="003027B5">
      <w:pPr>
        <w:rPr>
          <w:lang w:val="fr-FR"/>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042F1D">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rPr>
                <w:lang w:val="fr-FR"/>
              </w:rPr>
              <w:t>Date :</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rPr>
                <w:lang w:val="fr-FR"/>
              </w:rPr>
              <w:t>Signature autorisée :</w:t>
            </w:r>
          </w:p>
        </w:tc>
      </w:tr>
      <w:tr w:rsidR="002472C1" w14:paraId="4A0D743A" w14:textId="77777777" w:rsidTr="00042F1D">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2FD64478" w14:textId="0E477736" w:rsidR="002472C1" w:rsidRDefault="009D2BE6" w:rsidP="002472C1">
            <w:pPr>
              <w:snapToGrid w:val="0"/>
              <w:spacing w:line="288" w:lineRule="auto"/>
              <w:rPr>
                <w:lang w:val="fr-FR"/>
              </w:rPr>
            </w:pPr>
            <w:r>
              <w:rPr>
                <w:lang w:val="fr-FR"/>
              </w:rPr>
              <w:t>Pour le centre de recherche :</w:t>
            </w:r>
          </w:p>
        </w:tc>
      </w:tr>
    </w:tbl>
    <w:p w14:paraId="0130BD99" w14:textId="77777777" w:rsidR="003027B5" w:rsidRPr="005233F9" w:rsidRDefault="003027B5" w:rsidP="003027B5"/>
    <w:p w14:paraId="5EE3C1DD" w14:textId="77777777" w:rsidR="003027B5" w:rsidRPr="003027B5" w:rsidRDefault="003027B5" w:rsidP="003027B5"/>
    <w:sectPr w:rsidR="003027B5" w:rsidRPr="003027B5" w:rsidSect="00660FF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C351B" w14:textId="77777777" w:rsidR="000D2F5C" w:rsidRDefault="000D2F5C" w:rsidP="00B34DDB">
      <w:pPr>
        <w:spacing w:after="0" w:line="240" w:lineRule="auto"/>
      </w:pPr>
      <w:r>
        <w:separator/>
      </w:r>
    </w:p>
  </w:endnote>
  <w:endnote w:type="continuationSeparator" w:id="0">
    <w:p w14:paraId="33BD7593" w14:textId="77777777" w:rsidR="000D2F5C" w:rsidRDefault="000D2F5C" w:rsidP="00B34DDB">
      <w:pPr>
        <w:spacing w:after="0" w:line="240" w:lineRule="auto"/>
      </w:pPr>
      <w:r>
        <w:continuationSeparator/>
      </w:r>
    </w:p>
  </w:endnote>
  <w:endnote w:type="continuationNotice" w:id="1">
    <w:p w14:paraId="6DDF5AFA" w14:textId="77777777" w:rsidR="000D2F5C" w:rsidRDefault="000D2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7B4931C0" w:rsidR="004C402D" w:rsidRDefault="004C402D">
    <w:pPr>
      <w:pStyle w:val="Pieddepage"/>
      <w:rPr>
        <w:rFonts w:cs="Arial"/>
        <w:sz w:val="16"/>
        <w:szCs w:val="16"/>
        <w:lang w:val="fr-FR"/>
      </w:rPr>
    </w:pPr>
    <w:r>
      <w:rPr>
        <w:rFonts w:cs="Arial"/>
        <w:sz w:val="16"/>
        <w:szCs w:val="16"/>
        <w:lang w:val="fr-FR"/>
      </w:rPr>
      <w:t>Chaussée de Charleroi 112</w:t>
    </w:r>
    <w:r w:rsidR="004221D5">
      <w:rPr>
        <w:rFonts w:cs="Arial"/>
        <w:sz w:val="16"/>
        <w:szCs w:val="16"/>
        <w:lang w:val="fr-FR"/>
      </w:rPr>
      <w:t>, 1060 Bruxelles</w:t>
    </w:r>
  </w:p>
  <w:p w14:paraId="46A46EAF" w14:textId="48374429" w:rsidR="004C402D" w:rsidRDefault="00000000" w:rsidP="004C402D">
    <w:pPr>
      <w:pStyle w:val="Pieddepage"/>
      <w:rPr>
        <w:rFonts w:cs="Arial"/>
        <w:sz w:val="16"/>
        <w:szCs w:val="16"/>
        <w:lang w:val="fr-FR"/>
      </w:rPr>
    </w:pP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B4361A">
          <w:rPr>
            <w:rFonts w:cs="Arial"/>
            <w:sz w:val="16"/>
            <w:szCs w:val="16"/>
            <w:lang w:val="fr-FR"/>
          </w:rPr>
          <w:t>Demande d’agrément des centres d’expertise pour les Innovation Vouchers</w:t>
        </w:r>
      </w:sdtContent>
    </w:sdt>
    <w:r w:rsidR="004C402D">
      <w:rPr>
        <w:rFonts w:cs="Arial"/>
        <w:sz w:val="16"/>
        <w:szCs w:val="16"/>
        <w:lang w:val="fr-FR"/>
      </w:rPr>
      <w:tab/>
    </w:r>
    <w:r w:rsidR="00DB582F">
      <w:rPr>
        <w:rFonts w:cs="Arial"/>
        <w:sz w:val="16"/>
        <w:szCs w:val="16"/>
        <w:lang w:val="fr-FR"/>
      </w:rPr>
      <w:t xml:space="preserve">Page </w:t>
    </w:r>
    <w:r w:rsidR="005E125B">
      <w:rPr>
        <w:rFonts w:cs="Arial"/>
        <w:sz w:val="16"/>
        <w:szCs w:val="16"/>
        <w:lang w:val="fr-FR"/>
      </w:rPr>
      <w:fldChar w:fldCharType="begin"/>
    </w:r>
    <w:r w:rsidR="005E125B">
      <w:rPr>
        <w:rFonts w:cs="Arial"/>
        <w:sz w:val="16"/>
        <w:szCs w:val="16"/>
        <w:lang w:val="fr-FR"/>
      </w:rPr>
      <w:instrText xml:space="preserve"> PAGE  \* Arabic  \* MERGEFORMAT </w:instrText>
    </w:r>
    <w:r w:rsidR="005E125B">
      <w:rPr>
        <w:rFonts w:cs="Arial"/>
        <w:sz w:val="16"/>
        <w:szCs w:val="16"/>
        <w:lang w:val="fr-FR"/>
      </w:rPr>
      <w:fldChar w:fldCharType="separate"/>
    </w:r>
    <w:r w:rsidR="005E125B">
      <w:rPr>
        <w:rFonts w:cs="Arial"/>
        <w:noProof/>
        <w:sz w:val="16"/>
        <w:szCs w:val="16"/>
        <w:lang w:val="fr-FR"/>
      </w:rPr>
      <w:t>1</w:t>
    </w:r>
    <w:r w:rsidR="005E125B">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16330" w14:textId="77777777" w:rsidR="000D2F5C" w:rsidRDefault="000D2F5C" w:rsidP="00B34DDB">
      <w:pPr>
        <w:spacing w:after="0" w:line="240" w:lineRule="auto"/>
      </w:pPr>
      <w:r>
        <w:separator/>
      </w:r>
    </w:p>
  </w:footnote>
  <w:footnote w:type="continuationSeparator" w:id="0">
    <w:p w14:paraId="74A73DE4" w14:textId="77777777" w:rsidR="000D2F5C" w:rsidRDefault="000D2F5C" w:rsidP="00B34DDB">
      <w:pPr>
        <w:spacing w:after="0" w:line="240" w:lineRule="auto"/>
      </w:pPr>
      <w:r>
        <w:continuationSeparator/>
      </w:r>
    </w:p>
  </w:footnote>
  <w:footnote w:type="continuationNotice" w:id="1">
    <w:p w14:paraId="0B584659" w14:textId="77777777" w:rsidR="000D2F5C" w:rsidRDefault="000D2F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2051DB2B" w:rsidR="00B34DDB" w:rsidRPr="00B34DDB" w:rsidRDefault="00B4361A">
    <w:pPr>
      <w:pStyle w:val="En-tte"/>
      <w:rPr>
        <w:rFonts w:cs="Arial"/>
        <w:sz w:val="18"/>
        <w:szCs w:val="18"/>
      </w:rPr>
    </w:pPr>
    <w:r w:rsidRPr="00CF5764">
      <w:rPr>
        <w:rFonts w:cs="Arial"/>
        <w:noProof/>
        <w:sz w:val="18"/>
        <w:szCs w:val="18"/>
      </w:rPr>
      <w:drawing>
        <wp:anchor distT="0" distB="0" distL="114300" distR="114300" simplePos="0" relativeHeight="251659264" behindDoc="0" locked="0" layoutInCell="1" allowOverlap="1" wp14:anchorId="7F51C76D" wp14:editId="36E3DF1A">
          <wp:simplePos x="0" y="0"/>
          <wp:positionH relativeFrom="column">
            <wp:posOffset>-514350</wp:posOffset>
          </wp:positionH>
          <wp:positionV relativeFrom="paragraph">
            <wp:posOffset>-229235</wp:posOffset>
          </wp:positionV>
          <wp:extent cx="1352550" cy="577850"/>
          <wp:effectExtent l="0" t="0" r="0" b="0"/>
          <wp:wrapSquare wrapText="bothSides"/>
          <wp:docPr id="66106665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666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52550" cy="577850"/>
                  </a:xfrm>
                  <a:prstGeom prst="rect">
                    <a:avLst/>
                  </a:prstGeom>
                </pic:spPr>
              </pic:pic>
            </a:graphicData>
          </a:graphic>
          <wp14:sizeRelH relativeFrom="margin">
            <wp14:pctWidth>0</wp14:pctWidth>
          </wp14:sizeRelH>
          <wp14:sizeRelV relativeFrom="margin">
            <wp14:pctHeight>0</wp14:pctHeight>
          </wp14:sizeRelV>
        </wp:anchor>
      </w:drawing>
    </w:r>
    <w:r w:rsidR="00B34DDB" w:rsidRPr="00B34DDB">
      <w:rPr>
        <w:rFonts w:cs="Arial"/>
        <w:sz w:val="18"/>
        <w:szCs w:val="18"/>
      </w:rPr>
      <w:ptab w:relativeTo="margin" w:alignment="center" w:leader="none"/>
    </w:r>
    <w:r w:rsidR="00B34DDB" w:rsidRPr="00B34DDB">
      <w:rPr>
        <w:rFonts w:cs="Arial"/>
        <w:sz w:val="18"/>
        <w:szCs w:val="18"/>
      </w:rPr>
      <w:ptab w:relativeTo="margin" w:alignment="right" w:leader="none"/>
    </w:r>
    <w:r w:rsidR="00B34DDB" w:rsidRPr="00B34DDB">
      <w:rPr>
        <w:rFonts w:cs="Arial"/>
        <w:sz w:val="18"/>
        <w:szCs w:val="18"/>
      </w:rPr>
      <w:t xml:space="preserve">Logo </w:t>
    </w:r>
    <w:r w:rsidR="00C8363D">
      <w:rPr>
        <w:rFonts w:cs="Arial"/>
        <w:sz w:val="18"/>
        <w:szCs w:val="18"/>
      </w:rPr>
      <w:t>du centre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49"/>
        </w:tabs>
        <w:ind w:left="749" w:hanging="360"/>
      </w:pPr>
      <w:rPr>
        <w:rFonts w:ascii="Wingdings 2" w:hAnsi="Wingdings 2" w:hint="default"/>
        <w:sz w:val="20"/>
        <w:szCs w:val="20"/>
        <w:shd w:val="clear" w:color="auto" w:fill="auto"/>
        <w:lang w:val="fr-FR"/>
      </w:rPr>
    </w:lvl>
    <w:lvl w:ilvl="1">
      <w:start w:val="1"/>
      <w:numFmt w:val="bullet"/>
      <w:lvlText w:val="◦"/>
      <w:lvlJc w:val="left"/>
      <w:pPr>
        <w:tabs>
          <w:tab w:val="num" w:pos="1109"/>
        </w:tabs>
        <w:ind w:left="1109" w:hanging="360"/>
      </w:pPr>
      <w:rPr>
        <w:rFonts w:ascii="OpenSymbol" w:hAnsi="OpenSymbol" w:cs="OpenSymbol"/>
      </w:rPr>
    </w:lvl>
    <w:lvl w:ilvl="2">
      <w:start w:val="1"/>
      <w:numFmt w:val="bullet"/>
      <w:lvlText w:val="▪"/>
      <w:lvlJc w:val="left"/>
      <w:pPr>
        <w:tabs>
          <w:tab w:val="num" w:pos="1469"/>
        </w:tabs>
        <w:ind w:left="1469" w:hanging="360"/>
      </w:pPr>
      <w:rPr>
        <w:rFonts w:ascii="OpenSymbol" w:hAnsi="OpenSymbol" w:cs="OpenSymbol"/>
      </w:rPr>
    </w:lvl>
    <w:lvl w:ilvl="3">
      <w:start w:val="1"/>
      <w:numFmt w:val="bullet"/>
      <w:lvlText w:val=""/>
      <w:lvlJc w:val="left"/>
      <w:pPr>
        <w:tabs>
          <w:tab w:val="num" w:pos="1829"/>
        </w:tabs>
        <w:ind w:left="1829" w:hanging="360"/>
      </w:pPr>
      <w:rPr>
        <w:rFonts w:ascii="Symbol" w:hAnsi="Symbol" w:cs="OpenSymbol"/>
        <w:sz w:val="20"/>
        <w:szCs w:val="20"/>
        <w:shd w:val="clear" w:color="auto" w:fill="auto"/>
        <w:lang w:val="fr-FR"/>
      </w:rPr>
    </w:lvl>
    <w:lvl w:ilvl="4">
      <w:start w:val="1"/>
      <w:numFmt w:val="bullet"/>
      <w:lvlText w:val="◦"/>
      <w:lvlJc w:val="left"/>
      <w:pPr>
        <w:tabs>
          <w:tab w:val="num" w:pos="2189"/>
        </w:tabs>
        <w:ind w:left="2189" w:hanging="360"/>
      </w:pPr>
      <w:rPr>
        <w:rFonts w:ascii="OpenSymbol" w:hAnsi="OpenSymbol" w:cs="OpenSymbol"/>
      </w:rPr>
    </w:lvl>
    <w:lvl w:ilvl="5">
      <w:start w:val="1"/>
      <w:numFmt w:val="bullet"/>
      <w:lvlText w:val="▪"/>
      <w:lvlJc w:val="left"/>
      <w:pPr>
        <w:tabs>
          <w:tab w:val="num" w:pos="2549"/>
        </w:tabs>
        <w:ind w:left="2549" w:hanging="360"/>
      </w:pPr>
      <w:rPr>
        <w:rFonts w:ascii="OpenSymbol" w:hAnsi="OpenSymbol" w:cs="OpenSymbol"/>
      </w:rPr>
    </w:lvl>
    <w:lvl w:ilvl="6">
      <w:start w:val="1"/>
      <w:numFmt w:val="bullet"/>
      <w:lvlText w:val=""/>
      <w:lvlJc w:val="left"/>
      <w:pPr>
        <w:tabs>
          <w:tab w:val="num" w:pos="2909"/>
        </w:tabs>
        <w:ind w:left="2909" w:hanging="360"/>
      </w:pPr>
      <w:rPr>
        <w:rFonts w:ascii="Symbol" w:hAnsi="Symbol" w:cs="OpenSymbol"/>
        <w:sz w:val="20"/>
        <w:szCs w:val="20"/>
        <w:shd w:val="clear" w:color="auto" w:fill="auto"/>
        <w:lang w:val="fr-FR"/>
      </w:rPr>
    </w:lvl>
    <w:lvl w:ilvl="7">
      <w:start w:val="1"/>
      <w:numFmt w:val="bullet"/>
      <w:lvlText w:val="◦"/>
      <w:lvlJc w:val="left"/>
      <w:pPr>
        <w:tabs>
          <w:tab w:val="num" w:pos="3269"/>
        </w:tabs>
        <w:ind w:left="3269" w:hanging="360"/>
      </w:pPr>
      <w:rPr>
        <w:rFonts w:ascii="OpenSymbol" w:hAnsi="OpenSymbol" w:cs="OpenSymbol"/>
      </w:rPr>
    </w:lvl>
    <w:lvl w:ilvl="8">
      <w:start w:val="1"/>
      <w:numFmt w:val="bullet"/>
      <w:lvlText w:val="▪"/>
      <w:lvlJc w:val="left"/>
      <w:pPr>
        <w:tabs>
          <w:tab w:val="num" w:pos="3629"/>
        </w:tabs>
        <w:ind w:left="3629"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1224169C"/>
    <w:multiLevelType w:val="hybridMultilevel"/>
    <w:tmpl w:val="4AAC32A2"/>
    <w:lvl w:ilvl="0" w:tplc="94FCF42A">
      <w:start w:val="1"/>
      <w:numFmt w:val="bullet"/>
      <w:lvlText w:val=""/>
      <w:lvlJc w:val="left"/>
      <w:pPr>
        <w:ind w:left="1068" w:hanging="360"/>
      </w:pPr>
      <w:rPr>
        <w:rFonts w:ascii="Wingdings 2" w:hAnsi="Wingdings 2"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6"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9"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1DB71BA5"/>
    <w:multiLevelType w:val="hybridMultilevel"/>
    <w:tmpl w:val="5B5C2BF0"/>
    <w:lvl w:ilvl="0" w:tplc="62C48AF4">
      <w:start w:val="1"/>
      <w:numFmt w:val="decimal"/>
      <w:lvlText w:val="%1)"/>
      <w:lvlJc w:val="left"/>
      <w:pPr>
        <w:ind w:left="720" w:hanging="360"/>
      </w:pPr>
      <w:rPr>
        <w:rFonts w:hint="default"/>
        <w:color w:val="0000FF"/>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3"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7"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B697598"/>
    <w:multiLevelType w:val="hybridMultilevel"/>
    <w:tmpl w:val="26A62F18"/>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2"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3"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4"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4A1F3D92"/>
    <w:multiLevelType w:val="hybridMultilevel"/>
    <w:tmpl w:val="AC12BE0A"/>
    <w:lvl w:ilvl="0" w:tplc="080C0001">
      <w:start w:val="1"/>
      <w:numFmt w:val="bullet"/>
      <w:lvlText w:val=""/>
      <w:lvlJc w:val="left"/>
      <w:pPr>
        <w:ind w:left="1068" w:hanging="360"/>
      </w:pPr>
      <w:rPr>
        <w:rFonts w:ascii="Symbol" w:hAnsi="Symbol" w:hint="default"/>
      </w:rPr>
    </w:lvl>
    <w:lvl w:ilvl="1" w:tplc="080C0001">
      <w:start w:val="1"/>
      <w:numFmt w:val="bullet"/>
      <w:lvlText w:val=""/>
      <w:lvlJc w:val="left"/>
      <w:pPr>
        <w:ind w:left="1788" w:hanging="360"/>
      </w:pPr>
      <w:rPr>
        <w:rFonts w:ascii="Symbol" w:hAnsi="Symbol"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6" w15:restartNumberingAfterBreak="0">
    <w:nsid w:val="54F745EE"/>
    <w:multiLevelType w:val="multilevel"/>
    <w:tmpl w:val="6E0AF010"/>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7"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9"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59"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30626749">
    <w:abstractNumId w:val="47"/>
  </w:num>
  <w:num w:numId="2" w16cid:durableId="1983464531">
    <w:abstractNumId w:val="46"/>
  </w:num>
  <w:num w:numId="3" w16cid:durableId="1165165510">
    <w:abstractNumId w:val="46"/>
  </w:num>
  <w:num w:numId="4" w16cid:durableId="920942826">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787866">
    <w:abstractNumId w:val="0"/>
  </w:num>
  <w:num w:numId="6" w16cid:durableId="182860220">
    <w:abstractNumId w:val="2"/>
  </w:num>
  <w:num w:numId="7" w16cid:durableId="278151595">
    <w:abstractNumId w:val="29"/>
  </w:num>
  <w:num w:numId="8" w16cid:durableId="2053846505">
    <w:abstractNumId w:val="40"/>
  </w:num>
  <w:num w:numId="9" w16cid:durableId="1842039776">
    <w:abstractNumId w:val="61"/>
  </w:num>
  <w:num w:numId="10" w16cid:durableId="936015037">
    <w:abstractNumId w:val="33"/>
  </w:num>
  <w:num w:numId="11" w16cid:durableId="1488478879">
    <w:abstractNumId w:val="3"/>
  </w:num>
  <w:num w:numId="12" w16cid:durableId="1855653139">
    <w:abstractNumId w:val="4"/>
  </w:num>
  <w:num w:numId="13" w16cid:durableId="150602681">
    <w:abstractNumId w:val="5"/>
  </w:num>
  <w:num w:numId="14" w16cid:durableId="1854104403">
    <w:abstractNumId w:val="6"/>
  </w:num>
  <w:num w:numId="15" w16cid:durableId="491331376">
    <w:abstractNumId w:val="7"/>
  </w:num>
  <w:num w:numId="16" w16cid:durableId="853345965">
    <w:abstractNumId w:val="8"/>
  </w:num>
  <w:num w:numId="17" w16cid:durableId="943266813">
    <w:abstractNumId w:val="16"/>
  </w:num>
  <w:num w:numId="18" w16cid:durableId="1924680861">
    <w:abstractNumId w:val="44"/>
  </w:num>
  <w:num w:numId="19" w16cid:durableId="777023505">
    <w:abstractNumId w:val="26"/>
  </w:num>
  <w:num w:numId="20" w16cid:durableId="1732382964">
    <w:abstractNumId w:val="9"/>
  </w:num>
  <w:num w:numId="21" w16cid:durableId="1651788886">
    <w:abstractNumId w:val="27"/>
  </w:num>
  <w:num w:numId="22" w16cid:durableId="1383406209">
    <w:abstractNumId w:val="10"/>
  </w:num>
  <w:num w:numId="23" w16cid:durableId="204416422">
    <w:abstractNumId w:val="55"/>
  </w:num>
  <w:num w:numId="24" w16cid:durableId="1329677657">
    <w:abstractNumId w:val="34"/>
  </w:num>
  <w:num w:numId="25" w16cid:durableId="1982148621">
    <w:abstractNumId w:val="11"/>
  </w:num>
  <w:num w:numId="26" w16cid:durableId="930744751">
    <w:abstractNumId w:val="12"/>
  </w:num>
  <w:num w:numId="27" w16cid:durableId="420762005">
    <w:abstractNumId w:val="18"/>
  </w:num>
  <w:num w:numId="28" w16cid:durableId="985010805">
    <w:abstractNumId w:val="15"/>
  </w:num>
  <w:num w:numId="29" w16cid:durableId="1611665038">
    <w:abstractNumId w:val="51"/>
  </w:num>
  <w:num w:numId="30" w16cid:durableId="938021518">
    <w:abstractNumId w:val="23"/>
  </w:num>
  <w:num w:numId="31" w16cid:durableId="1465537009">
    <w:abstractNumId w:val="59"/>
  </w:num>
  <w:num w:numId="32" w16cid:durableId="784276322">
    <w:abstractNumId w:val="17"/>
  </w:num>
  <w:num w:numId="33" w16cid:durableId="599681794">
    <w:abstractNumId w:val="53"/>
  </w:num>
  <w:num w:numId="34" w16cid:durableId="1965690311">
    <w:abstractNumId w:val="36"/>
  </w:num>
  <w:num w:numId="35" w16cid:durableId="1196575253">
    <w:abstractNumId w:val="31"/>
  </w:num>
  <w:num w:numId="36" w16cid:durableId="1122841016">
    <w:abstractNumId w:val="58"/>
  </w:num>
  <w:num w:numId="37" w16cid:durableId="1817793669">
    <w:abstractNumId w:val="41"/>
  </w:num>
  <w:num w:numId="38" w16cid:durableId="324674603">
    <w:abstractNumId w:val="20"/>
  </w:num>
  <w:num w:numId="39" w16cid:durableId="1837261286">
    <w:abstractNumId w:val="43"/>
  </w:num>
  <w:num w:numId="40" w16cid:durableId="1196582938">
    <w:abstractNumId w:val="56"/>
  </w:num>
  <w:num w:numId="41" w16cid:durableId="257759366">
    <w:abstractNumId w:val="37"/>
  </w:num>
  <w:num w:numId="42" w16cid:durableId="1329363522">
    <w:abstractNumId w:val="60"/>
  </w:num>
  <w:num w:numId="43" w16cid:durableId="1905485722">
    <w:abstractNumId w:val="13"/>
  </w:num>
  <w:num w:numId="44" w16cid:durableId="950012405">
    <w:abstractNumId w:val="14"/>
  </w:num>
  <w:num w:numId="45" w16cid:durableId="368920290">
    <w:abstractNumId w:val="21"/>
  </w:num>
  <w:num w:numId="46" w16cid:durableId="310864624">
    <w:abstractNumId w:val="52"/>
  </w:num>
  <w:num w:numId="47" w16cid:durableId="1571693846">
    <w:abstractNumId w:val="22"/>
  </w:num>
  <w:num w:numId="48" w16cid:durableId="427045761">
    <w:abstractNumId w:val="50"/>
  </w:num>
  <w:num w:numId="49" w16cid:durableId="418598295">
    <w:abstractNumId w:val="49"/>
  </w:num>
  <w:num w:numId="50" w16cid:durableId="2101876489">
    <w:abstractNumId w:val="35"/>
  </w:num>
  <w:num w:numId="51" w16cid:durableId="1708024607">
    <w:abstractNumId w:val="48"/>
  </w:num>
  <w:num w:numId="52" w16cid:durableId="360664233">
    <w:abstractNumId w:val="45"/>
  </w:num>
  <w:num w:numId="53" w16cid:durableId="1713000280">
    <w:abstractNumId w:val="42"/>
  </w:num>
  <w:num w:numId="54" w16cid:durableId="774404169">
    <w:abstractNumId w:val="54"/>
  </w:num>
  <w:num w:numId="55" w16cid:durableId="1651210415">
    <w:abstractNumId w:val="19"/>
  </w:num>
  <w:num w:numId="56" w16cid:durableId="597173511">
    <w:abstractNumId w:val="39"/>
  </w:num>
  <w:num w:numId="57" w16cid:durableId="1171871161">
    <w:abstractNumId w:val="28"/>
  </w:num>
  <w:num w:numId="58" w16cid:durableId="600531814">
    <w:abstractNumId w:val="32"/>
  </w:num>
  <w:num w:numId="59" w16cid:durableId="724109548">
    <w:abstractNumId w:val="24"/>
  </w:num>
  <w:num w:numId="60" w16cid:durableId="403799200">
    <w:abstractNumId w:val="57"/>
  </w:num>
  <w:num w:numId="61" w16cid:durableId="1559974080">
    <w:abstractNumId w:val="62"/>
  </w:num>
  <w:num w:numId="62" w16cid:durableId="48457787">
    <w:abstractNumId w:val="25"/>
  </w:num>
  <w:num w:numId="63" w16cid:durableId="373428722">
    <w:abstractNumId w:val="38"/>
  </w:num>
  <w:num w:numId="64" w16cid:durableId="402411632">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833"/>
    <w:rsid w:val="0002775F"/>
    <w:rsid w:val="0003005D"/>
    <w:rsid w:val="0003320F"/>
    <w:rsid w:val="000355D9"/>
    <w:rsid w:val="000357A5"/>
    <w:rsid w:val="00036F31"/>
    <w:rsid w:val="00037B44"/>
    <w:rsid w:val="000406A4"/>
    <w:rsid w:val="00042F1D"/>
    <w:rsid w:val="00047DBC"/>
    <w:rsid w:val="000510C9"/>
    <w:rsid w:val="00056B42"/>
    <w:rsid w:val="00057EA2"/>
    <w:rsid w:val="00061592"/>
    <w:rsid w:val="00063446"/>
    <w:rsid w:val="00065433"/>
    <w:rsid w:val="00065990"/>
    <w:rsid w:val="0007332C"/>
    <w:rsid w:val="000749BC"/>
    <w:rsid w:val="0008525C"/>
    <w:rsid w:val="00091E34"/>
    <w:rsid w:val="000A2C5C"/>
    <w:rsid w:val="000A68C5"/>
    <w:rsid w:val="000B09C6"/>
    <w:rsid w:val="000B0AB8"/>
    <w:rsid w:val="000B207C"/>
    <w:rsid w:val="000B2423"/>
    <w:rsid w:val="000D249B"/>
    <w:rsid w:val="000D2F5C"/>
    <w:rsid w:val="000D4D3F"/>
    <w:rsid w:val="000D689C"/>
    <w:rsid w:val="000D75F0"/>
    <w:rsid w:val="000D7E27"/>
    <w:rsid w:val="000E236B"/>
    <w:rsid w:val="000E549C"/>
    <w:rsid w:val="000E5B23"/>
    <w:rsid w:val="000E73D8"/>
    <w:rsid w:val="000F019A"/>
    <w:rsid w:val="000F025C"/>
    <w:rsid w:val="000F5058"/>
    <w:rsid w:val="00110480"/>
    <w:rsid w:val="001260DF"/>
    <w:rsid w:val="001303D4"/>
    <w:rsid w:val="00140173"/>
    <w:rsid w:val="0014296F"/>
    <w:rsid w:val="00150E9D"/>
    <w:rsid w:val="0015142D"/>
    <w:rsid w:val="00152CFF"/>
    <w:rsid w:val="0015332E"/>
    <w:rsid w:val="001541BF"/>
    <w:rsid w:val="001543C2"/>
    <w:rsid w:val="0016183B"/>
    <w:rsid w:val="00180581"/>
    <w:rsid w:val="00181876"/>
    <w:rsid w:val="00182CB7"/>
    <w:rsid w:val="001911E2"/>
    <w:rsid w:val="00195561"/>
    <w:rsid w:val="00196D32"/>
    <w:rsid w:val="001A6528"/>
    <w:rsid w:val="001A667E"/>
    <w:rsid w:val="001A6DF0"/>
    <w:rsid w:val="001B2182"/>
    <w:rsid w:val="001B41B8"/>
    <w:rsid w:val="001B447E"/>
    <w:rsid w:val="001B597F"/>
    <w:rsid w:val="001B5BFA"/>
    <w:rsid w:val="001B6C00"/>
    <w:rsid w:val="001C018D"/>
    <w:rsid w:val="001C0EBB"/>
    <w:rsid w:val="001D02C8"/>
    <w:rsid w:val="001D7339"/>
    <w:rsid w:val="001E30F3"/>
    <w:rsid w:val="001E3F2A"/>
    <w:rsid w:val="001E4A3E"/>
    <w:rsid w:val="001F0368"/>
    <w:rsid w:val="001F68C8"/>
    <w:rsid w:val="00205DD2"/>
    <w:rsid w:val="00206AE1"/>
    <w:rsid w:val="00214D89"/>
    <w:rsid w:val="00215691"/>
    <w:rsid w:val="00217CC6"/>
    <w:rsid w:val="0022181B"/>
    <w:rsid w:val="00222E91"/>
    <w:rsid w:val="002237F6"/>
    <w:rsid w:val="002258A1"/>
    <w:rsid w:val="00225E1C"/>
    <w:rsid w:val="00231082"/>
    <w:rsid w:val="002376F7"/>
    <w:rsid w:val="002405EA"/>
    <w:rsid w:val="00243D05"/>
    <w:rsid w:val="002449BA"/>
    <w:rsid w:val="00245563"/>
    <w:rsid w:val="00246C2F"/>
    <w:rsid w:val="002472C1"/>
    <w:rsid w:val="0024752F"/>
    <w:rsid w:val="002478BB"/>
    <w:rsid w:val="002505B0"/>
    <w:rsid w:val="0025252D"/>
    <w:rsid w:val="00252D24"/>
    <w:rsid w:val="00261984"/>
    <w:rsid w:val="00261AE2"/>
    <w:rsid w:val="00262435"/>
    <w:rsid w:val="002630AD"/>
    <w:rsid w:val="00266205"/>
    <w:rsid w:val="00270089"/>
    <w:rsid w:val="00273162"/>
    <w:rsid w:val="00274E4E"/>
    <w:rsid w:val="00277374"/>
    <w:rsid w:val="002800B6"/>
    <w:rsid w:val="002801C3"/>
    <w:rsid w:val="0028401E"/>
    <w:rsid w:val="00284229"/>
    <w:rsid w:val="002851D7"/>
    <w:rsid w:val="00287CC4"/>
    <w:rsid w:val="00292E46"/>
    <w:rsid w:val="00293422"/>
    <w:rsid w:val="002A1D40"/>
    <w:rsid w:val="002A53AE"/>
    <w:rsid w:val="002B3333"/>
    <w:rsid w:val="002B67DB"/>
    <w:rsid w:val="002C1F97"/>
    <w:rsid w:val="002C41FF"/>
    <w:rsid w:val="002C569B"/>
    <w:rsid w:val="002C6C08"/>
    <w:rsid w:val="002D2842"/>
    <w:rsid w:val="002D4F7A"/>
    <w:rsid w:val="002E3174"/>
    <w:rsid w:val="002E512C"/>
    <w:rsid w:val="002F17BE"/>
    <w:rsid w:val="002F2E48"/>
    <w:rsid w:val="003024C5"/>
    <w:rsid w:val="003027B5"/>
    <w:rsid w:val="00310DB3"/>
    <w:rsid w:val="0031171A"/>
    <w:rsid w:val="00313647"/>
    <w:rsid w:val="00327619"/>
    <w:rsid w:val="00327A37"/>
    <w:rsid w:val="00327FB4"/>
    <w:rsid w:val="0033792F"/>
    <w:rsid w:val="00340E77"/>
    <w:rsid w:val="00340FA7"/>
    <w:rsid w:val="00341DC2"/>
    <w:rsid w:val="00343313"/>
    <w:rsid w:val="003472E5"/>
    <w:rsid w:val="0035193C"/>
    <w:rsid w:val="0035217A"/>
    <w:rsid w:val="003529C4"/>
    <w:rsid w:val="00354853"/>
    <w:rsid w:val="00360DCC"/>
    <w:rsid w:val="00367450"/>
    <w:rsid w:val="003703E5"/>
    <w:rsid w:val="00374894"/>
    <w:rsid w:val="003860AB"/>
    <w:rsid w:val="00386A1A"/>
    <w:rsid w:val="00386A59"/>
    <w:rsid w:val="0039021A"/>
    <w:rsid w:val="00392546"/>
    <w:rsid w:val="003968D6"/>
    <w:rsid w:val="003A265C"/>
    <w:rsid w:val="003A2863"/>
    <w:rsid w:val="003A4E56"/>
    <w:rsid w:val="003B0C75"/>
    <w:rsid w:val="003B6B88"/>
    <w:rsid w:val="003B71B9"/>
    <w:rsid w:val="003C0B84"/>
    <w:rsid w:val="003C14B6"/>
    <w:rsid w:val="003C1E90"/>
    <w:rsid w:val="003C3164"/>
    <w:rsid w:val="003C3506"/>
    <w:rsid w:val="003C3EEF"/>
    <w:rsid w:val="003C5CE0"/>
    <w:rsid w:val="003D3595"/>
    <w:rsid w:val="003D76F2"/>
    <w:rsid w:val="003E0F1A"/>
    <w:rsid w:val="003E4A44"/>
    <w:rsid w:val="003F17EB"/>
    <w:rsid w:val="003F3A66"/>
    <w:rsid w:val="003F7503"/>
    <w:rsid w:val="003F782F"/>
    <w:rsid w:val="00403B23"/>
    <w:rsid w:val="004060F4"/>
    <w:rsid w:val="004065EB"/>
    <w:rsid w:val="00412D6D"/>
    <w:rsid w:val="004135F3"/>
    <w:rsid w:val="004167C7"/>
    <w:rsid w:val="00421E3C"/>
    <w:rsid w:val="004221D5"/>
    <w:rsid w:val="00422AD1"/>
    <w:rsid w:val="00426E5A"/>
    <w:rsid w:val="00431AE2"/>
    <w:rsid w:val="00431DEA"/>
    <w:rsid w:val="004344A3"/>
    <w:rsid w:val="00436066"/>
    <w:rsid w:val="004417E2"/>
    <w:rsid w:val="00441B79"/>
    <w:rsid w:val="00446B8B"/>
    <w:rsid w:val="00447634"/>
    <w:rsid w:val="0045272B"/>
    <w:rsid w:val="00452860"/>
    <w:rsid w:val="004529CE"/>
    <w:rsid w:val="00454901"/>
    <w:rsid w:val="0045595D"/>
    <w:rsid w:val="0045603C"/>
    <w:rsid w:val="004569F4"/>
    <w:rsid w:val="00457860"/>
    <w:rsid w:val="004643C5"/>
    <w:rsid w:val="00466D08"/>
    <w:rsid w:val="00470D81"/>
    <w:rsid w:val="00477D30"/>
    <w:rsid w:val="00477E8C"/>
    <w:rsid w:val="00486D13"/>
    <w:rsid w:val="00492D6D"/>
    <w:rsid w:val="00492E79"/>
    <w:rsid w:val="004A51D8"/>
    <w:rsid w:val="004A52C2"/>
    <w:rsid w:val="004A76A4"/>
    <w:rsid w:val="004A7EE9"/>
    <w:rsid w:val="004B4EE7"/>
    <w:rsid w:val="004C3A94"/>
    <w:rsid w:val="004C402D"/>
    <w:rsid w:val="004C542C"/>
    <w:rsid w:val="004C5AA2"/>
    <w:rsid w:val="004C7811"/>
    <w:rsid w:val="004D2037"/>
    <w:rsid w:val="004D477C"/>
    <w:rsid w:val="004D4F69"/>
    <w:rsid w:val="004D4FA1"/>
    <w:rsid w:val="004E0E18"/>
    <w:rsid w:val="004E4252"/>
    <w:rsid w:val="004E5F26"/>
    <w:rsid w:val="004F033D"/>
    <w:rsid w:val="004F7464"/>
    <w:rsid w:val="004F7675"/>
    <w:rsid w:val="00500B7B"/>
    <w:rsid w:val="00500C61"/>
    <w:rsid w:val="00507090"/>
    <w:rsid w:val="00513A85"/>
    <w:rsid w:val="005219FA"/>
    <w:rsid w:val="005233F9"/>
    <w:rsid w:val="005258B8"/>
    <w:rsid w:val="005278A4"/>
    <w:rsid w:val="00531580"/>
    <w:rsid w:val="00533FCD"/>
    <w:rsid w:val="00534631"/>
    <w:rsid w:val="00537A83"/>
    <w:rsid w:val="00540820"/>
    <w:rsid w:val="00542AD9"/>
    <w:rsid w:val="00544B7C"/>
    <w:rsid w:val="0054585A"/>
    <w:rsid w:val="005467D8"/>
    <w:rsid w:val="00551389"/>
    <w:rsid w:val="005529F3"/>
    <w:rsid w:val="005551BD"/>
    <w:rsid w:val="00565144"/>
    <w:rsid w:val="005725B6"/>
    <w:rsid w:val="00574C8D"/>
    <w:rsid w:val="00582F69"/>
    <w:rsid w:val="00597796"/>
    <w:rsid w:val="005A2B7B"/>
    <w:rsid w:val="005A5986"/>
    <w:rsid w:val="005B0197"/>
    <w:rsid w:val="005B0784"/>
    <w:rsid w:val="005B75A3"/>
    <w:rsid w:val="005C358F"/>
    <w:rsid w:val="005C4B9F"/>
    <w:rsid w:val="005C547D"/>
    <w:rsid w:val="005C6830"/>
    <w:rsid w:val="005D1643"/>
    <w:rsid w:val="005D5A24"/>
    <w:rsid w:val="005D6623"/>
    <w:rsid w:val="005D72F1"/>
    <w:rsid w:val="005E125B"/>
    <w:rsid w:val="005E1B0A"/>
    <w:rsid w:val="005E3BB0"/>
    <w:rsid w:val="005E481F"/>
    <w:rsid w:val="005E5159"/>
    <w:rsid w:val="005E75B1"/>
    <w:rsid w:val="005F0441"/>
    <w:rsid w:val="005F0514"/>
    <w:rsid w:val="005F1CC3"/>
    <w:rsid w:val="005F294F"/>
    <w:rsid w:val="00601407"/>
    <w:rsid w:val="00601C0D"/>
    <w:rsid w:val="0060251C"/>
    <w:rsid w:val="006030A3"/>
    <w:rsid w:val="0060320D"/>
    <w:rsid w:val="00604AA0"/>
    <w:rsid w:val="00606386"/>
    <w:rsid w:val="00607181"/>
    <w:rsid w:val="00614390"/>
    <w:rsid w:val="00614A7B"/>
    <w:rsid w:val="00614F21"/>
    <w:rsid w:val="00616E46"/>
    <w:rsid w:val="0061757F"/>
    <w:rsid w:val="00617769"/>
    <w:rsid w:val="00620D47"/>
    <w:rsid w:val="00622AA0"/>
    <w:rsid w:val="00622DD9"/>
    <w:rsid w:val="0064186B"/>
    <w:rsid w:val="00646CE9"/>
    <w:rsid w:val="00651269"/>
    <w:rsid w:val="0065417F"/>
    <w:rsid w:val="00656AF4"/>
    <w:rsid w:val="00660815"/>
    <w:rsid w:val="00660FF3"/>
    <w:rsid w:val="00661A41"/>
    <w:rsid w:val="00672A7D"/>
    <w:rsid w:val="00673667"/>
    <w:rsid w:val="00673F2D"/>
    <w:rsid w:val="006818FE"/>
    <w:rsid w:val="0068771D"/>
    <w:rsid w:val="00687868"/>
    <w:rsid w:val="00696A6E"/>
    <w:rsid w:val="0069762D"/>
    <w:rsid w:val="006A1ABA"/>
    <w:rsid w:val="006A6CA4"/>
    <w:rsid w:val="006A6EC8"/>
    <w:rsid w:val="006B02AB"/>
    <w:rsid w:val="006C0CB9"/>
    <w:rsid w:val="006C157C"/>
    <w:rsid w:val="006D2BAA"/>
    <w:rsid w:val="006D4C32"/>
    <w:rsid w:val="006E003B"/>
    <w:rsid w:val="006E0B84"/>
    <w:rsid w:val="006E4D8C"/>
    <w:rsid w:val="006E5DC5"/>
    <w:rsid w:val="006E6323"/>
    <w:rsid w:val="006F135E"/>
    <w:rsid w:val="006F3A52"/>
    <w:rsid w:val="006F6F09"/>
    <w:rsid w:val="00700D42"/>
    <w:rsid w:val="007060B8"/>
    <w:rsid w:val="00710B3F"/>
    <w:rsid w:val="00713DF1"/>
    <w:rsid w:val="0071420B"/>
    <w:rsid w:val="0071474F"/>
    <w:rsid w:val="007203A0"/>
    <w:rsid w:val="007205E1"/>
    <w:rsid w:val="0072343F"/>
    <w:rsid w:val="00724119"/>
    <w:rsid w:val="007308CF"/>
    <w:rsid w:val="00731CAB"/>
    <w:rsid w:val="007431E3"/>
    <w:rsid w:val="00745651"/>
    <w:rsid w:val="00753046"/>
    <w:rsid w:val="00755869"/>
    <w:rsid w:val="007623DB"/>
    <w:rsid w:val="007672FF"/>
    <w:rsid w:val="00771AAC"/>
    <w:rsid w:val="007722F9"/>
    <w:rsid w:val="00774756"/>
    <w:rsid w:val="007760F9"/>
    <w:rsid w:val="007866FC"/>
    <w:rsid w:val="007923EE"/>
    <w:rsid w:val="007960DF"/>
    <w:rsid w:val="00796673"/>
    <w:rsid w:val="007978D2"/>
    <w:rsid w:val="007A1455"/>
    <w:rsid w:val="007A3F1E"/>
    <w:rsid w:val="007A4267"/>
    <w:rsid w:val="007B3A49"/>
    <w:rsid w:val="007C712A"/>
    <w:rsid w:val="007D062D"/>
    <w:rsid w:val="007D15A7"/>
    <w:rsid w:val="007D56F6"/>
    <w:rsid w:val="007E127D"/>
    <w:rsid w:val="007E339A"/>
    <w:rsid w:val="007E3C9F"/>
    <w:rsid w:val="007E560B"/>
    <w:rsid w:val="007E583F"/>
    <w:rsid w:val="007F3C68"/>
    <w:rsid w:val="007F50D7"/>
    <w:rsid w:val="007F79EA"/>
    <w:rsid w:val="00803739"/>
    <w:rsid w:val="00805278"/>
    <w:rsid w:val="00806DA1"/>
    <w:rsid w:val="00807AAE"/>
    <w:rsid w:val="00825631"/>
    <w:rsid w:val="00835FD6"/>
    <w:rsid w:val="00836B34"/>
    <w:rsid w:val="00836FAA"/>
    <w:rsid w:val="00837359"/>
    <w:rsid w:val="008378AD"/>
    <w:rsid w:val="00846BCE"/>
    <w:rsid w:val="00846E83"/>
    <w:rsid w:val="00852336"/>
    <w:rsid w:val="00854DC3"/>
    <w:rsid w:val="00861981"/>
    <w:rsid w:val="008631B2"/>
    <w:rsid w:val="00863D62"/>
    <w:rsid w:val="00864F65"/>
    <w:rsid w:val="00865D1C"/>
    <w:rsid w:val="00866143"/>
    <w:rsid w:val="00867D2B"/>
    <w:rsid w:val="00870588"/>
    <w:rsid w:val="00870D50"/>
    <w:rsid w:val="008721D5"/>
    <w:rsid w:val="008726F2"/>
    <w:rsid w:val="00875C49"/>
    <w:rsid w:val="008824E2"/>
    <w:rsid w:val="00890374"/>
    <w:rsid w:val="00891151"/>
    <w:rsid w:val="00892406"/>
    <w:rsid w:val="00896CCB"/>
    <w:rsid w:val="008A4797"/>
    <w:rsid w:val="008A6191"/>
    <w:rsid w:val="008B0A4D"/>
    <w:rsid w:val="008B6767"/>
    <w:rsid w:val="008B6EB5"/>
    <w:rsid w:val="008C3033"/>
    <w:rsid w:val="008C40C5"/>
    <w:rsid w:val="008C7AAC"/>
    <w:rsid w:val="008D6E0F"/>
    <w:rsid w:val="008D7424"/>
    <w:rsid w:val="008E3308"/>
    <w:rsid w:val="008E4E9F"/>
    <w:rsid w:val="008E6C9C"/>
    <w:rsid w:val="00900638"/>
    <w:rsid w:val="0090068E"/>
    <w:rsid w:val="00901D5A"/>
    <w:rsid w:val="0090517B"/>
    <w:rsid w:val="009078FD"/>
    <w:rsid w:val="00912793"/>
    <w:rsid w:val="0092091A"/>
    <w:rsid w:val="00921AA9"/>
    <w:rsid w:val="00923A16"/>
    <w:rsid w:val="009278D5"/>
    <w:rsid w:val="00933E0F"/>
    <w:rsid w:val="00933E19"/>
    <w:rsid w:val="00935600"/>
    <w:rsid w:val="00935C59"/>
    <w:rsid w:val="00936B5A"/>
    <w:rsid w:val="00937D33"/>
    <w:rsid w:val="00937ED9"/>
    <w:rsid w:val="009406DC"/>
    <w:rsid w:val="00942752"/>
    <w:rsid w:val="00950F56"/>
    <w:rsid w:val="00953E8B"/>
    <w:rsid w:val="0095456E"/>
    <w:rsid w:val="0095485C"/>
    <w:rsid w:val="0095776A"/>
    <w:rsid w:val="0096144D"/>
    <w:rsid w:val="00965775"/>
    <w:rsid w:val="00975354"/>
    <w:rsid w:val="009762B3"/>
    <w:rsid w:val="009762F6"/>
    <w:rsid w:val="00982F6F"/>
    <w:rsid w:val="00983D67"/>
    <w:rsid w:val="0098469C"/>
    <w:rsid w:val="00985305"/>
    <w:rsid w:val="0099126D"/>
    <w:rsid w:val="009924BB"/>
    <w:rsid w:val="00992C3C"/>
    <w:rsid w:val="00993D1E"/>
    <w:rsid w:val="009A0552"/>
    <w:rsid w:val="009A11EC"/>
    <w:rsid w:val="009A76D2"/>
    <w:rsid w:val="009B22FE"/>
    <w:rsid w:val="009B5609"/>
    <w:rsid w:val="009B5F9D"/>
    <w:rsid w:val="009B712D"/>
    <w:rsid w:val="009D05B2"/>
    <w:rsid w:val="009D0B3A"/>
    <w:rsid w:val="009D2BE6"/>
    <w:rsid w:val="009D31BF"/>
    <w:rsid w:val="009D33E3"/>
    <w:rsid w:val="009D7226"/>
    <w:rsid w:val="009D7BCE"/>
    <w:rsid w:val="009E18A3"/>
    <w:rsid w:val="009E44C7"/>
    <w:rsid w:val="009E6977"/>
    <w:rsid w:val="009E783E"/>
    <w:rsid w:val="009E7C27"/>
    <w:rsid w:val="009F173D"/>
    <w:rsid w:val="009F3CB1"/>
    <w:rsid w:val="009F684F"/>
    <w:rsid w:val="009F6FD6"/>
    <w:rsid w:val="00A0008D"/>
    <w:rsid w:val="00A002F8"/>
    <w:rsid w:val="00A143DA"/>
    <w:rsid w:val="00A23911"/>
    <w:rsid w:val="00A26A31"/>
    <w:rsid w:val="00A27E26"/>
    <w:rsid w:val="00A30777"/>
    <w:rsid w:val="00A30A44"/>
    <w:rsid w:val="00A31A90"/>
    <w:rsid w:val="00A37024"/>
    <w:rsid w:val="00A416C2"/>
    <w:rsid w:val="00A4413E"/>
    <w:rsid w:val="00A50E29"/>
    <w:rsid w:val="00A5788D"/>
    <w:rsid w:val="00A60C59"/>
    <w:rsid w:val="00A61D29"/>
    <w:rsid w:val="00A77617"/>
    <w:rsid w:val="00A813FB"/>
    <w:rsid w:val="00A84D8B"/>
    <w:rsid w:val="00AA12F5"/>
    <w:rsid w:val="00AA348D"/>
    <w:rsid w:val="00AA5E3C"/>
    <w:rsid w:val="00AA70CC"/>
    <w:rsid w:val="00AC4228"/>
    <w:rsid w:val="00AC6883"/>
    <w:rsid w:val="00AC6F8A"/>
    <w:rsid w:val="00AD09E1"/>
    <w:rsid w:val="00AD2EB2"/>
    <w:rsid w:val="00AD368E"/>
    <w:rsid w:val="00AD785E"/>
    <w:rsid w:val="00AE45F2"/>
    <w:rsid w:val="00AF37C8"/>
    <w:rsid w:val="00AF4519"/>
    <w:rsid w:val="00AF66A2"/>
    <w:rsid w:val="00B000A0"/>
    <w:rsid w:val="00B06EFF"/>
    <w:rsid w:val="00B248E3"/>
    <w:rsid w:val="00B26A55"/>
    <w:rsid w:val="00B301C5"/>
    <w:rsid w:val="00B3082F"/>
    <w:rsid w:val="00B31D0F"/>
    <w:rsid w:val="00B34DDB"/>
    <w:rsid w:val="00B36947"/>
    <w:rsid w:val="00B40448"/>
    <w:rsid w:val="00B411E9"/>
    <w:rsid w:val="00B42E22"/>
    <w:rsid w:val="00B4361A"/>
    <w:rsid w:val="00B54031"/>
    <w:rsid w:val="00B63685"/>
    <w:rsid w:val="00B66D4B"/>
    <w:rsid w:val="00B717E3"/>
    <w:rsid w:val="00B727B0"/>
    <w:rsid w:val="00B834E3"/>
    <w:rsid w:val="00B83DE2"/>
    <w:rsid w:val="00B84676"/>
    <w:rsid w:val="00B91354"/>
    <w:rsid w:val="00B94F14"/>
    <w:rsid w:val="00B963EC"/>
    <w:rsid w:val="00BA17B9"/>
    <w:rsid w:val="00BA1F58"/>
    <w:rsid w:val="00BA68E0"/>
    <w:rsid w:val="00BB31D1"/>
    <w:rsid w:val="00BB43D7"/>
    <w:rsid w:val="00BB4531"/>
    <w:rsid w:val="00BC15DF"/>
    <w:rsid w:val="00BC311C"/>
    <w:rsid w:val="00BC3490"/>
    <w:rsid w:val="00BC4874"/>
    <w:rsid w:val="00BD045E"/>
    <w:rsid w:val="00BD45EC"/>
    <w:rsid w:val="00BD5543"/>
    <w:rsid w:val="00BE3986"/>
    <w:rsid w:val="00BE3E79"/>
    <w:rsid w:val="00BE6A64"/>
    <w:rsid w:val="00BE72B9"/>
    <w:rsid w:val="00BE7AF5"/>
    <w:rsid w:val="00BF3EBA"/>
    <w:rsid w:val="00BF48CB"/>
    <w:rsid w:val="00BF5CCF"/>
    <w:rsid w:val="00BF702B"/>
    <w:rsid w:val="00C02EE9"/>
    <w:rsid w:val="00C04481"/>
    <w:rsid w:val="00C06000"/>
    <w:rsid w:val="00C064C9"/>
    <w:rsid w:val="00C07981"/>
    <w:rsid w:val="00C11E16"/>
    <w:rsid w:val="00C12DEF"/>
    <w:rsid w:val="00C1450C"/>
    <w:rsid w:val="00C16873"/>
    <w:rsid w:val="00C24DF3"/>
    <w:rsid w:val="00C25D69"/>
    <w:rsid w:val="00C2773A"/>
    <w:rsid w:val="00C27A9C"/>
    <w:rsid w:val="00C27F26"/>
    <w:rsid w:val="00C33DDD"/>
    <w:rsid w:val="00C34DDE"/>
    <w:rsid w:val="00C43456"/>
    <w:rsid w:val="00C4780B"/>
    <w:rsid w:val="00C47827"/>
    <w:rsid w:val="00C516E4"/>
    <w:rsid w:val="00C56318"/>
    <w:rsid w:val="00C60019"/>
    <w:rsid w:val="00C629F4"/>
    <w:rsid w:val="00C656EC"/>
    <w:rsid w:val="00C66FD7"/>
    <w:rsid w:val="00C70812"/>
    <w:rsid w:val="00C73313"/>
    <w:rsid w:val="00C75135"/>
    <w:rsid w:val="00C82182"/>
    <w:rsid w:val="00C8363D"/>
    <w:rsid w:val="00C931BC"/>
    <w:rsid w:val="00C93883"/>
    <w:rsid w:val="00C941CB"/>
    <w:rsid w:val="00C958B4"/>
    <w:rsid w:val="00C969D3"/>
    <w:rsid w:val="00C973F8"/>
    <w:rsid w:val="00CA27A8"/>
    <w:rsid w:val="00CA286E"/>
    <w:rsid w:val="00CA2D64"/>
    <w:rsid w:val="00CA650F"/>
    <w:rsid w:val="00CB200B"/>
    <w:rsid w:val="00CB3F22"/>
    <w:rsid w:val="00CB62F5"/>
    <w:rsid w:val="00CC0A9A"/>
    <w:rsid w:val="00CC3B0F"/>
    <w:rsid w:val="00CC5D66"/>
    <w:rsid w:val="00CC7484"/>
    <w:rsid w:val="00CC7507"/>
    <w:rsid w:val="00CD021B"/>
    <w:rsid w:val="00CD727D"/>
    <w:rsid w:val="00CE0646"/>
    <w:rsid w:val="00CE0903"/>
    <w:rsid w:val="00CE15C4"/>
    <w:rsid w:val="00CE5CC2"/>
    <w:rsid w:val="00CF19D1"/>
    <w:rsid w:val="00CF34D2"/>
    <w:rsid w:val="00CF3A15"/>
    <w:rsid w:val="00CF4703"/>
    <w:rsid w:val="00CF4B56"/>
    <w:rsid w:val="00D01DEA"/>
    <w:rsid w:val="00D1041F"/>
    <w:rsid w:val="00D10425"/>
    <w:rsid w:val="00D10E60"/>
    <w:rsid w:val="00D125C0"/>
    <w:rsid w:val="00D13209"/>
    <w:rsid w:val="00D20F60"/>
    <w:rsid w:val="00D25457"/>
    <w:rsid w:val="00D266CB"/>
    <w:rsid w:val="00D26E9C"/>
    <w:rsid w:val="00D33FB8"/>
    <w:rsid w:val="00D362C5"/>
    <w:rsid w:val="00D4400F"/>
    <w:rsid w:val="00D45BBF"/>
    <w:rsid w:val="00D50DB4"/>
    <w:rsid w:val="00D5416D"/>
    <w:rsid w:val="00D61F27"/>
    <w:rsid w:val="00D70056"/>
    <w:rsid w:val="00D740A5"/>
    <w:rsid w:val="00D74BE9"/>
    <w:rsid w:val="00D76477"/>
    <w:rsid w:val="00D82A7F"/>
    <w:rsid w:val="00D940D1"/>
    <w:rsid w:val="00D977F9"/>
    <w:rsid w:val="00D97C74"/>
    <w:rsid w:val="00DA35D3"/>
    <w:rsid w:val="00DA63E0"/>
    <w:rsid w:val="00DB0AE6"/>
    <w:rsid w:val="00DB287D"/>
    <w:rsid w:val="00DB2B96"/>
    <w:rsid w:val="00DB538A"/>
    <w:rsid w:val="00DB582F"/>
    <w:rsid w:val="00DB7466"/>
    <w:rsid w:val="00DB7578"/>
    <w:rsid w:val="00DC2293"/>
    <w:rsid w:val="00DC2406"/>
    <w:rsid w:val="00DC3141"/>
    <w:rsid w:val="00DC34AB"/>
    <w:rsid w:val="00DC53A9"/>
    <w:rsid w:val="00DD0058"/>
    <w:rsid w:val="00DD31FA"/>
    <w:rsid w:val="00DD4880"/>
    <w:rsid w:val="00DE45C9"/>
    <w:rsid w:val="00DE5F7D"/>
    <w:rsid w:val="00DF2311"/>
    <w:rsid w:val="00DF4043"/>
    <w:rsid w:val="00DF6DCF"/>
    <w:rsid w:val="00E000A4"/>
    <w:rsid w:val="00E03FC6"/>
    <w:rsid w:val="00E0522F"/>
    <w:rsid w:val="00E1436C"/>
    <w:rsid w:val="00E14448"/>
    <w:rsid w:val="00E217A7"/>
    <w:rsid w:val="00E218C0"/>
    <w:rsid w:val="00E22986"/>
    <w:rsid w:val="00E36D9F"/>
    <w:rsid w:val="00E42025"/>
    <w:rsid w:val="00E44039"/>
    <w:rsid w:val="00E45051"/>
    <w:rsid w:val="00E519A4"/>
    <w:rsid w:val="00E51E1A"/>
    <w:rsid w:val="00E60C3D"/>
    <w:rsid w:val="00E60F26"/>
    <w:rsid w:val="00E61C77"/>
    <w:rsid w:val="00E63976"/>
    <w:rsid w:val="00E6397E"/>
    <w:rsid w:val="00E64327"/>
    <w:rsid w:val="00E66D1D"/>
    <w:rsid w:val="00E71752"/>
    <w:rsid w:val="00E72ACF"/>
    <w:rsid w:val="00E73C8C"/>
    <w:rsid w:val="00E77518"/>
    <w:rsid w:val="00E8162C"/>
    <w:rsid w:val="00E85226"/>
    <w:rsid w:val="00E864E9"/>
    <w:rsid w:val="00E8702B"/>
    <w:rsid w:val="00E92346"/>
    <w:rsid w:val="00E94092"/>
    <w:rsid w:val="00E941F5"/>
    <w:rsid w:val="00E97707"/>
    <w:rsid w:val="00E97AA6"/>
    <w:rsid w:val="00EA1B6B"/>
    <w:rsid w:val="00EA2FF9"/>
    <w:rsid w:val="00EA4BED"/>
    <w:rsid w:val="00EB1B1E"/>
    <w:rsid w:val="00EB1C70"/>
    <w:rsid w:val="00EB5276"/>
    <w:rsid w:val="00EC0548"/>
    <w:rsid w:val="00EC63C2"/>
    <w:rsid w:val="00ED4867"/>
    <w:rsid w:val="00EE232C"/>
    <w:rsid w:val="00EE4793"/>
    <w:rsid w:val="00EE5E3A"/>
    <w:rsid w:val="00EE5F0D"/>
    <w:rsid w:val="00EE6478"/>
    <w:rsid w:val="00EE7F8B"/>
    <w:rsid w:val="00EF672C"/>
    <w:rsid w:val="00F00C2A"/>
    <w:rsid w:val="00F01F03"/>
    <w:rsid w:val="00F03869"/>
    <w:rsid w:val="00F0405B"/>
    <w:rsid w:val="00F04C6A"/>
    <w:rsid w:val="00F116BF"/>
    <w:rsid w:val="00F117FA"/>
    <w:rsid w:val="00F12540"/>
    <w:rsid w:val="00F13F08"/>
    <w:rsid w:val="00F17EC3"/>
    <w:rsid w:val="00F20271"/>
    <w:rsid w:val="00F24825"/>
    <w:rsid w:val="00F25715"/>
    <w:rsid w:val="00F27A8E"/>
    <w:rsid w:val="00F30474"/>
    <w:rsid w:val="00F35C43"/>
    <w:rsid w:val="00F36BB7"/>
    <w:rsid w:val="00F36EE8"/>
    <w:rsid w:val="00F37103"/>
    <w:rsid w:val="00F42C73"/>
    <w:rsid w:val="00F4476E"/>
    <w:rsid w:val="00F51218"/>
    <w:rsid w:val="00F5159E"/>
    <w:rsid w:val="00F51790"/>
    <w:rsid w:val="00F52BCA"/>
    <w:rsid w:val="00F54002"/>
    <w:rsid w:val="00F60C49"/>
    <w:rsid w:val="00F62ABC"/>
    <w:rsid w:val="00F63A51"/>
    <w:rsid w:val="00F642F4"/>
    <w:rsid w:val="00F72E2B"/>
    <w:rsid w:val="00F740F6"/>
    <w:rsid w:val="00F76BCC"/>
    <w:rsid w:val="00F84269"/>
    <w:rsid w:val="00F878A1"/>
    <w:rsid w:val="00F927B1"/>
    <w:rsid w:val="00F938F8"/>
    <w:rsid w:val="00F9454F"/>
    <w:rsid w:val="00F9494D"/>
    <w:rsid w:val="00F956B1"/>
    <w:rsid w:val="00F9642A"/>
    <w:rsid w:val="00FA4148"/>
    <w:rsid w:val="00FA54D4"/>
    <w:rsid w:val="00FA5FE2"/>
    <w:rsid w:val="00FB02AE"/>
    <w:rsid w:val="00FB1760"/>
    <w:rsid w:val="00FB253C"/>
    <w:rsid w:val="00FB7C72"/>
    <w:rsid w:val="00FC4094"/>
    <w:rsid w:val="00FC57BB"/>
    <w:rsid w:val="00FD1A1E"/>
    <w:rsid w:val="00FD3B6A"/>
    <w:rsid w:val="00FD4172"/>
    <w:rsid w:val="00FD74D2"/>
    <w:rsid w:val="00FD7B2B"/>
    <w:rsid w:val="00FD7D1C"/>
    <w:rsid w:val="00FF057B"/>
    <w:rsid w:val="00FF56FD"/>
    <w:rsid w:val="00FF5E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60860"/>
    <w:rsid w:val="00295C7D"/>
    <w:rsid w:val="00377C82"/>
    <w:rsid w:val="003F7503"/>
    <w:rsid w:val="00447735"/>
    <w:rsid w:val="00465906"/>
    <w:rsid w:val="005411D2"/>
    <w:rsid w:val="00625B94"/>
    <w:rsid w:val="0066723D"/>
    <w:rsid w:val="006E4CAD"/>
    <w:rsid w:val="00705606"/>
    <w:rsid w:val="007A34F3"/>
    <w:rsid w:val="00977090"/>
    <w:rsid w:val="00A50040"/>
    <w:rsid w:val="00B31439"/>
    <w:rsid w:val="00BD29BC"/>
    <w:rsid w:val="00CC35FC"/>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20</Pages>
  <Words>3528</Words>
  <Characters>19408</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Demande d’agrément des centres d’expertise pour les Innovation Vouchers</vt:lpstr>
    </vt:vector>
  </TitlesOfParts>
  <Company>Nom du centre d’expertise</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d’agrément des centres d’expertise pour les Innovation Vouchers</dc:title>
  <dc:subject/>
  <dc:creator>Gilles Ysebaert</dc:creator>
  <cp:keywords/>
  <dc:description/>
  <cp:lastModifiedBy>Vincent Martzloff</cp:lastModifiedBy>
  <cp:revision>142</cp:revision>
  <dcterms:created xsi:type="dcterms:W3CDTF">2021-07-06T09:05:00Z</dcterms:created>
  <dcterms:modified xsi:type="dcterms:W3CDTF">2025-02-06T21:31:00Z</dcterms:modified>
</cp:coreProperties>
</file>