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07E0F" w:rsidRDefault="00865D1C" w:rsidP="0092091A">
      <w:pPr>
        <w:jc w:val="center"/>
        <w:rPr>
          <w:rFonts w:cs="Arial"/>
          <w:sz w:val="30"/>
          <w:szCs w:val="30"/>
          <w:lang w:val="nl-BE"/>
        </w:rPr>
      </w:pPr>
    </w:p>
    <w:p w14:paraId="273001AD" w14:textId="2AC39565" w:rsidR="00341DC2" w:rsidRPr="00307E0F" w:rsidRDefault="00000000" w:rsidP="00215691">
      <w:pPr>
        <w:jc w:val="center"/>
        <w:rPr>
          <w:rFonts w:cs="Arial"/>
          <w:b/>
          <w:sz w:val="30"/>
          <w:szCs w:val="30"/>
          <w:lang w:val="nl-BE"/>
        </w:rPr>
      </w:pPr>
      <w:sdt>
        <w:sdtPr>
          <w:rPr>
            <w:b/>
            <w:sz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316B4D" w:rsidRPr="00307E0F">
            <w:rPr>
              <w:b/>
              <w:sz w:val="30"/>
              <w:lang w:val="nl-BE"/>
            </w:rPr>
            <w:t>Formulier voor de toekenning van erkenning in het kader van het financieringsprogramma ‘</w:t>
          </w:r>
          <w:proofErr w:type="spellStart"/>
          <w:r w:rsidR="00316B4D" w:rsidRPr="00307E0F">
            <w:rPr>
              <w:b/>
              <w:sz w:val="30"/>
              <w:lang w:val="nl-BE"/>
            </w:rPr>
            <w:t>Innovation</w:t>
          </w:r>
          <w:proofErr w:type="spellEnd"/>
          <w:r w:rsidR="00316B4D" w:rsidRPr="00307E0F">
            <w:rPr>
              <w:b/>
              <w:sz w:val="30"/>
              <w:lang w:val="nl-BE"/>
            </w:rPr>
            <w:t xml:space="preserve"> Vouchers’</w:t>
          </w:r>
        </w:sdtContent>
      </w:sdt>
      <w:r w:rsidR="00215691" w:rsidRPr="00307E0F">
        <w:rPr>
          <w:rFonts w:cs="Arial"/>
          <w:b/>
          <w:sz w:val="30"/>
          <w:szCs w:val="30"/>
          <w:lang w:val="nl-BE"/>
        </w:rPr>
        <w:t xml:space="preserve"> (</w:t>
      </w:r>
      <w:r w:rsidR="00DB582F" w:rsidRPr="00307E0F">
        <w:rPr>
          <w:rFonts w:cs="Arial"/>
          <w:b/>
          <w:sz w:val="30"/>
          <w:szCs w:val="30"/>
          <w:lang w:val="nl-BE"/>
        </w:rPr>
        <w:fldChar w:fldCharType="begin"/>
      </w:r>
      <w:r w:rsidR="00DB582F" w:rsidRPr="00307E0F">
        <w:rPr>
          <w:rFonts w:cs="Arial"/>
          <w:b/>
          <w:sz w:val="30"/>
          <w:szCs w:val="30"/>
          <w:lang w:val="nl-BE"/>
        </w:rPr>
        <w:instrText xml:space="preserve"> date \@ "YYYY" </w:instrText>
      </w:r>
      <w:r w:rsidR="00DB582F" w:rsidRPr="00307E0F">
        <w:rPr>
          <w:rFonts w:cs="Arial"/>
          <w:b/>
          <w:sz w:val="30"/>
          <w:szCs w:val="30"/>
          <w:lang w:val="nl-BE"/>
        </w:rPr>
        <w:fldChar w:fldCharType="separate"/>
      </w:r>
      <w:r w:rsidR="00C30C95">
        <w:rPr>
          <w:rFonts w:cs="Arial"/>
          <w:b/>
          <w:noProof/>
          <w:sz w:val="30"/>
          <w:szCs w:val="30"/>
          <w:lang w:val="nl-BE"/>
        </w:rPr>
        <w:t>2025</w:t>
      </w:r>
      <w:r w:rsidR="00DB582F" w:rsidRPr="00307E0F">
        <w:rPr>
          <w:rFonts w:cs="Arial"/>
          <w:b/>
          <w:sz w:val="30"/>
          <w:szCs w:val="30"/>
          <w:lang w:val="nl-BE"/>
        </w:rPr>
        <w:fldChar w:fldCharType="end"/>
      </w:r>
      <w:r w:rsidR="00215691" w:rsidRPr="00307E0F">
        <w:rPr>
          <w:rFonts w:cs="Arial"/>
          <w:b/>
          <w:sz w:val="30"/>
          <w:szCs w:val="30"/>
          <w:lang w:val="nl-BE"/>
        </w:rPr>
        <w:t>)</w:t>
      </w:r>
    </w:p>
    <w:p w14:paraId="70EA552E" w14:textId="77777777" w:rsidR="007760F9" w:rsidRPr="00307E0F" w:rsidRDefault="007760F9" w:rsidP="00341DC2">
      <w:pPr>
        <w:jc w:val="center"/>
        <w:rPr>
          <w:rFonts w:cs="Arial"/>
          <w:bCs/>
          <w:sz w:val="30"/>
          <w:szCs w:val="30"/>
          <w:lang w:val="nl-BE"/>
        </w:rPr>
      </w:pPr>
    </w:p>
    <w:p w14:paraId="26EF39F6" w14:textId="05AFE217" w:rsidR="00341DC2" w:rsidRPr="00307E0F" w:rsidRDefault="007D2A5A" w:rsidP="00341DC2">
      <w:pPr>
        <w:jc w:val="center"/>
        <w:rPr>
          <w:rFonts w:cs="Arial"/>
          <w:b/>
          <w:color w:val="FF0000"/>
          <w:sz w:val="30"/>
          <w:szCs w:val="30"/>
          <w:lang w:val="nl-BE"/>
        </w:rPr>
      </w:pPr>
      <w:r w:rsidRPr="00307E0F">
        <w:rPr>
          <w:b/>
          <w:color w:val="DC2300"/>
          <w:sz w:val="30"/>
          <w:lang w:val="nl-BE"/>
        </w:rPr>
        <w:t xml:space="preserve">Dien dit formulier in elektronische versie (formaat DOCX) naar </w:t>
      </w:r>
      <w:hyperlink r:id="rId9" w:history="1">
        <w:r w:rsidRPr="00307E0F">
          <w:rPr>
            <w:rStyle w:val="Lienhypertexte"/>
            <w:rFonts w:cs="Arial"/>
            <w:b/>
            <w:sz w:val="30"/>
            <w:szCs w:val="30"/>
            <w:lang w:val="nl-BE"/>
          </w:rPr>
          <w:t>funding-request@innoviris.brussels</w:t>
        </w:r>
      </w:hyperlink>
      <w:r w:rsidR="00DF6DCF" w:rsidRPr="00307E0F">
        <w:rPr>
          <w:rFonts w:cs="Arial"/>
          <w:b/>
          <w:sz w:val="30"/>
          <w:szCs w:val="30"/>
          <w:lang w:val="nl-BE"/>
        </w:rPr>
        <w:t xml:space="preserve"> </w:t>
      </w:r>
    </w:p>
    <w:p w14:paraId="3BB34433" w14:textId="3FF5551F" w:rsidR="007760F9" w:rsidRPr="00307E0F" w:rsidRDefault="00A5704B" w:rsidP="00A5704B">
      <w:pPr>
        <w:tabs>
          <w:tab w:val="left" w:pos="492"/>
        </w:tabs>
        <w:rPr>
          <w:rFonts w:cs="Arial"/>
          <w:bCs/>
          <w:sz w:val="30"/>
          <w:szCs w:val="30"/>
          <w:lang w:val="nl-BE"/>
        </w:rPr>
      </w:pPr>
      <w:r w:rsidRPr="00307E0F">
        <w:rPr>
          <w:rFonts w:cs="Arial"/>
          <w:bCs/>
          <w:sz w:val="30"/>
          <w:szCs w:val="30"/>
          <w:lang w:val="nl-BE"/>
        </w:rPr>
        <w:tab/>
      </w: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35D7951C" w:rsidR="0092091A" w:rsidRPr="00307E0F" w:rsidRDefault="006879B3" w:rsidP="0092091A">
          <w:pPr>
            <w:jc w:val="center"/>
            <w:rPr>
              <w:rFonts w:cs="Arial"/>
              <w:sz w:val="30"/>
              <w:szCs w:val="30"/>
              <w:lang w:val="nl-BE"/>
            </w:rPr>
          </w:pPr>
          <w:r w:rsidRPr="00307E0F">
            <w:rPr>
              <w:rFonts w:cs="Arial"/>
              <w:b/>
              <w:sz w:val="30"/>
              <w:szCs w:val="30"/>
              <w:lang w:val="nl-BE"/>
            </w:rPr>
            <w:t>Naam van het centrum of de onderzoeksorganisatie</w:t>
          </w:r>
        </w:p>
      </w:sdtContent>
    </w:sdt>
    <w:tbl>
      <w:tblPr>
        <w:tblStyle w:val="Tableausimple1"/>
        <w:tblpPr w:leftFromText="141" w:rightFromText="141" w:vertAnchor="text" w:horzAnchor="margin" w:tblpXSpec="center" w:tblpY="346"/>
        <w:tblW w:w="0" w:type="auto"/>
        <w:tblLook w:val="04A0" w:firstRow="1" w:lastRow="0" w:firstColumn="1" w:lastColumn="0" w:noHBand="0" w:noVBand="1"/>
      </w:tblPr>
      <w:tblGrid>
        <w:gridCol w:w="5571"/>
      </w:tblGrid>
      <w:tr w:rsidR="0090068E" w:rsidRPr="00307E0F" w14:paraId="699D59DF" w14:textId="77777777" w:rsidTr="009006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5C37F420" w14:textId="6FCC87CF" w:rsidR="0090068E" w:rsidRPr="00307E0F" w:rsidRDefault="00610883" w:rsidP="0090068E">
            <w:pPr>
              <w:jc w:val="center"/>
              <w:rPr>
                <w:rFonts w:cs="Arial"/>
                <w:iCs/>
                <w:sz w:val="24"/>
                <w:szCs w:val="24"/>
                <w:lang w:val="nl-BE"/>
              </w:rPr>
            </w:pPr>
            <w:r w:rsidRPr="00307E0F">
              <w:rPr>
                <w:rFonts w:cs="Arial"/>
                <w:sz w:val="24"/>
                <w:lang w:val="nl-BE"/>
              </w:rPr>
              <w:t xml:space="preserve">Aard van </w:t>
            </w:r>
            <w:r w:rsidR="0028482A" w:rsidRPr="00307E0F">
              <w:rPr>
                <w:rFonts w:cs="Arial"/>
                <w:sz w:val="24"/>
                <w:lang w:val="nl-BE"/>
              </w:rPr>
              <w:t>de aanvr</w:t>
            </w:r>
            <w:r w:rsidR="0094374B" w:rsidRPr="00307E0F">
              <w:rPr>
                <w:rFonts w:cs="Arial"/>
                <w:sz w:val="24"/>
                <w:lang w:val="nl-BE"/>
              </w:rPr>
              <w:t>a</w:t>
            </w:r>
            <w:r w:rsidR="0028482A" w:rsidRPr="00307E0F">
              <w:rPr>
                <w:rFonts w:cs="Arial"/>
                <w:sz w:val="24"/>
                <w:lang w:val="nl-BE"/>
              </w:rPr>
              <w:t>ag</w:t>
            </w:r>
          </w:p>
        </w:tc>
      </w:tr>
      <w:tr w:rsidR="0090068E" w:rsidRPr="00307E0F" w14:paraId="5A95AC5D" w14:textId="77777777" w:rsidTr="0090068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548DAF94" w14:textId="5BB60D66" w:rsidR="0090068E" w:rsidRPr="00307E0F" w:rsidRDefault="00601505" w:rsidP="00584C54">
            <w:pPr>
              <w:jc w:val="center"/>
              <w:rPr>
                <w:b w:val="0"/>
                <w:bCs w:val="0"/>
                <w:sz w:val="24"/>
                <w:lang w:val="nl-BE"/>
              </w:rPr>
            </w:pPr>
            <w:r w:rsidRPr="00307E0F">
              <w:rPr>
                <w:rFonts w:eastAsia="Arial"/>
                <w:b w:val="0"/>
                <w:bCs w:val="0"/>
                <w:sz w:val="24"/>
                <w:szCs w:val="28"/>
                <w:lang w:val="nl-BE"/>
              </w:rPr>
              <w:t>Aanvraag van erkenning</w:t>
            </w:r>
          </w:p>
        </w:tc>
      </w:tr>
    </w:tbl>
    <w:p w14:paraId="5B514C34" w14:textId="6E0B287D" w:rsidR="0092091A" w:rsidRPr="00307E0F" w:rsidRDefault="0092091A" w:rsidP="0092091A">
      <w:pPr>
        <w:jc w:val="center"/>
        <w:rPr>
          <w:rFonts w:cs="Arial"/>
          <w:sz w:val="30"/>
          <w:szCs w:val="30"/>
          <w:lang w:val="nl-BE"/>
        </w:rPr>
      </w:pPr>
    </w:p>
    <w:p w14:paraId="717822B7" w14:textId="43CEA903" w:rsidR="00341DC2" w:rsidRPr="00307E0F" w:rsidRDefault="00341DC2" w:rsidP="00341DC2">
      <w:pPr>
        <w:jc w:val="center"/>
        <w:rPr>
          <w:rFonts w:cs="Arial"/>
          <w:i/>
          <w:sz w:val="30"/>
          <w:szCs w:val="30"/>
          <w:lang w:val="nl-BE"/>
        </w:rPr>
      </w:pPr>
    </w:p>
    <w:p w14:paraId="38E28609" w14:textId="7BBAD812" w:rsidR="007760F9" w:rsidRPr="00307E0F" w:rsidRDefault="007760F9" w:rsidP="00341DC2">
      <w:pPr>
        <w:jc w:val="center"/>
        <w:rPr>
          <w:rFonts w:cs="Arial"/>
          <w:iCs/>
          <w:sz w:val="30"/>
          <w:szCs w:val="30"/>
          <w:lang w:val="nl-BE"/>
        </w:rPr>
      </w:pPr>
    </w:p>
    <w:p w14:paraId="679E7764" w14:textId="3B023F55" w:rsidR="00341DC2" w:rsidRPr="00307E0F" w:rsidRDefault="00341DC2" w:rsidP="00341DC2">
      <w:pPr>
        <w:jc w:val="center"/>
        <w:rPr>
          <w:rFonts w:cs="Arial"/>
          <w:iCs/>
          <w:sz w:val="30"/>
          <w:szCs w:val="30"/>
          <w:lang w:val="nl-BE"/>
        </w:rPr>
      </w:pPr>
    </w:p>
    <w:p w14:paraId="604467A9" w14:textId="77777777" w:rsidR="0090068E" w:rsidRPr="00307E0F" w:rsidRDefault="0090068E" w:rsidP="00341DC2">
      <w:pPr>
        <w:jc w:val="center"/>
        <w:rPr>
          <w:rFonts w:cs="Arial"/>
          <w:iCs/>
          <w:sz w:val="30"/>
          <w:szCs w:val="30"/>
          <w:lang w:val="nl-BE"/>
        </w:rPr>
      </w:pPr>
    </w:p>
    <w:p w14:paraId="23AB9820" w14:textId="6CE697BD" w:rsidR="00341DC2" w:rsidRPr="00307E0F" w:rsidRDefault="00341DC2" w:rsidP="0065417F">
      <w:pPr>
        <w:rPr>
          <w:rFonts w:cs="Arial"/>
          <w:iCs/>
          <w:sz w:val="30"/>
          <w:szCs w:val="30"/>
          <w:lang w:val="nl-BE"/>
        </w:rPr>
      </w:pPr>
    </w:p>
    <w:p w14:paraId="748AFD9F" w14:textId="1330B15A" w:rsidR="0065417F" w:rsidRPr="00307E0F" w:rsidRDefault="0065417F" w:rsidP="0065417F">
      <w:pPr>
        <w:rPr>
          <w:rFonts w:cs="Arial"/>
          <w:iCs/>
          <w:color w:val="FF0000"/>
          <w:sz w:val="24"/>
          <w:szCs w:val="24"/>
          <w:lang w:val="nl-BE"/>
        </w:rPr>
      </w:pPr>
      <w:r w:rsidRPr="00307E0F">
        <w:rPr>
          <w:rFonts w:cs="Arial"/>
          <w:iCs/>
          <w:color w:val="FF0000"/>
          <w:sz w:val="24"/>
          <w:szCs w:val="24"/>
          <w:lang w:val="nl-BE"/>
        </w:rPr>
        <w:br w:type="page"/>
      </w:r>
    </w:p>
    <w:p w14:paraId="0F04C989" w14:textId="5B9C2202" w:rsidR="007977E9" w:rsidRDefault="004060F4">
      <w:pPr>
        <w:pStyle w:val="TM1"/>
        <w:tabs>
          <w:tab w:val="left" w:pos="1100"/>
          <w:tab w:val="right" w:leader="dot" w:pos="9060"/>
        </w:tabs>
        <w:rPr>
          <w:rFonts w:asciiTheme="minorHAnsi" w:eastAsiaTheme="minorEastAsia" w:hAnsiTheme="minorHAnsi"/>
          <w:b w:val="0"/>
          <w:noProof/>
          <w:sz w:val="22"/>
          <w:lang w:eastAsia="fr-BE"/>
        </w:rPr>
      </w:pPr>
      <w:r w:rsidRPr="00307E0F">
        <w:rPr>
          <w:rFonts w:cs="Arial"/>
          <w:iCs/>
          <w:color w:val="FF0000"/>
          <w:sz w:val="30"/>
          <w:szCs w:val="30"/>
          <w:lang w:val="nl-BE"/>
        </w:rPr>
        <w:lastRenderedPageBreak/>
        <w:fldChar w:fldCharType="begin"/>
      </w:r>
      <w:r w:rsidRPr="00307E0F">
        <w:rPr>
          <w:rFonts w:cs="Arial"/>
          <w:iCs/>
          <w:color w:val="FF0000"/>
          <w:sz w:val="30"/>
          <w:szCs w:val="30"/>
          <w:lang w:val="nl-BE"/>
        </w:rPr>
        <w:instrText xml:space="preserve"> TOC \o "1-3" \h \z \u </w:instrText>
      </w:r>
      <w:r w:rsidRPr="00307E0F">
        <w:rPr>
          <w:rFonts w:cs="Arial"/>
          <w:iCs/>
          <w:color w:val="FF0000"/>
          <w:sz w:val="30"/>
          <w:szCs w:val="30"/>
          <w:lang w:val="nl-BE"/>
        </w:rPr>
        <w:fldChar w:fldCharType="separate"/>
      </w:r>
      <w:hyperlink w:anchor="_Toc100569074" w:history="1">
        <w:r w:rsidR="007977E9" w:rsidRPr="00F23264">
          <w:rPr>
            <w:rStyle w:val="Lienhypertexte"/>
            <w:bCs/>
            <w:noProof/>
            <w:lang w:val="nl-BE"/>
          </w:rPr>
          <w:t>Deel A.</w:t>
        </w:r>
        <w:r w:rsidR="007977E9">
          <w:rPr>
            <w:rFonts w:asciiTheme="minorHAnsi" w:eastAsiaTheme="minorEastAsia" w:hAnsiTheme="minorHAnsi"/>
            <w:b w:val="0"/>
            <w:noProof/>
            <w:sz w:val="22"/>
            <w:lang w:eastAsia="fr-BE"/>
          </w:rPr>
          <w:tab/>
        </w:r>
        <w:r w:rsidR="007977E9" w:rsidRPr="00F23264">
          <w:rPr>
            <w:rStyle w:val="Lienhypertexte"/>
            <w:noProof/>
            <w:lang w:val="nl-BE"/>
          </w:rPr>
          <w:t>Synthese</w:t>
        </w:r>
        <w:r w:rsidR="007977E9">
          <w:rPr>
            <w:noProof/>
            <w:webHidden/>
          </w:rPr>
          <w:tab/>
        </w:r>
        <w:r w:rsidR="007977E9">
          <w:rPr>
            <w:noProof/>
            <w:webHidden/>
          </w:rPr>
          <w:fldChar w:fldCharType="begin"/>
        </w:r>
        <w:r w:rsidR="007977E9">
          <w:rPr>
            <w:noProof/>
            <w:webHidden/>
          </w:rPr>
          <w:instrText xml:space="preserve"> PAGEREF _Toc100569074 \h </w:instrText>
        </w:r>
        <w:r w:rsidR="007977E9">
          <w:rPr>
            <w:noProof/>
            <w:webHidden/>
          </w:rPr>
        </w:r>
        <w:r w:rsidR="007977E9">
          <w:rPr>
            <w:noProof/>
            <w:webHidden/>
          </w:rPr>
          <w:fldChar w:fldCharType="separate"/>
        </w:r>
        <w:r w:rsidR="007977E9">
          <w:rPr>
            <w:noProof/>
            <w:webHidden/>
          </w:rPr>
          <w:t>3</w:t>
        </w:r>
        <w:r w:rsidR="007977E9">
          <w:rPr>
            <w:noProof/>
            <w:webHidden/>
          </w:rPr>
          <w:fldChar w:fldCharType="end"/>
        </w:r>
      </w:hyperlink>
    </w:p>
    <w:p w14:paraId="45B44497" w14:textId="556DF616" w:rsidR="007977E9" w:rsidRDefault="007977E9">
      <w:pPr>
        <w:pStyle w:val="TM2"/>
        <w:rPr>
          <w:rFonts w:asciiTheme="minorHAnsi" w:eastAsiaTheme="minorEastAsia" w:hAnsiTheme="minorHAnsi"/>
          <w:noProof/>
          <w:sz w:val="22"/>
          <w:lang w:eastAsia="fr-BE"/>
        </w:rPr>
      </w:pPr>
      <w:hyperlink w:anchor="_Toc100569075" w:history="1">
        <w:r w:rsidRPr="00F23264">
          <w:rPr>
            <w:rStyle w:val="Lienhypertexte"/>
            <w:rFonts w:cs="Arial"/>
            <w:bCs/>
            <w:noProof/>
            <w:lang w:val="nl-BE"/>
          </w:rPr>
          <w:t>A.1.</w:t>
        </w:r>
        <w:r>
          <w:rPr>
            <w:rFonts w:asciiTheme="minorHAnsi" w:eastAsiaTheme="minorEastAsia" w:hAnsiTheme="minorHAnsi"/>
            <w:noProof/>
            <w:sz w:val="22"/>
            <w:lang w:eastAsia="fr-BE"/>
          </w:rPr>
          <w:tab/>
        </w:r>
        <w:r w:rsidRPr="00F23264">
          <w:rPr>
            <w:rStyle w:val="Lienhypertexte"/>
            <w:noProof/>
            <w:lang w:val="nl-BE"/>
          </w:rPr>
          <w:t>Identiteiten</w:t>
        </w:r>
        <w:r>
          <w:rPr>
            <w:noProof/>
            <w:webHidden/>
          </w:rPr>
          <w:tab/>
        </w:r>
        <w:r>
          <w:rPr>
            <w:noProof/>
            <w:webHidden/>
          </w:rPr>
          <w:fldChar w:fldCharType="begin"/>
        </w:r>
        <w:r>
          <w:rPr>
            <w:noProof/>
            <w:webHidden/>
          </w:rPr>
          <w:instrText xml:space="preserve"> PAGEREF _Toc100569075 \h </w:instrText>
        </w:r>
        <w:r>
          <w:rPr>
            <w:noProof/>
            <w:webHidden/>
          </w:rPr>
        </w:r>
        <w:r>
          <w:rPr>
            <w:noProof/>
            <w:webHidden/>
          </w:rPr>
          <w:fldChar w:fldCharType="separate"/>
        </w:r>
        <w:r>
          <w:rPr>
            <w:noProof/>
            <w:webHidden/>
          </w:rPr>
          <w:t>4</w:t>
        </w:r>
        <w:r>
          <w:rPr>
            <w:noProof/>
            <w:webHidden/>
          </w:rPr>
          <w:fldChar w:fldCharType="end"/>
        </w:r>
      </w:hyperlink>
    </w:p>
    <w:p w14:paraId="2FB83B0F" w14:textId="46E0B416" w:rsidR="007977E9" w:rsidRDefault="007977E9">
      <w:pPr>
        <w:pStyle w:val="TM2"/>
        <w:rPr>
          <w:rFonts w:asciiTheme="minorHAnsi" w:eastAsiaTheme="minorEastAsia" w:hAnsiTheme="minorHAnsi"/>
          <w:noProof/>
          <w:sz w:val="22"/>
          <w:lang w:eastAsia="fr-BE"/>
        </w:rPr>
      </w:pPr>
      <w:hyperlink w:anchor="_Toc100569076" w:history="1">
        <w:r w:rsidRPr="00F23264">
          <w:rPr>
            <w:rStyle w:val="Lienhypertexte"/>
            <w:bCs/>
            <w:noProof/>
            <w:lang w:val="nl-BE"/>
          </w:rPr>
          <w:t>A.1.1</w:t>
        </w:r>
        <w:r>
          <w:rPr>
            <w:rFonts w:asciiTheme="minorHAnsi" w:eastAsiaTheme="minorEastAsia" w:hAnsiTheme="minorHAnsi"/>
            <w:noProof/>
            <w:sz w:val="22"/>
            <w:lang w:eastAsia="fr-BE"/>
          </w:rPr>
          <w:tab/>
        </w:r>
        <w:r w:rsidRPr="00F23264">
          <w:rPr>
            <w:rStyle w:val="Lienhypertexte"/>
            <w:noProof/>
            <w:lang w:val="nl-BE"/>
          </w:rPr>
          <w:t>Individuen</w:t>
        </w:r>
        <w:r>
          <w:rPr>
            <w:noProof/>
            <w:webHidden/>
          </w:rPr>
          <w:tab/>
        </w:r>
        <w:r>
          <w:rPr>
            <w:noProof/>
            <w:webHidden/>
          </w:rPr>
          <w:fldChar w:fldCharType="begin"/>
        </w:r>
        <w:r>
          <w:rPr>
            <w:noProof/>
            <w:webHidden/>
          </w:rPr>
          <w:instrText xml:space="preserve"> PAGEREF _Toc100569076 \h </w:instrText>
        </w:r>
        <w:r>
          <w:rPr>
            <w:noProof/>
            <w:webHidden/>
          </w:rPr>
        </w:r>
        <w:r>
          <w:rPr>
            <w:noProof/>
            <w:webHidden/>
          </w:rPr>
          <w:fldChar w:fldCharType="separate"/>
        </w:r>
        <w:r>
          <w:rPr>
            <w:noProof/>
            <w:webHidden/>
          </w:rPr>
          <w:t>4</w:t>
        </w:r>
        <w:r>
          <w:rPr>
            <w:noProof/>
            <w:webHidden/>
          </w:rPr>
          <w:fldChar w:fldCharType="end"/>
        </w:r>
      </w:hyperlink>
    </w:p>
    <w:p w14:paraId="49BE7EFF" w14:textId="63D6A593" w:rsidR="007977E9" w:rsidRDefault="007977E9">
      <w:pPr>
        <w:pStyle w:val="TM2"/>
        <w:rPr>
          <w:rFonts w:asciiTheme="minorHAnsi" w:eastAsiaTheme="minorEastAsia" w:hAnsiTheme="minorHAnsi"/>
          <w:noProof/>
          <w:sz w:val="22"/>
          <w:lang w:eastAsia="fr-BE"/>
        </w:rPr>
      </w:pPr>
      <w:hyperlink w:anchor="_Toc100569077" w:history="1">
        <w:r w:rsidRPr="00F23264">
          <w:rPr>
            <w:rStyle w:val="Lienhypertexte"/>
            <w:bCs/>
            <w:noProof/>
            <w:lang w:val="nl-BE"/>
          </w:rPr>
          <w:t>A.1.2</w:t>
        </w:r>
        <w:r>
          <w:rPr>
            <w:rFonts w:asciiTheme="minorHAnsi" w:eastAsiaTheme="minorEastAsia" w:hAnsiTheme="minorHAnsi"/>
            <w:noProof/>
            <w:sz w:val="22"/>
            <w:lang w:eastAsia="fr-BE"/>
          </w:rPr>
          <w:tab/>
        </w:r>
        <w:r w:rsidRPr="00F23264">
          <w:rPr>
            <w:rStyle w:val="Lienhypertexte"/>
            <w:noProof/>
            <w:lang w:val="nl-BE"/>
          </w:rPr>
          <w:t>Entiteiten</w:t>
        </w:r>
        <w:r>
          <w:rPr>
            <w:noProof/>
            <w:webHidden/>
          </w:rPr>
          <w:tab/>
        </w:r>
        <w:r>
          <w:rPr>
            <w:noProof/>
            <w:webHidden/>
          </w:rPr>
          <w:fldChar w:fldCharType="begin"/>
        </w:r>
        <w:r>
          <w:rPr>
            <w:noProof/>
            <w:webHidden/>
          </w:rPr>
          <w:instrText xml:space="preserve"> PAGEREF _Toc100569077 \h </w:instrText>
        </w:r>
        <w:r>
          <w:rPr>
            <w:noProof/>
            <w:webHidden/>
          </w:rPr>
        </w:r>
        <w:r>
          <w:rPr>
            <w:noProof/>
            <w:webHidden/>
          </w:rPr>
          <w:fldChar w:fldCharType="separate"/>
        </w:r>
        <w:r>
          <w:rPr>
            <w:noProof/>
            <w:webHidden/>
          </w:rPr>
          <w:t>5</w:t>
        </w:r>
        <w:r>
          <w:rPr>
            <w:noProof/>
            <w:webHidden/>
          </w:rPr>
          <w:fldChar w:fldCharType="end"/>
        </w:r>
      </w:hyperlink>
    </w:p>
    <w:p w14:paraId="2C1AE098" w14:textId="1F974088" w:rsidR="007977E9" w:rsidRDefault="007977E9">
      <w:pPr>
        <w:pStyle w:val="TM2"/>
        <w:rPr>
          <w:rFonts w:asciiTheme="minorHAnsi" w:eastAsiaTheme="minorEastAsia" w:hAnsiTheme="minorHAnsi"/>
          <w:noProof/>
          <w:sz w:val="22"/>
          <w:lang w:eastAsia="fr-BE"/>
        </w:rPr>
      </w:pPr>
      <w:hyperlink w:anchor="_Toc100569078" w:history="1">
        <w:r w:rsidRPr="00F23264">
          <w:rPr>
            <w:rStyle w:val="Lienhypertexte"/>
            <w:rFonts w:cs="Arial"/>
            <w:bCs/>
            <w:noProof/>
            <w:lang w:val="nl-BE"/>
          </w:rPr>
          <w:t>A.2.</w:t>
        </w:r>
        <w:r>
          <w:rPr>
            <w:rFonts w:asciiTheme="minorHAnsi" w:eastAsiaTheme="minorEastAsia" w:hAnsiTheme="minorHAnsi"/>
            <w:noProof/>
            <w:sz w:val="22"/>
            <w:lang w:eastAsia="fr-BE"/>
          </w:rPr>
          <w:tab/>
        </w:r>
        <w:r w:rsidRPr="00F23264">
          <w:rPr>
            <w:rStyle w:val="Lienhypertexte"/>
            <w:noProof/>
            <w:lang w:val="nl-BE"/>
          </w:rPr>
          <w:t>Kwalificatie van het centrum</w:t>
        </w:r>
        <w:r>
          <w:rPr>
            <w:noProof/>
            <w:webHidden/>
          </w:rPr>
          <w:tab/>
        </w:r>
        <w:r>
          <w:rPr>
            <w:noProof/>
            <w:webHidden/>
          </w:rPr>
          <w:fldChar w:fldCharType="begin"/>
        </w:r>
        <w:r>
          <w:rPr>
            <w:noProof/>
            <w:webHidden/>
          </w:rPr>
          <w:instrText xml:space="preserve"> PAGEREF _Toc100569078 \h </w:instrText>
        </w:r>
        <w:r>
          <w:rPr>
            <w:noProof/>
            <w:webHidden/>
          </w:rPr>
        </w:r>
        <w:r>
          <w:rPr>
            <w:noProof/>
            <w:webHidden/>
          </w:rPr>
          <w:fldChar w:fldCharType="separate"/>
        </w:r>
        <w:r>
          <w:rPr>
            <w:noProof/>
            <w:webHidden/>
          </w:rPr>
          <w:t>6</w:t>
        </w:r>
        <w:r>
          <w:rPr>
            <w:noProof/>
            <w:webHidden/>
          </w:rPr>
          <w:fldChar w:fldCharType="end"/>
        </w:r>
      </w:hyperlink>
    </w:p>
    <w:p w14:paraId="1E26E689" w14:textId="3618698A" w:rsidR="007977E9" w:rsidRDefault="007977E9">
      <w:pPr>
        <w:pStyle w:val="TM1"/>
        <w:tabs>
          <w:tab w:val="left" w:pos="1100"/>
          <w:tab w:val="right" w:leader="dot" w:pos="9060"/>
        </w:tabs>
        <w:rPr>
          <w:rFonts w:asciiTheme="minorHAnsi" w:eastAsiaTheme="minorEastAsia" w:hAnsiTheme="minorHAnsi"/>
          <w:b w:val="0"/>
          <w:noProof/>
          <w:sz w:val="22"/>
          <w:lang w:eastAsia="fr-BE"/>
        </w:rPr>
      </w:pPr>
      <w:hyperlink w:anchor="_Toc100569079" w:history="1">
        <w:r w:rsidRPr="00F23264">
          <w:rPr>
            <w:rStyle w:val="Lienhypertexte"/>
            <w:bCs/>
            <w:noProof/>
            <w:lang w:val="nl-BE"/>
          </w:rPr>
          <w:t>Deel B.</w:t>
        </w:r>
        <w:r>
          <w:rPr>
            <w:rFonts w:asciiTheme="minorHAnsi" w:eastAsiaTheme="minorEastAsia" w:hAnsiTheme="minorHAnsi"/>
            <w:b w:val="0"/>
            <w:noProof/>
            <w:sz w:val="22"/>
            <w:lang w:eastAsia="fr-BE"/>
          </w:rPr>
          <w:tab/>
        </w:r>
        <w:r w:rsidRPr="00F23264">
          <w:rPr>
            <w:rStyle w:val="Lienhypertexte"/>
            <w:noProof/>
            <w:lang w:val="nl-BE"/>
          </w:rPr>
          <w:t>Globale voorstelling van het centrum</w:t>
        </w:r>
        <w:r>
          <w:rPr>
            <w:noProof/>
            <w:webHidden/>
          </w:rPr>
          <w:tab/>
        </w:r>
        <w:r>
          <w:rPr>
            <w:noProof/>
            <w:webHidden/>
          </w:rPr>
          <w:fldChar w:fldCharType="begin"/>
        </w:r>
        <w:r>
          <w:rPr>
            <w:noProof/>
            <w:webHidden/>
          </w:rPr>
          <w:instrText xml:space="preserve"> PAGEREF _Toc100569079 \h </w:instrText>
        </w:r>
        <w:r>
          <w:rPr>
            <w:noProof/>
            <w:webHidden/>
          </w:rPr>
        </w:r>
        <w:r>
          <w:rPr>
            <w:noProof/>
            <w:webHidden/>
          </w:rPr>
          <w:fldChar w:fldCharType="separate"/>
        </w:r>
        <w:r>
          <w:rPr>
            <w:noProof/>
            <w:webHidden/>
          </w:rPr>
          <w:t>7</w:t>
        </w:r>
        <w:r>
          <w:rPr>
            <w:noProof/>
            <w:webHidden/>
          </w:rPr>
          <w:fldChar w:fldCharType="end"/>
        </w:r>
      </w:hyperlink>
    </w:p>
    <w:p w14:paraId="5566DBE7" w14:textId="24855FFB" w:rsidR="007977E9" w:rsidRDefault="007977E9">
      <w:pPr>
        <w:pStyle w:val="TM2"/>
        <w:rPr>
          <w:rFonts w:asciiTheme="minorHAnsi" w:eastAsiaTheme="minorEastAsia" w:hAnsiTheme="minorHAnsi"/>
          <w:noProof/>
          <w:sz w:val="22"/>
          <w:lang w:eastAsia="fr-BE"/>
        </w:rPr>
      </w:pPr>
      <w:hyperlink w:anchor="_Toc100569080" w:history="1">
        <w:r w:rsidRPr="00F23264">
          <w:rPr>
            <w:rStyle w:val="Lienhypertexte"/>
            <w:rFonts w:cs="Arial"/>
            <w:bCs/>
            <w:noProof/>
            <w:lang w:val="nl-BE"/>
          </w:rPr>
          <w:t>B.1.</w:t>
        </w:r>
        <w:r>
          <w:rPr>
            <w:rFonts w:asciiTheme="minorHAnsi" w:eastAsiaTheme="minorEastAsia" w:hAnsiTheme="minorHAnsi"/>
            <w:noProof/>
            <w:sz w:val="22"/>
            <w:lang w:eastAsia="fr-BE"/>
          </w:rPr>
          <w:tab/>
        </w:r>
        <w:r w:rsidRPr="00F23264">
          <w:rPr>
            <w:rStyle w:val="Lienhypertexte"/>
            <w:noProof/>
            <w:lang w:val="nl-BE"/>
          </w:rPr>
          <w:t>Historiek en activiteiten van het centrum</w:t>
        </w:r>
        <w:r>
          <w:rPr>
            <w:noProof/>
            <w:webHidden/>
          </w:rPr>
          <w:tab/>
        </w:r>
        <w:r>
          <w:rPr>
            <w:noProof/>
            <w:webHidden/>
          </w:rPr>
          <w:fldChar w:fldCharType="begin"/>
        </w:r>
        <w:r>
          <w:rPr>
            <w:noProof/>
            <w:webHidden/>
          </w:rPr>
          <w:instrText xml:space="preserve"> PAGEREF _Toc100569080 \h </w:instrText>
        </w:r>
        <w:r>
          <w:rPr>
            <w:noProof/>
            <w:webHidden/>
          </w:rPr>
        </w:r>
        <w:r>
          <w:rPr>
            <w:noProof/>
            <w:webHidden/>
          </w:rPr>
          <w:fldChar w:fldCharType="separate"/>
        </w:r>
        <w:r>
          <w:rPr>
            <w:noProof/>
            <w:webHidden/>
          </w:rPr>
          <w:t>8</w:t>
        </w:r>
        <w:r>
          <w:rPr>
            <w:noProof/>
            <w:webHidden/>
          </w:rPr>
          <w:fldChar w:fldCharType="end"/>
        </w:r>
      </w:hyperlink>
    </w:p>
    <w:p w14:paraId="660F075B" w14:textId="181D7182" w:rsidR="007977E9" w:rsidRDefault="007977E9">
      <w:pPr>
        <w:pStyle w:val="TM2"/>
        <w:rPr>
          <w:rFonts w:asciiTheme="minorHAnsi" w:eastAsiaTheme="minorEastAsia" w:hAnsiTheme="minorHAnsi"/>
          <w:noProof/>
          <w:sz w:val="22"/>
          <w:lang w:eastAsia="fr-BE"/>
        </w:rPr>
      </w:pPr>
      <w:hyperlink w:anchor="_Toc100569081" w:history="1">
        <w:r w:rsidRPr="00F23264">
          <w:rPr>
            <w:rStyle w:val="Lienhypertexte"/>
            <w:rFonts w:cs="Arial"/>
            <w:bCs/>
            <w:noProof/>
            <w:lang w:val="nl-BE"/>
          </w:rPr>
          <w:t>B.2.</w:t>
        </w:r>
        <w:r>
          <w:rPr>
            <w:rFonts w:asciiTheme="minorHAnsi" w:eastAsiaTheme="minorEastAsia" w:hAnsiTheme="minorHAnsi"/>
            <w:noProof/>
            <w:sz w:val="22"/>
            <w:lang w:eastAsia="fr-BE"/>
          </w:rPr>
          <w:tab/>
        </w:r>
        <w:r w:rsidRPr="00F23264">
          <w:rPr>
            <w:rStyle w:val="Lienhypertexte"/>
            <w:noProof/>
            <w:lang w:val="nl-BE"/>
          </w:rPr>
          <w:t>Samenstelling van het maatschappelijk kapitaal of van de raad van bestuur</w:t>
        </w:r>
        <w:r>
          <w:rPr>
            <w:noProof/>
            <w:webHidden/>
          </w:rPr>
          <w:tab/>
        </w:r>
        <w:r>
          <w:rPr>
            <w:noProof/>
            <w:webHidden/>
          </w:rPr>
          <w:fldChar w:fldCharType="begin"/>
        </w:r>
        <w:r>
          <w:rPr>
            <w:noProof/>
            <w:webHidden/>
          </w:rPr>
          <w:instrText xml:space="preserve"> PAGEREF _Toc100569081 \h </w:instrText>
        </w:r>
        <w:r>
          <w:rPr>
            <w:noProof/>
            <w:webHidden/>
          </w:rPr>
        </w:r>
        <w:r>
          <w:rPr>
            <w:noProof/>
            <w:webHidden/>
          </w:rPr>
          <w:fldChar w:fldCharType="separate"/>
        </w:r>
        <w:r>
          <w:rPr>
            <w:noProof/>
            <w:webHidden/>
          </w:rPr>
          <w:t>8</w:t>
        </w:r>
        <w:r>
          <w:rPr>
            <w:noProof/>
            <w:webHidden/>
          </w:rPr>
          <w:fldChar w:fldCharType="end"/>
        </w:r>
      </w:hyperlink>
    </w:p>
    <w:p w14:paraId="699A111D" w14:textId="360D18AB" w:rsidR="007977E9" w:rsidRDefault="007977E9">
      <w:pPr>
        <w:pStyle w:val="TM2"/>
        <w:rPr>
          <w:rFonts w:asciiTheme="minorHAnsi" w:eastAsiaTheme="minorEastAsia" w:hAnsiTheme="minorHAnsi"/>
          <w:noProof/>
          <w:sz w:val="22"/>
          <w:lang w:eastAsia="fr-BE"/>
        </w:rPr>
      </w:pPr>
      <w:hyperlink w:anchor="_Toc100569082" w:history="1">
        <w:r w:rsidRPr="00F23264">
          <w:rPr>
            <w:rStyle w:val="Lienhypertexte"/>
            <w:rFonts w:cs="Arial"/>
            <w:bCs/>
            <w:noProof/>
            <w:lang w:val="nl-BE"/>
          </w:rPr>
          <w:t>B.3.</w:t>
        </w:r>
        <w:r>
          <w:rPr>
            <w:rFonts w:asciiTheme="minorHAnsi" w:eastAsiaTheme="minorEastAsia" w:hAnsiTheme="minorHAnsi"/>
            <w:noProof/>
            <w:sz w:val="22"/>
            <w:lang w:eastAsia="fr-BE"/>
          </w:rPr>
          <w:tab/>
        </w:r>
        <w:r w:rsidRPr="00F23264">
          <w:rPr>
            <w:rStyle w:val="Lienhypertexte"/>
            <w:noProof/>
            <w:lang w:val="nl-BE"/>
          </w:rPr>
          <w:t>Financiële gegevens</w:t>
        </w:r>
        <w:r>
          <w:rPr>
            <w:noProof/>
            <w:webHidden/>
          </w:rPr>
          <w:tab/>
        </w:r>
        <w:r>
          <w:rPr>
            <w:noProof/>
            <w:webHidden/>
          </w:rPr>
          <w:fldChar w:fldCharType="begin"/>
        </w:r>
        <w:r>
          <w:rPr>
            <w:noProof/>
            <w:webHidden/>
          </w:rPr>
          <w:instrText xml:space="preserve"> PAGEREF _Toc100569082 \h </w:instrText>
        </w:r>
        <w:r>
          <w:rPr>
            <w:noProof/>
            <w:webHidden/>
          </w:rPr>
        </w:r>
        <w:r>
          <w:rPr>
            <w:noProof/>
            <w:webHidden/>
          </w:rPr>
          <w:fldChar w:fldCharType="separate"/>
        </w:r>
        <w:r>
          <w:rPr>
            <w:noProof/>
            <w:webHidden/>
          </w:rPr>
          <w:t>9</w:t>
        </w:r>
        <w:r>
          <w:rPr>
            <w:noProof/>
            <w:webHidden/>
          </w:rPr>
          <w:fldChar w:fldCharType="end"/>
        </w:r>
      </w:hyperlink>
    </w:p>
    <w:p w14:paraId="568F6452" w14:textId="200F4268" w:rsidR="007977E9" w:rsidRDefault="007977E9">
      <w:pPr>
        <w:pStyle w:val="TM2"/>
        <w:rPr>
          <w:rFonts w:asciiTheme="minorHAnsi" w:eastAsiaTheme="minorEastAsia" w:hAnsiTheme="minorHAnsi"/>
          <w:noProof/>
          <w:sz w:val="22"/>
          <w:lang w:eastAsia="fr-BE"/>
        </w:rPr>
      </w:pPr>
      <w:hyperlink w:anchor="_Toc100569083" w:history="1">
        <w:r w:rsidRPr="00F23264">
          <w:rPr>
            <w:rStyle w:val="Lienhypertexte"/>
            <w:rFonts w:cs="Arial"/>
            <w:bCs/>
            <w:noProof/>
            <w:lang w:val="nl-BE"/>
          </w:rPr>
          <w:t>B.4.</w:t>
        </w:r>
        <w:r>
          <w:rPr>
            <w:rFonts w:asciiTheme="minorHAnsi" w:eastAsiaTheme="minorEastAsia" w:hAnsiTheme="minorHAnsi"/>
            <w:noProof/>
            <w:sz w:val="22"/>
            <w:lang w:eastAsia="fr-BE"/>
          </w:rPr>
          <w:tab/>
        </w:r>
        <w:r w:rsidRPr="00F23264">
          <w:rPr>
            <w:rStyle w:val="Lienhypertexte"/>
            <w:noProof/>
            <w:lang w:val="nl-BE"/>
          </w:rPr>
          <w:t>Financieringsbronnen voor het centrum en financieel plan</w:t>
        </w:r>
        <w:r>
          <w:rPr>
            <w:noProof/>
            <w:webHidden/>
          </w:rPr>
          <w:tab/>
        </w:r>
        <w:r>
          <w:rPr>
            <w:noProof/>
            <w:webHidden/>
          </w:rPr>
          <w:fldChar w:fldCharType="begin"/>
        </w:r>
        <w:r>
          <w:rPr>
            <w:noProof/>
            <w:webHidden/>
          </w:rPr>
          <w:instrText xml:space="preserve"> PAGEREF _Toc100569083 \h </w:instrText>
        </w:r>
        <w:r>
          <w:rPr>
            <w:noProof/>
            <w:webHidden/>
          </w:rPr>
        </w:r>
        <w:r>
          <w:rPr>
            <w:noProof/>
            <w:webHidden/>
          </w:rPr>
          <w:fldChar w:fldCharType="separate"/>
        </w:r>
        <w:r>
          <w:rPr>
            <w:noProof/>
            <w:webHidden/>
          </w:rPr>
          <w:t>10</w:t>
        </w:r>
        <w:r>
          <w:rPr>
            <w:noProof/>
            <w:webHidden/>
          </w:rPr>
          <w:fldChar w:fldCharType="end"/>
        </w:r>
      </w:hyperlink>
    </w:p>
    <w:p w14:paraId="56086F03" w14:textId="346984C5" w:rsidR="007977E9" w:rsidRDefault="007977E9">
      <w:pPr>
        <w:pStyle w:val="TM2"/>
        <w:rPr>
          <w:rFonts w:asciiTheme="minorHAnsi" w:eastAsiaTheme="minorEastAsia" w:hAnsiTheme="minorHAnsi"/>
          <w:noProof/>
          <w:sz w:val="22"/>
          <w:lang w:eastAsia="fr-BE"/>
        </w:rPr>
      </w:pPr>
      <w:hyperlink w:anchor="_Toc100569084" w:history="1">
        <w:r w:rsidRPr="00F23264">
          <w:rPr>
            <w:rStyle w:val="Lienhypertexte"/>
            <w:rFonts w:cs="Arial"/>
            <w:bCs/>
            <w:noProof/>
            <w:lang w:val="nl-BE"/>
          </w:rPr>
          <w:t>B.5.</w:t>
        </w:r>
        <w:r>
          <w:rPr>
            <w:rFonts w:asciiTheme="minorHAnsi" w:eastAsiaTheme="minorEastAsia" w:hAnsiTheme="minorHAnsi"/>
            <w:noProof/>
            <w:sz w:val="22"/>
            <w:lang w:eastAsia="fr-BE"/>
          </w:rPr>
          <w:tab/>
        </w:r>
        <w:r w:rsidRPr="00F23264">
          <w:rPr>
            <w:rStyle w:val="Lienhypertexte"/>
            <w:noProof/>
            <w:lang w:val="nl-BE"/>
          </w:rPr>
          <w:t>Betaling van schulden en achterstallige betalingen</w:t>
        </w:r>
        <w:r>
          <w:rPr>
            <w:noProof/>
            <w:webHidden/>
          </w:rPr>
          <w:tab/>
        </w:r>
        <w:r>
          <w:rPr>
            <w:noProof/>
            <w:webHidden/>
          </w:rPr>
          <w:fldChar w:fldCharType="begin"/>
        </w:r>
        <w:r>
          <w:rPr>
            <w:noProof/>
            <w:webHidden/>
          </w:rPr>
          <w:instrText xml:space="preserve"> PAGEREF _Toc100569084 \h </w:instrText>
        </w:r>
        <w:r>
          <w:rPr>
            <w:noProof/>
            <w:webHidden/>
          </w:rPr>
        </w:r>
        <w:r>
          <w:rPr>
            <w:noProof/>
            <w:webHidden/>
          </w:rPr>
          <w:fldChar w:fldCharType="separate"/>
        </w:r>
        <w:r>
          <w:rPr>
            <w:noProof/>
            <w:webHidden/>
          </w:rPr>
          <w:t>10</w:t>
        </w:r>
        <w:r>
          <w:rPr>
            <w:noProof/>
            <w:webHidden/>
          </w:rPr>
          <w:fldChar w:fldCharType="end"/>
        </w:r>
      </w:hyperlink>
    </w:p>
    <w:p w14:paraId="1C979C09" w14:textId="1A50E4A0" w:rsidR="007977E9" w:rsidRDefault="007977E9">
      <w:pPr>
        <w:pStyle w:val="TM2"/>
        <w:rPr>
          <w:rFonts w:asciiTheme="minorHAnsi" w:eastAsiaTheme="minorEastAsia" w:hAnsiTheme="minorHAnsi"/>
          <w:noProof/>
          <w:sz w:val="22"/>
          <w:lang w:eastAsia="fr-BE"/>
        </w:rPr>
      </w:pPr>
      <w:hyperlink w:anchor="_Toc100569085" w:history="1">
        <w:r w:rsidRPr="00F23264">
          <w:rPr>
            <w:rStyle w:val="Lienhypertexte"/>
            <w:rFonts w:cs="Arial"/>
            <w:bCs/>
            <w:noProof/>
            <w:lang w:val="nl-BE"/>
          </w:rPr>
          <w:t>B.6.</w:t>
        </w:r>
        <w:r>
          <w:rPr>
            <w:rFonts w:asciiTheme="minorHAnsi" w:eastAsiaTheme="minorEastAsia" w:hAnsiTheme="minorHAnsi"/>
            <w:noProof/>
            <w:sz w:val="22"/>
            <w:lang w:eastAsia="fr-BE"/>
          </w:rPr>
          <w:tab/>
        </w:r>
        <w:r w:rsidRPr="00F23264">
          <w:rPr>
            <w:rStyle w:val="Lienhypertexte"/>
            <w:noProof/>
            <w:lang w:val="nl-BE"/>
          </w:rPr>
          <w:t>Personeel</w:t>
        </w:r>
        <w:r>
          <w:rPr>
            <w:noProof/>
            <w:webHidden/>
          </w:rPr>
          <w:tab/>
        </w:r>
        <w:r>
          <w:rPr>
            <w:noProof/>
            <w:webHidden/>
          </w:rPr>
          <w:fldChar w:fldCharType="begin"/>
        </w:r>
        <w:r>
          <w:rPr>
            <w:noProof/>
            <w:webHidden/>
          </w:rPr>
          <w:instrText xml:space="preserve"> PAGEREF _Toc100569085 \h </w:instrText>
        </w:r>
        <w:r>
          <w:rPr>
            <w:noProof/>
            <w:webHidden/>
          </w:rPr>
        </w:r>
        <w:r>
          <w:rPr>
            <w:noProof/>
            <w:webHidden/>
          </w:rPr>
          <w:fldChar w:fldCharType="separate"/>
        </w:r>
        <w:r>
          <w:rPr>
            <w:noProof/>
            <w:webHidden/>
          </w:rPr>
          <w:t>10</w:t>
        </w:r>
        <w:r>
          <w:rPr>
            <w:noProof/>
            <w:webHidden/>
          </w:rPr>
          <w:fldChar w:fldCharType="end"/>
        </w:r>
      </w:hyperlink>
    </w:p>
    <w:p w14:paraId="7F49C5DB" w14:textId="1294AB7F" w:rsidR="007977E9" w:rsidRDefault="007977E9">
      <w:pPr>
        <w:pStyle w:val="TM2"/>
        <w:rPr>
          <w:rFonts w:asciiTheme="minorHAnsi" w:eastAsiaTheme="minorEastAsia" w:hAnsiTheme="minorHAnsi"/>
          <w:noProof/>
          <w:sz w:val="22"/>
          <w:lang w:eastAsia="fr-BE"/>
        </w:rPr>
      </w:pPr>
      <w:hyperlink w:anchor="_Toc100569086" w:history="1">
        <w:r w:rsidRPr="00F23264">
          <w:rPr>
            <w:rStyle w:val="Lienhypertexte"/>
            <w:rFonts w:cs="Arial"/>
            <w:bCs/>
            <w:noProof/>
            <w:lang w:val="nl-BE"/>
          </w:rPr>
          <w:t>B.7.</w:t>
        </w:r>
        <w:r>
          <w:rPr>
            <w:rFonts w:asciiTheme="minorHAnsi" w:eastAsiaTheme="minorEastAsia" w:hAnsiTheme="minorHAnsi"/>
            <w:noProof/>
            <w:sz w:val="22"/>
            <w:lang w:eastAsia="fr-BE"/>
          </w:rPr>
          <w:tab/>
        </w:r>
        <w:r w:rsidRPr="00F23264">
          <w:rPr>
            <w:rStyle w:val="Lienhypertexte"/>
            <w:noProof/>
            <w:lang w:val="nl-BE"/>
          </w:rPr>
          <w:t>Financiële overheidssteun</w:t>
        </w:r>
        <w:r>
          <w:rPr>
            <w:noProof/>
            <w:webHidden/>
          </w:rPr>
          <w:tab/>
        </w:r>
        <w:r>
          <w:rPr>
            <w:noProof/>
            <w:webHidden/>
          </w:rPr>
          <w:fldChar w:fldCharType="begin"/>
        </w:r>
        <w:r>
          <w:rPr>
            <w:noProof/>
            <w:webHidden/>
          </w:rPr>
          <w:instrText xml:space="preserve"> PAGEREF _Toc100569086 \h </w:instrText>
        </w:r>
        <w:r>
          <w:rPr>
            <w:noProof/>
            <w:webHidden/>
          </w:rPr>
        </w:r>
        <w:r>
          <w:rPr>
            <w:noProof/>
            <w:webHidden/>
          </w:rPr>
          <w:fldChar w:fldCharType="separate"/>
        </w:r>
        <w:r>
          <w:rPr>
            <w:noProof/>
            <w:webHidden/>
          </w:rPr>
          <w:t>11</w:t>
        </w:r>
        <w:r>
          <w:rPr>
            <w:noProof/>
            <w:webHidden/>
          </w:rPr>
          <w:fldChar w:fldCharType="end"/>
        </w:r>
      </w:hyperlink>
    </w:p>
    <w:p w14:paraId="4C38526D" w14:textId="7F89F79D" w:rsidR="007977E9" w:rsidRPr="007977E9" w:rsidRDefault="007977E9">
      <w:pPr>
        <w:pStyle w:val="TM2"/>
        <w:rPr>
          <w:rFonts w:asciiTheme="minorHAnsi" w:eastAsiaTheme="minorEastAsia" w:hAnsiTheme="minorHAnsi"/>
          <w:noProof/>
          <w:sz w:val="22"/>
          <w:lang w:eastAsia="fr-BE"/>
        </w:rPr>
      </w:pPr>
      <w:hyperlink w:anchor="_Toc100569087" w:history="1">
        <w:r w:rsidRPr="007977E9">
          <w:rPr>
            <w:rStyle w:val="Lienhypertexte"/>
            <w:rFonts w:eastAsiaTheme="majorEastAsia" w:cstheme="majorBidi"/>
            <w:noProof/>
            <w:lang w:val="nl-BE"/>
          </w:rPr>
          <w:t>B.7.1</w:t>
        </w:r>
        <w:r w:rsidRPr="007977E9">
          <w:rPr>
            <w:rFonts w:asciiTheme="minorHAnsi" w:eastAsiaTheme="minorEastAsia" w:hAnsiTheme="minorHAnsi"/>
            <w:noProof/>
            <w:sz w:val="22"/>
            <w:lang w:eastAsia="fr-BE"/>
          </w:rPr>
          <w:tab/>
        </w:r>
        <w:r w:rsidRPr="007977E9">
          <w:rPr>
            <w:rStyle w:val="Lienhypertexte"/>
            <w:rFonts w:eastAsiaTheme="majorEastAsia" w:cstheme="majorBidi"/>
            <w:noProof/>
            <w:lang w:val="nl-BE"/>
          </w:rPr>
          <w:t>BHG steun</w:t>
        </w:r>
        <w:r w:rsidRPr="007977E9">
          <w:rPr>
            <w:noProof/>
            <w:webHidden/>
          </w:rPr>
          <w:tab/>
        </w:r>
        <w:r w:rsidRPr="007977E9">
          <w:rPr>
            <w:noProof/>
            <w:webHidden/>
          </w:rPr>
          <w:fldChar w:fldCharType="begin"/>
        </w:r>
        <w:r w:rsidRPr="007977E9">
          <w:rPr>
            <w:noProof/>
            <w:webHidden/>
          </w:rPr>
          <w:instrText xml:space="preserve"> PAGEREF _Toc100569087 \h </w:instrText>
        </w:r>
        <w:r w:rsidRPr="007977E9">
          <w:rPr>
            <w:noProof/>
            <w:webHidden/>
          </w:rPr>
        </w:r>
        <w:r w:rsidRPr="007977E9">
          <w:rPr>
            <w:noProof/>
            <w:webHidden/>
          </w:rPr>
          <w:fldChar w:fldCharType="separate"/>
        </w:r>
        <w:r w:rsidRPr="007977E9">
          <w:rPr>
            <w:noProof/>
            <w:webHidden/>
          </w:rPr>
          <w:t>11</w:t>
        </w:r>
        <w:r w:rsidRPr="007977E9">
          <w:rPr>
            <w:noProof/>
            <w:webHidden/>
          </w:rPr>
          <w:fldChar w:fldCharType="end"/>
        </w:r>
      </w:hyperlink>
    </w:p>
    <w:p w14:paraId="27BF00C8" w14:textId="3F985DD1" w:rsidR="007977E9" w:rsidRPr="007977E9" w:rsidRDefault="007977E9">
      <w:pPr>
        <w:pStyle w:val="TM2"/>
        <w:rPr>
          <w:rFonts w:asciiTheme="minorHAnsi" w:eastAsiaTheme="minorEastAsia" w:hAnsiTheme="minorHAnsi"/>
          <w:noProof/>
          <w:sz w:val="22"/>
          <w:lang w:eastAsia="fr-BE"/>
        </w:rPr>
      </w:pPr>
      <w:hyperlink w:anchor="_Toc100569088" w:history="1">
        <w:r w:rsidRPr="007977E9">
          <w:rPr>
            <w:rStyle w:val="Lienhypertexte"/>
            <w:rFonts w:eastAsia="Times New Roman" w:cstheme="majorBidi"/>
            <w:noProof/>
            <w:lang w:val="nl-BE" w:eastAsia="fr-BE"/>
          </w:rPr>
          <w:t>B.7.2</w:t>
        </w:r>
        <w:r w:rsidRPr="007977E9">
          <w:rPr>
            <w:rFonts w:asciiTheme="minorHAnsi" w:eastAsiaTheme="minorEastAsia" w:hAnsiTheme="minorHAnsi"/>
            <w:noProof/>
            <w:sz w:val="22"/>
            <w:lang w:eastAsia="fr-BE"/>
          </w:rPr>
          <w:tab/>
        </w:r>
        <w:r w:rsidRPr="007977E9">
          <w:rPr>
            <w:rStyle w:val="Lienhypertexte"/>
            <w:rFonts w:eastAsia="Times New Roman" w:cstheme="majorBidi"/>
            <w:noProof/>
            <w:lang w:val="nl-BE" w:eastAsia="fr-BE"/>
          </w:rPr>
          <w:t>Steun van andere gewesten / Federale steun</w:t>
        </w:r>
        <w:r w:rsidRPr="007977E9">
          <w:rPr>
            <w:noProof/>
            <w:webHidden/>
          </w:rPr>
          <w:tab/>
        </w:r>
        <w:r w:rsidRPr="007977E9">
          <w:rPr>
            <w:noProof/>
            <w:webHidden/>
          </w:rPr>
          <w:fldChar w:fldCharType="begin"/>
        </w:r>
        <w:r w:rsidRPr="007977E9">
          <w:rPr>
            <w:noProof/>
            <w:webHidden/>
          </w:rPr>
          <w:instrText xml:space="preserve"> PAGEREF _Toc100569088 \h </w:instrText>
        </w:r>
        <w:r w:rsidRPr="007977E9">
          <w:rPr>
            <w:noProof/>
            <w:webHidden/>
          </w:rPr>
        </w:r>
        <w:r w:rsidRPr="007977E9">
          <w:rPr>
            <w:noProof/>
            <w:webHidden/>
          </w:rPr>
          <w:fldChar w:fldCharType="separate"/>
        </w:r>
        <w:r w:rsidRPr="007977E9">
          <w:rPr>
            <w:noProof/>
            <w:webHidden/>
          </w:rPr>
          <w:t>11</w:t>
        </w:r>
        <w:r w:rsidRPr="007977E9">
          <w:rPr>
            <w:noProof/>
            <w:webHidden/>
          </w:rPr>
          <w:fldChar w:fldCharType="end"/>
        </w:r>
      </w:hyperlink>
    </w:p>
    <w:p w14:paraId="658DC2AF" w14:textId="1100123E" w:rsidR="007977E9" w:rsidRPr="007977E9" w:rsidRDefault="007977E9">
      <w:pPr>
        <w:pStyle w:val="TM2"/>
        <w:rPr>
          <w:rFonts w:asciiTheme="minorHAnsi" w:eastAsiaTheme="minorEastAsia" w:hAnsiTheme="minorHAnsi"/>
          <w:noProof/>
          <w:sz w:val="22"/>
          <w:lang w:eastAsia="fr-BE"/>
        </w:rPr>
      </w:pPr>
      <w:hyperlink w:anchor="_Toc100569089" w:history="1">
        <w:r w:rsidRPr="007977E9">
          <w:rPr>
            <w:rStyle w:val="Lienhypertexte"/>
            <w:rFonts w:eastAsiaTheme="majorEastAsia" w:cstheme="majorBidi"/>
            <w:noProof/>
            <w:lang w:val="nl-BE"/>
          </w:rPr>
          <w:t>B.7.3</w:t>
        </w:r>
        <w:r w:rsidRPr="007977E9">
          <w:rPr>
            <w:rFonts w:asciiTheme="minorHAnsi" w:eastAsiaTheme="minorEastAsia" w:hAnsiTheme="minorHAnsi"/>
            <w:noProof/>
            <w:sz w:val="22"/>
            <w:lang w:eastAsia="fr-BE"/>
          </w:rPr>
          <w:tab/>
        </w:r>
        <w:r w:rsidRPr="007977E9">
          <w:rPr>
            <w:rStyle w:val="Lienhypertexte"/>
            <w:rFonts w:eastAsiaTheme="majorEastAsia" w:cstheme="majorBidi"/>
            <w:noProof/>
            <w:lang w:val="nl-BE"/>
          </w:rPr>
          <w:t>EU steun</w:t>
        </w:r>
        <w:r w:rsidRPr="007977E9">
          <w:rPr>
            <w:noProof/>
            <w:webHidden/>
          </w:rPr>
          <w:tab/>
        </w:r>
        <w:r w:rsidRPr="007977E9">
          <w:rPr>
            <w:noProof/>
            <w:webHidden/>
          </w:rPr>
          <w:fldChar w:fldCharType="begin"/>
        </w:r>
        <w:r w:rsidRPr="007977E9">
          <w:rPr>
            <w:noProof/>
            <w:webHidden/>
          </w:rPr>
          <w:instrText xml:space="preserve"> PAGEREF _Toc100569089 \h </w:instrText>
        </w:r>
        <w:r w:rsidRPr="007977E9">
          <w:rPr>
            <w:noProof/>
            <w:webHidden/>
          </w:rPr>
        </w:r>
        <w:r w:rsidRPr="007977E9">
          <w:rPr>
            <w:noProof/>
            <w:webHidden/>
          </w:rPr>
          <w:fldChar w:fldCharType="separate"/>
        </w:r>
        <w:r w:rsidRPr="007977E9">
          <w:rPr>
            <w:noProof/>
            <w:webHidden/>
          </w:rPr>
          <w:t>12</w:t>
        </w:r>
        <w:r w:rsidRPr="007977E9">
          <w:rPr>
            <w:noProof/>
            <w:webHidden/>
          </w:rPr>
          <w:fldChar w:fldCharType="end"/>
        </w:r>
      </w:hyperlink>
    </w:p>
    <w:p w14:paraId="0A729F1A" w14:textId="4683F638" w:rsidR="007977E9" w:rsidRDefault="007977E9">
      <w:pPr>
        <w:pStyle w:val="TM2"/>
        <w:rPr>
          <w:rFonts w:asciiTheme="minorHAnsi" w:eastAsiaTheme="minorEastAsia" w:hAnsiTheme="minorHAnsi"/>
          <w:noProof/>
          <w:sz w:val="22"/>
          <w:lang w:eastAsia="fr-BE"/>
        </w:rPr>
      </w:pPr>
      <w:hyperlink w:anchor="_Toc100569090" w:history="1">
        <w:r w:rsidRPr="00F23264">
          <w:rPr>
            <w:rStyle w:val="Lienhypertexte"/>
            <w:rFonts w:cs="Arial"/>
            <w:bCs/>
            <w:noProof/>
            <w:lang w:val="nl-BE"/>
          </w:rPr>
          <w:t>B.8.</w:t>
        </w:r>
        <w:r>
          <w:rPr>
            <w:rFonts w:asciiTheme="minorHAnsi" w:eastAsiaTheme="minorEastAsia" w:hAnsiTheme="minorHAnsi"/>
            <w:noProof/>
            <w:sz w:val="22"/>
            <w:lang w:eastAsia="fr-BE"/>
          </w:rPr>
          <w:tab/>
        </w:r>
        <w:r w:rsidRPr="00F23264">
          <w:rPr>
            <w:rStyle w:val="Lienhypertexte"/>
            <w:noProof/>
            <w:lang w:val="nl-BE"/>
          </w:rPr>
          <w:t>Contractuele relaties met betrekking tot intellectuele eigendom als gevolg van diensten die worden gefinancierd via de innovatiecheques</w:t>
        </w:r>
        <w:r>
          <w:rPr>
            <w:noProof/>
            <w:webHidden/>
          </w:rPr>
          <w:tab/>
        </w:r>
        <w:r>
          <w:rPr>
            <w:noProof/>
            <w:webHidden/>
          </w:rPr>
          <w:fldChar w:fldCharType="begin"/>
        </w:r>
        <w:r>
          <w:rPr>
            <w:noProof/>
            <w:webHidden/>
          </w:rPr>
          <w:instrText xml:space="preserve"> PAGEREF _Toc100569090 \h </w:instrText>
        </w:r>
        <w:r>
          <w:rPr>
            <w:noProof/>
            <w:webHidden/>
          </w:rPr>
        </w:r>
        <w:r>
          <w:rPr>
            <w:noProof/>
            <w:webHidden/>
          </w:rPr>
          <w:fldChar w:fldCharType="separate"/>
        </w:r>
        <w:r>
          <w:rPr>
            <w:noProof/>
            <w:webHidden/>
          </w:rPr>
          <w:t>12</w:t>
        </w:r>
        <w:r>
          <w:rPr>
            <w:noProof/>
            <w:webHidden/>
          </w:rPr>
          <w:fldChar w:fldCharType="end"/>
        </w:r>
      </w:hyperlink>
    </w:p>
    <w:p w14:paraId="6A4E4EA8" w14:textId="0E4B8E39" w:rsidR="007977E9" w:rsidRDefault="007977E9">
      <w:pPr>
        <w:pStyle w:val="TM2"/>
        <w:rPr>
          <w:rFonts w:asciiTheme="minorHAnsi" w:eastAsiaTheme="minorEastAsia" w:hAnsiTheme="minorHAnsi"/>
          <w:noProof/>
          <w:sz w:val="22"/>
          <w:lang w:eastAsia="fr-BE"/>
        </w:rPr>
      </w:pPr>
      <w:hyperlink w:anchor="_Toc100569091" w:history="1">
        <w:r w:rsidRPr="00F23264">
          <w:rPr>
            <w:rStyle w:val="Lienhypertexte"/>
            <w:rFonts w:cs="Arial"/>
            <w:bCs/>
            <w:noProof/>
            <w:lang w:val="nl-BE"/>
          </w:rPr>
          <w:t>B.9.</w:t>
        </w:r>
        <w:r>
          <w:rPr>
            <w:rFonts w:asciiTheme="minorHAnsi" w:eastAsiaTheme="minorEastAsia" w:hAnsiTheme="minorHAnsi"/>
            <w:noProof/>
            <w:sz w:val="22"/>
            <w:lang w:eastAsia="fr-BE"/>
          </w:rPr>
          <w:tab/>
        </w:r>
        <w:r w:rsidRPr="00F23264">
          <w:rPr>
            <w:rStyle w:val="Lienhypertexte"/>
            <w:noProof/>
            <w:lang w:val="nl-BE"/>
          </w:rPr>
          <w:t>Boekhouding en interne controleprocedures</w:t>
        </w:r>
        <w:r>
          <w:rPr>
            <w:noProof/>
            <w:webHidden/>
          </w:rPr>
          <w:tab/>
        </w:r>
        <w:r>
          <w:rPr>
            <w:noProof/>
            <w:webHidden/>
          </w:rPr>
          <w:fldChar w:fldCharType="begin"/>
        </w:r>
        <w:r>
          <w:rPr>
            <w:noProof/>
            <w:webHidden/>
          </w:rPr>
          <w:instrText xml:space="preserve"> PAGEREF _Toc100569091 \h </w:instrText>
        </w:r>
        <w:r>
          <w:rPr>
            <w:noProof/>
            <w:webHidden/>
          </w:rPr>
        </w:r>
        <w:r>
          <w:rPr>
            <w:noProof/>
            <w:webHidden/>
          </w:rPr>
          <w:fldChar w:fldCharType="separate"/>
        </w:r>
        <w:r>
          <w:rPr>
            <w:noProof/>
            <w:webHidden/>
          </w:rPr>
          <w:t>12</w:t>
        </w:r>
        <w:r>
          <w:rPr>
            <w:noProof/>
            <w:webHidden/>
          </w:rPr>
          <w:fldChar w:fldCharType="end"/>
        </w:r>
      </w:hyperlink>
    </w:p>
    <w:p w14:paraId="592C754C" w14:textId="536D18D4" w:rsidR="007977E9" w:rsidRDefault="007977E9">
      <w:pPr>
        <w:pStyle w:val="TM1"/>
        <w:tabs>
          <w:tab w:val="left" w:pos="1100"/>
          <w:tab w:val="right" w:leader="dot" w:pos="9060"/>
        </w:tabs>
        <w:rPr>
          <w:rFonts w:asciiTheme="minorHAnsi" w:eastAsiaTheme="minorEastAsia" w:hAnsiTheme="minorHAnsi"/>
          <w:b w:val="0"/>
          <w:noProof/>
          <w:sz w:val="22"/>
          <w:lang w:eastAsia="fr-BE"/>
        </w:rPr>
      </w:pPr>
      <w:hyperlink w:anchor="_Toc100569092" w:history="1">
        <w:r w:rsidRPr="00F23264">
          <w:rPr>
            <w:rStyle w:val="Lienhypertexte"/>
            <w:bCs/>
            <w:noProof/>
            <w:lang w:val="nl-BE"/>
          </w:rPr>
          <w:t>Deel C.</w:t>
        </w:r>
        <w:r>
          <w:rPr>
            <w:rFonts w:asciiTheme="minorHAnsi" w:eastAsiaTheme="minorEastAsia" w:hAnsiTheme="minorHAnsi"/>
            <w:b w:val="0"/>
            <w:noProof/>
            <w:sz w:val="22"/>
            <w:lang w:eastAsia="fr-BE"/>
          </w:rPr>
          <w:tab/>
        </w:r>
        <w:r w:rsidRPr="00F23264">
          <w:rPr>
            <w:rStyle w:val="Lienhypertexte"/>
            <w:noProof/>
            <w:lang w:val="nl-BE"/>
          </w:rPr>
          <w:t>R&amp;D-activiteiten, kennisverspreiding en technologische begeleiding</w:t>
        </w:r>
        <w:r>
          <w:rPr>
            <w:noProof/>
            <w:webHidden/>
          </w:rPr>
          <w:tab/>
        </w:r>
        <w:r>
          <w:rPr>
            <w:noProof/>
            <w:webHidden/>
          </w:rPr>
          <w:fldChar w:fldCharType="begin"/>
        </w:r>
        <w:r>
          <w:rPr>
            <w:noProof/>
            <w:webHidden/>
          </w:rPr>
          <w:instrText xml:space="preserve"> PAGEREF _Toc100569092 \h </w:instrText>
        </w:r>
        <w:r>
          <w:rPr>
            <w:noProof/>
            <w:webHidden/>
          </w:rPr>
        </w:r>
        <w:r>
          <w:rPr>
            <w:noProof/>
            <w:webHidden/>
          </w:rPr>
          <w:fldChar w:fldCharType="separate"/>
        </w:r>
        <w:r>
          <w:rPr>
            <w:noProof/>
            <w:webHidden/>
          </w:rPr>
          <w:t>13</w:t>
        </w:r>
        <w:r>
          <w:rPr>
            <w:noProof/>
            <w:webHidden/>
          </w:rPr>
          <w:fldChar w:fldCharType="end"/>
        </w:r>
      </w:hyperlink>
    </w:p>
    <w:p w14:paraId="199CBE87" w14:textId="49CDCAA4" w:rsidR="007977E9" w:rsidRDefault="007977E9">
      <w:pPr>
        <w:pStyle w:val="TM2"/>
        <w:rPr>
          <w:rFonts w:asciiTheme="minorHAnsi" w:eastAsiaTheme="minorEastAsia" w:hAnsiTheme="minorHAnsi"/>
          <w:noProof/>
          <w:sz w:val="22"/>
          <w:lang w:eastAsia="fr-BE"/>
        </w:rPr>
      </w:pPr>
      <w:hyperlink w:anchor="_Toc100569093" w:history="1">
        <w:r w:rsidRPr="00F23264">
          <w:rPr>
            <w:rStyle w:val="Lienhypertexte"/>
            <w:rFonts w:cs="Arial"/>
            <w:bCs/>
            <w:noProof/>
            <w:lang w:val="nl-BE"/>
          </w:rPr>
          <w:t>C.1.</w:t>
        </w:r>
        <w:r>
          <w:rPr>
            <w:rFonts w:asciiTheme="minorHAnsi" w:eastAsiaTheme="minorEastAsia" w:hAnsiTheme="minorHAnsi"/>
            <w:noProof/>
            <w:sz w:val="22"/>
            <w:lang w:eastAsia="fr-BE"/>
          </w:rPr>
          <w:tab/>
        </w:r>
        <w:r w:rsidRPr="00F23264">
          <w:rPr>
            <w:rStyle w:val="Lienhypertexte"/>
            <w:noProof/>
            <w:lang w:val="nl-BE"/>
          </w:rPr>
          <w:t>R&amp;D-activiteiten</w:t>
        </w:r>
        <w:r>
          <w:rPr>
            <w:noProof/>
            <w:webHidden/>
          </w:rPr>
          <w:tab/>
        </w:r>
        <w:r>
          <w:rPr>
            <w:noProof/>
            <w:webHidden/>
          </w:rPr>
          <w:fldChar w:fldCharType="begin"/>
        </w:r>
        <w:r>
          <w:rPr>
            <w:noProof/>
            <w:webHidden/>
          </w:rPr>
          <w:instrText xml:space="preserve"> PAGEREF _Toc100569093 \h </w:instrText>
        </w:r>
        <w:r>
          <w:rPr>
            <w:noProof/>
            <w:webHidden/>
          </w:rPr>
        </w:r>
        <w:r>
          <w:rPr>
            <w:noProof/>
            <w:webHidden/>
          </w:rPr>
          <w:fldChar w:fldCharType="separate"/>
        </w:r>
        <w:r>
          <w:rPr>
            <w:noProof/>
            <w:webHidden/>
          </w:rPr>
          <w:t>14</w:t>
        </w:r>
        <w:r>
          <w:rPr>
            <w:noProof/>
            <w:webHidden/>
          </w:rPr>
          <w:fldChar w:fldCharType="end"/>
        </w:r>
      </w:hyperlink>
    </w:p>
    <w:p w14:paraId="2D45F352" w14:textId="2C0C61B0" w:rsidR="007977E9" w:rsidRDefault="007977E9">
      <w:pPr>
        <w:pStyle w:val="TM2"/>
        <w:rPr>
          <w:rFonts w:asciiTheme="minorHAnsi" w:eastAsiaTheme="minorEastAsia" w:hAnsiTheme="minorHAnsi"/>
          <w:noProof/>
          <w:sz w:val="22"/>
          <w:lang w:eastAsia="fr-BE"/>
        </w:rPr>
      </w:pPr>
      <w:hyperlink w:anchor="_Toc100569094" w:history="1">
        <w:r w:rsidRPr="00F23264">
          <w:rPr>
            <w:rStyle w:val="Lienhypertexte"/>
            <w:rFonts w:cs="Arial"/>
            <w:bCs/>
            <w:noProof/>
            <w:lang w:val="nl-BE"/>
          </w:rPr>
          <w:t>C.2.</w:t>
        </w:r>
        <w:r>
          <w:rPr>
            <w:rFonts w:asciiTheme="minorHAnsi" w:eastAsiaTheme="minorEastAsia" w:hAnsiTheme="minorHAnsi"/>
            <w:noProof/>
            <w:sz w:val="22"/>
            <w:lang w:eastAsia="fr-BE"/>
          </w:rPr>
          <w:tab/>
        </w:r>
        <w:r w:rsidRPr="00F23264">
          <w:rPr>
            <w:rStyle w:val="Lienhypertexte"/>
            <w:noProof/>
            <w:lang w:val="nl-BE"/>
          </w:rPr>
          <w:t>Werkzaamheden van onderzoek, ontwikkeling en innovatie in de afgelopen drie boekjaren</w:t>
        </w:r>
        <w:r>
          <w:rPr>
            <w:noProof/>
            <w:webHidden/>
          </w:rPr>
          <w:tab/>
        </w:r>
        <w:r>
          <w:rPr>
            <w:noProof/>
            <w:webHidden/>
          </w:rPr>
          <w:fldChar w:fldCharType="begin"/>
        </w:r>
        <w:r>
          <w:rPr>
            <w:noProof/>
            <w:webHidden/>
          </w:rPr>
          <w:instrText xml:space="preserve"> PAGEREF _Toc100569094 \h </w:instrText>
        </w:r>
        <w:r>
          <w:rPr>
            <w:noProof/>
            <w:webHidden/>
          </w:rPr>
        </w:r>
        <w:r>
          <w:rPr>
            <w:noProof/>
            <w:webHidden/>
          </w:rPr>
          <w:fldChar w:fldCharType="separate"/>
        </w:r>
        <w:r>
          <w:rPr>
            <w:noProof/>
            <w:webHidden/>
          </w:rPr>
          <w:t>14</w:t>
        </w:r>
        <w:r>
          <w:rPr>
            <w:noProof/>
            <w:webHidden/>
          </w:rPr>
          <w:fldChar w:fldCharType="end"/>
        </w:r>
      </w:hyperlink>
    </w:p>
    <w:p w14:paraId="6F94660E" w14:textId="48BC2FE8" w:rsidR="007977E9" w:rsidRDefault="007977E9">
      <w:pPr>
        <w:pStyle w:val="TM2"/>
        <w:rPr>
          <w:rFonts w:asciiTheme="minorHAnsi" w:eastAsiaTheme="minorEastAsia" w:hAnsiTheme="minorHAnsi"/>
          <w:noProof/>
          <w:sz w:val="22"/>
          <w:lang w:eastAsia="fr-BE"/>
        </w:rPr>
      </w:pPr>
      <w:hyperlink w:anchor="_Toc100569095" w:history="1">
        <w:r w:rsidRPr="00F23264">
          <w:rPr>
            <w:rStyle w:val="Lienhypertexte"/>
            <w:rFonts w:cs="Arial"/>
            <w:bCs/>
            <w:noProof/>
            <w:lang w:val="nl-BE"/>
          </w:rPr>
          <w:t>C.3.</w:t>
        </w:r>
        <w:r>
          <w:rPr>
            <w:rFonts w:asciiTheme="minorHAnsi" w:eastAsiaTheme="minorEastAsia" w:hAnsiTheme="minorHAnsi"/>
            <w:noProof/>
            <w:sz w:val="22"/>
            <w:lang w:eastAsia="fr-BE"/>
          </w:rPr>
          <w:tab/>
        </w:r>
        <w:r w:rsidRPr="00F23264">
          <w:rPr>
            <w:rStyle w:val="Lienhypertexte"/>
            <w:noProof/>
            <w:lang w:val="nl-BE"/>
          </w:rPr>
          <w:t>Activiteiten voor de verspreiding van kennis en wetenschappelijke vooruitgang</w:t>
        </w:r>
        <w:r>
          <w:rPr>
            <w:noProof/>
            <w:webHidden/>
          </w:rPr>
          <w:tab/>
        </w:r>
        <w:r>
          <w:rPr>
            <w:noProof/>
            <w:webHidden/>
          </w:rPr>
          <w:fldChar w:fldCharType="begin"/>
        </w:r>
        <w:r>
          <w:rPr>
            <w:noProof/>
            <w:webHidden/>
          </w:rPr>
          <w:instrText xml:space="preserve"> PAGEREF _Toc100569095 \h </w:instrText>
        </w:r>
        <w:r>
          <w:rPr>
            <w:noProof/>
            <w:webHidden/>
          </w:rPr>
        </w:r>
        <w:r>
          <w:rPr>
            <w:noProof/>
            <w:webHidden/>
          </w:rPr>
          <w:fldChar w:fldCharType="separate"/>
        </w:r>
        <w:r>
          <w:rPr>
            <w:noProof/>
            <w:webHidden/>
          </w:rPr>
          <w:t>14</w:t>
        </w:r>
        <w:r>
          <w:rPr>
            <w:noProof/>
            <w:webHidden/>
          </w:rPr>
          <w:fldChar w:fldCharType="end"/>
        </w:r>
      </w:hyperlink>
    </w:p>
    <w:p w14:paraId="2B1C1C0D" w14:textId="3C38F8C4" w:rsidR="007977E9" w:rsidRDefault="007977E9">
      <w:pPr>
        <w:pStyle w:val="TM2"/>
        <w:rPr>
          <w:rFonts w:asciiTheme="minorHAnsi" w:eastAsiaTheme="minorEastAsia" w:hAnsiTheme="minorHAnsi"/>
          <w:noProof/>
          <w:sz w:val="22"/>
          <w:lang w:eastAsia="fr-BE"/>
        </w:rPr>
      </w:pPr>
      <w:hyperlink w:anchor="_Toc100569096" w:history="1">
        <w:r w:rsidRPr="00F23264">
          <w:rPr>
            <w:rStyle w:val="Lienhypertexte"/>
            <w:rFonts w:cs="Arial"/>
            <w:bCs/>
            <w:noProof/>
            <w:lang w:val="nl-NL"/>
          </w:rPr>
          <w:t>C.4.</w:t>
        </w:r>
        <w:r>
          <w:rPr>
            <w:rFonts w:asciiTheme="minorHAnsi" w:eastAsiaTheme="minorEastAsia" w:hAnsiTheme="minorHAnsi"/>
            <w:noProof/>
            <w:sz w:val="22"/>
            <w:lang w:eastAsia="fr-BE"/>
          </w:rPr>
          <w:tab/>
        </w:r>
        <w:r w:rsidRPr="00F23264">
          <w:rPr>
            <w:rStyle w:val="Lienhypertexte"/>
            <w:noProof/>
            <w:lang w:val="nl-NL"/>
          </w:rPr>
          <w:t>Menselijk potentieel voor activiteiten van R&amp;D en technologische begeleiding</w:t>
        </w:r>
        <w:r>
          <w:rPr>
            <w:noProof/>
            <w:webHidden/>
          </w:rPr>
          <w:tab/>
        </w:r>
        <w:r>
          <w:rPr>
            <w:noProof/>
            <w:webHidden/>
          </w:rPr>
          <w:fldChar w:fldCharType="begin"/>
        </w:r>
        <w:r>
          <w:rPr>
            <w:noProof/>
            <w:webHidden/>
          </w:rPr>
          <w:instrText xml:space="preserve"> PAGEREF _Toc100569096 \h </w:instrText>
        </w:r>
        <w:r>
          <w:rPr>
            <w:noProof/>
            <w:webHidden/>
          </w:rPr>
        </w:r>
        <w:r>
          <w:rPr>
            <w:noProof/>
            <w:webHidden/>
          </w:rPr>
          <w:fldChar w:fldCharType="separate"/>
        </w:r>
        <w:r>
          <w:rPr>
            <w:noProof/>
            <w:webHidden/>
          </w:rPr>
          <w:t>15</w:t>
        </w:r>
        <w:r>
          <w:rPr>
            <w:noProof/>
            <w:webHidden/>
          </w:rPr>
          <w:fldChar w:fldCharType="end"/>
        </w:r>
      </w:hyperlink>
    </w:p>
    <w:p w14:paraId="706CE707" w14:textId="20E3A812" w:rsidR="007977E9" w:rsidRDefault="007977E9">
      <w:pPr>
        <w:pStyle w:val="TM2"/>
        <w:rPr>
          <w:rFonts w:asciiTheme="minorHAnsi" w:eastAsiaTheme="minorEastAsia" w:hAnsiTheme="minorHAnsi"/>
          <w:noProof/>
          <w:sz w:val="22"/>
          <w:lang w:eastAsia="fr-BE"/>
        </w:rPr>
      </w:pPr>
      <w:hyperlink w:anchor="_Toc100569097" w:history="1">
        <w:r w:rsidRPr="00F23264">
          <w:rPr>
            <w:rStyle w:val="Lienhypertexte"/>
            <w:rFonts w:cs="Arial"/>
            <w:bCs/>
            <w:noProof/>
            <w:lang w:val="nl-BE"/>
          </w:rPr>
          <w:t>C.5.</w:t>
        </w:r>
        <w:r>
          <w:rPr>
            <w:rFonts w:asciiTheme="minorHAnsi" w:eastAsiaTheme="minorEastAsia" w:hAnsiTheme="minorHAnsi"/>
            <w:noProof/>
            <w:sz w:val="22"/>
            <w:lang w:eastAsia="fr-BE"/>
          </w:rPr>
          <w:tab/>
        </w:r>
        <w:r w:rsidRPr="00F23264">
          <w:rPr>
            <w:rStyle w:val="Lienhypertexte"/>
            <w:noProof/>
            <w:lang w:val="nl-BE"/>
          </w:rPr>
          <w:t>Aan R&amp;D-activiteiten toegewezen technologische uitrusting en middelen</w:t>
        </w:r>
        <w:r>
          <w:rPr>
            <w:noProof/>
            <w:webHidden/>
          </w:rPr>
          <w:tab/>
        </w:r>
        <w:r>
          <w:rPr>
            <w:noProof/>
            <w:webHidden/>
          </w:rPr>
          <w:fldChar w:fldCharType="begin"/>
        </w:r>
        <w:r>
          <w:rPr>
            <w:noProof/>
            <w:webHidden/>
          </w:rPr>
          <w:instrText xml:space="preserve"> PAGEREF _Toc100569097 \h </w:instrText>
        </w:r>
        <w:r>
          <w:rPr>
            <w:noProof/>
            <w:webHidden/>
          </w:rPr>
        </w:r>
        <w:r>
          <w:rPr>
            <w:noProof/>
            <w:webHidden/>
          </w:rPr>
          <w:fldChar w:fldCharType="separate"/>
        </w:r>
        <w:r>
          <w:rPr>
            <w:noProof/>
            <w:webHidden/>
          </w:rPr>
          <w:t>15</w:t>
        </w:r>
        <w:r>
          <w:rPr>
            <w:noProof/>
            <w:webHidden/>
          </w:rPr>
          <w:fldChar w:fldCharType="end"/>
        </w:r>
      </w:hyperlink>
    </w:p>
    <w:p w14:paraId="1CE7DC40" w14:textId="708B3319" w:rsidR="007977E9" w:rsidRDefault="007977E9">
      <w:pPr>
        <w:pStyle w:val="TM2"/>
        <w:rPr>
          <w:rFonts w:asciiTheme="minorHAnsi" w:eastAsiaTheme="minorEastAsia" w:hAnsiTheme="minorHAnsi"/>
          <w:noProof/>
          <w:sz w:val="22"/>
          <w:lang w:eastAsia="fr-BE"/>
        </w:rPr>
      </w:pPr>
      <w:hyperlink w:anchor="_Toc100569098" w:history="1">
        <w:r w:rsidRPr="00F23264">
          <w:rPr>
            <w:rStyle w:val="Lienhypertexte"/>
            <w:rFonts w:cs="Arial"/>
            <w:bCs/>
            <w:noProof/>
            <w:lang w:val="nl-BE"/>
          </w:rPr>
          <w:t>C.6.</w:t>
        </w:r>
        <w:r>
          <w:rPr>
            <w:rFonts w:asciiTheme="minorHAnsi" w:eastAsiaTheme="minorEastAsia" w:hAnsiTheme="minorHAnsi"/>
            <w:noProof/>
            <w:sz w:val="22"/>
            <w:lang w:eastAsia="fr-BE"/>
          </w:rPr>
          <w:tab/>
        </w:r>
        <w:r w:rsidRPr="00F23264">
          <w:rPr>
            <w:rStyle w:val="Lienhypertexte"/>
            <w:noProof/>
            <w:lang w:val="nl-BE"/>
          </w:rPr>
          <w:t>Tariefvoorwaarden van de diensten</w:t>
        </w:r>
        <w:r>
          <w:rPr>
            <w:noProof/>
            <w:webHidden/>
          </w:rPr>
          <w:tab/>
        </w:r>
        <w:r>
          <w:rPr>
            <w:noProof/>
            <w:webHidden/>
          </w:rPr>
          <w:fldChar w:fldCharType="begin"/>
        </w:r>
        <w:r>
          <w:rPr>
            <w:noProof/>
            <w:webHidden/>
          </w:rPr>
          <w:instrText xml:space="preserve"> PAGEREF _Toc100569098 \h </w:instrText>
        </w:r>
        <w:r>
          <w:rPr>
            <w:noProof/>
            <w:webHidden/>
          </w:rPr>
        </w:r>
        <w:r>
          <w:rPr>
            <w:noProof/>
            <w:webHidden/>
          </w:rPr>
          <w:fldChar w:fldCharType="separate"/>
        </w:r>
        <w:r>
          <w:rPr>
            <w:noProof/>
            <w:webHidden/>
          </w:rPr>
          <w:t>15</w:t>
        </w:r>
        <w:r>
          <w:rPr>
            <w:noProof/>
            <w:webHidden/>
          </w:rPr>
          <w:fldChar w:fldCharType="end"/>
        </w:r>
      </w:hyperlink>
    </w:p>
    <w:p w14:paraId="05F93B86" w14:textId="08B71E32" w:rsidR="007977E9" w:rsidRDefault="007977E9">
      <w:pPr>
        <w:pStyle w:val="TM2"/>
        <w:rPr>
          <w:rFonts w:asciiTheme="minorHAnsi" w:eastAsiaTheme="minorEastAsia" w:hAnsiTheme="minorHAnsi"/>
          <w:noProof/>
          <w:sz w:val="22"/>
          <w:lang w:eastAsia="fr-BE"/>
        </w:rPr>
      </w:pPr>
      <w:hyperlink w:anchor="_Toc100569099" w:history="1">
        <w:r w:rsidRPr="00F23264">
          <w:rPr>
            <w:rStyle w:val="Lienhypertexte"/>
            <w:rFonts w:cs="Arial"/>
            <w:bCs/>
            <w:noProof/>
            <w:lang w:val="nl-BE"/>
          </w:rPr>
          <w:t>C.7.</w:t>
        </w:r>
        <w:r>
          <w:rPr>
            <w:rFonts w:asciiTheme="minorHAnsi" w:eastAsiaTheme="minorEastAsia" w:hAnsiTheme="minorHAnsi"/>
            <w:noProof/>
            <w:sz w:val="22"/>
            <w:lang w:eastAsia="fr-BE"/>
          </w:rPr>
          <w:tab/>
        </w:r>
        <w:r w:rsidRPr="00F23264">
          <w:rPr>
            <w:rStyle w:val="Lienhypertexte"/>
            <w:noProof/>
            <w:lang w:val="nl-BE"/>
          </w:rPr>
          <w:t>Lijst van bevoegdheidsdomeinen en soorten diensten die door het centrum worden verleend</w:t>
        </w:r>
        <w:r>
          <w:rPr>
            <w:noProof/>
            <w:webHidden/>
          </w:rPr>
          <w:tab/>
        </w:r>
        <w:r>
          <w:rPr>
            <w:noProof/>
            <w:webHidden/>
          </w:rPr>
          <w:fldChar w:fldCharType="begin"/>
        </w:r>
        <w:r>
          <w:rPr>
            <w:noProof/>
            <w:webHidden/>
          </w:rPr>
          <w:instrText xml:space="preserve"> PAGEREF _Toc100569099 \h </w:instrText>
        </w:r>
        <w:r>
          <w:rPr>
            <w:noProof/>
            <w:webHidden/>
          </w:rPr>
        </w:r>
        <w:r>
          <w:rPr>
            <w:noProof/>
            <w:webHidden/>
          </w:rPr>
          <w:fldChar w:fldCharType="separate"/>
        </w:r>
        <w:r>
          <w:rPr>
            <w:noProof/>
            <w:webHidden/>
          </w:rPr>
          <w:t>16</w:t>
        </w:r>
        <w:r>
          <w:rPr>
            <w:noProof/>
            <w:webHidden/>
          </w:rPr>
          <w:fldChar w:fldCharType="end"/>
        </w:r>
      </w:hyperlink>
    </w:p>
    <w:p w14:paraId="456D46F7" w14:textId="1416C8F1" w:rsidR="007977E9" w:rsidRDefault="007977E9">
      <w:pPr>
        <w:pStyle w:val="TM2"/>
        <w:rPr>
          <w:rFonts w:asciiTheme="minorHAnsi" w:eastAsiaTheme="minorEastAsia" w:hAnsiTheme="minorHAnsi"/>
          <w:noProof/>
          <w:sz w:val="22"/>
          <w:lang w:eastAsia="fr-BE"/>
        </w:rPr>
      </w:pPr>
      <w:hyperlink w:anchor="_Toc100569100" w:history="1">
        <w:r w:rsidRPr="00F23264">
          <w:rPr>
            <w:rStyle w:val="Lienhypertexte"/>
            <w:rFonts w:cs="Arial"/>
            <w:bCs/>
            <w:noProof/>
            <w:lang w:val="nl-BE"/>
          </w:rPr>
          <w:t>C.8.</w:t>
        </w:r>
        <w:r>
          <w:rPr>
            <w:rFonts w:asciiTheme="minorHAnsi" w:eastAsiaTheme="minorEastAsia" w:hAnsiTheme="minorHAnsi"/>
            <w:noProof/>
            <w:sz w:val="22"/>
            <w:lang w:eastAsia="fr-BE"/>
          </w:rPr>
          <w:tab/>
        </w:r>
        <w:r w:rsidRPr="00F23264">
          <w:rPr>
            <w:rStyle w:val="Lienhypertexte"/>
            <w:noProof/>
            <w:lang w:val="nl-BE"/>
          </w:rPr>
          <w:t>Raming van het aantal innovatiecheques dat jaarlijks zal worden aangevraagd</w:t>
        </w:r>
        <w:r>
          <w:rPr>
            <w:noProof/>
            <w:webHidden/>
          </w:rPr>
          <w:tab/>
        </w:r>
        <w:r>
          <w:rPr>
            <w:noProof/>
            <w:webHidden/>
          </w:rPr>
          <w:fldChar w:fldCharType="begin"/>
        </w:r>
        <w:r>
          <w:rPr>
            <w:noProof/>
            <w:webHidden/>
          </w:rPr>
          <w:instrText xml:space="preserve"> PAGEREF _Toc100569100 \h </w:instrText>
        </w:r>
        <w:r>
          <w:rPr>
            <w:noProof/>
            <w:webHidden/>
          </w:rPr>
        </w:r>
        <w:r>
          <w:rPr>
            <w:noProof/>
            <w:webHidden/>
          </w:rPr>
          <w:fldChar w:fldCharType="separate"/>
        </w:r>
        <w:r>
          <w:rPr>
            <w:noProof/>
            <w:webHidden/>
          </w:rPr>
          <w:t>16</w:t>
        </w:r>
        <w:r>
          <w:rPr>
            <w:noProof/>
            <w:webHidden/>
          </w:rPr>
          <w:fldChar w:fldCharType="end"/>
        </w:r>
      </w:hyperlink>
    </w:p>
    <w:p w14:paraId="0C484FEB" w14:textId="7CDF0F10" w:rsidR="007977E9" w:rsidRDefault="007977E9">
      <w:pPr>
        <w:pStyle w:val="TM2"/>
        <w:rPr>
          <w:rFonts w:asciiTheme="minorHAnsi" w:eastAsiaTheme="minorEastAsia" w:hAnsiTheme="minorHAnsi"/>
          <w:noProof/>
          <w:sz w:val="22"/>
          <w:lang w:eastAsia="fr-BE"/>
        </w:rPr>
      </w:pPr>
      <w:hyperlink w:anchor="_Toc100569101" w:history="1">
        <w:r w:rsidRPr="00F23264">
          <w:rPr>
            <w:rStyle w:val="Lienhypertexte"/>
            <w:rFonts w:cs="Arial"/>
            <w:bCs/>
            <w:noProof/>
            <w:lang w:val="nl-BE"/>
          </w:rPr>
          <w:t>C.9.</w:t>
        </w:r>
        <w:r>
          <w:rPr>
            <w:rFonts w:asciiTheme="minorHAnsi" w:eastAsiaTheme="minorEastAsia" w:hAnsiTheme="minorHAnsi"/>
            <w:noProof/>
            <w:sz w:val="22"/>
            <w:lang w:eastAsia="fr-BE"/>
          </w:rPr>
          <w:tab/>
        </w:r>
        <w:r w:rsidRPr="00F23264">
          <w:rPr>
            <w:rStyle w:val="Lienhypertexte"/>
            <w:noProof/>
            <w:lang w:val="nl-BE"/>
          </w:rPr>
          <w:t>Lijst van mogelijke certificaten van het centrum</w:t>
        </w:r>
        <w:r>
          <w:rPr>
            <w:noProof/>
            <w:webHidden/>
          </w:rPr>
          <w:tab/>
        </w:r>
        <w:r>
          <w:rPr>
            <w:noProof/>
            <w:webHidden/>
          </w:rPr>
          <w:fldChar w:fldCharType="begin"/>
        </w:r>
        <w:r>
          <w:rPr>
            <w:noProof/>
            <w:webHidden/>
          </w:rPr>
          <w:instrText xml:space="preserve"> PAGEREF _Toc100569101 \h </w:instrText>
        </w:r>
        <w:r>
          <w:rPr>
            <w:noProof/>
            <w:webHidden/>
          </w:rPr>
        </w:r>
        <w:r>
          <w:rPr>
            <w:noProof/>
            <w:webHidden/>
          </w:rPr>
          <w:fldChar w:fldCharType="separate"/>
        </w:r>
        <w:r>
          <w:rPr>
            <w:noProof/>
            <w:webHidden/>
          </w:rPr>
          <w:t>17</w:t>
        </w:r>
        <w:r>
          <w:rPr>
            <w:noProof/>
            <w:webHidden/>
          </w:rPr>
          <w:fldChar w:fldCharType="end"/>
        </w:r>
      </w:hyperlink>
    </w:p>
    <w:p w14:paraId="4D2EAA36" w14:textId="0FDE72E4" w:rsidR="007977E9" w:rsidRDefault="007977E9">
      <w:pPr>
        <w:pStyle w:val="TM1"/>
        <w:tabs>
          <w:tab w:val="left" w:pos="1100"/>
          <w:tab w:val="right" w:leader="dot" w:pos="9060"/>
        </w:tabs>
        <w:rPr>
          <w:rFonts w:asciiTheme="minorHAnsi" w:eastAsiaTheme="minorEastAsia" w:hAnsiTheme="minorHAnsi"/>
          <w:b w:val="0"/>
          <w:noProof/>
          <w:sz w:val="22"/>
          <w:lang w:eastAsia="fr-BE"/>
        </w:rPr>
      </w:pPr>
      <w:hyperlink w:anchor="_Toc100569102" w:history="1">
        <w:r w:rsidRPr="00F23264">
          <w:rPr>
            <w:rStyle w:val="Lienhypertexte"/>
            <w:bCs/>
            <w:noProof/>
            <w:lang w:val="nl-BE"/>
          </w:rPr>
          <w:t>Deel D.</w:t>
        </w:r>
        <w:r>
          <w:rPr>
            <w:rFonts w:asciiTheme="minorHAnsi" w:eastAsiaTheme="minorEastAsia" w:hAnsiTheme="minorHAnsi"/>
            <w:b w:val="0"/>
            <w:noProof/>
            <w:sz w:val="22"/>
            <w:lang w:eastAsia="fr-BE"/>
          </w:rPr>
          <w:tab/>
        </w:r>
        <w:r w:rsidRPr="00F23264">
          <w:rPr>
            <w:rStyle w:val="Lienhypertexte"/>
            <w:noProof/>
            <w:lang w:val="nl-BE"/>
          </w:rPr>
          <w:t>Bijlagen en handtekeningen</w:t>
        </w:r>
        <w:r>
          <w:rPr>
            <w:noProof/>
            <w:webHidden/>
          </w:rPr>
          <w:tab/>
        </w:r>
        <w:r>
          <w:rPr>
            <w:noProof/>
            <w:webHidden/>
          </w:rPr>
          <w:fldChar w:fldCharType="begin"/>
        </w:r>
        <w:r>
          <w:rPr>
            <w:noProof/>
            <w:webHidden/>
          </w:rPr>
          <w:instrText xml:space="preserve"> PAGEREF _Toc100569102 \h </w:instrText>
        </w:r>
        <w:r>
          <w:rPr>
            <w:noProof/>
            <w:webHidden/>
          </w:rPr>
        </w:r>
        <w:r>
          <w:rPr>
            <w:noProof/>
            <w:webHidden/>
          </w:rPr>
          <w:fldChar w:fldCharType="separate"/>
        </w:r>
        <w:r>
          <w:rPr>
            <w:noProof/>
            <w:webHidden/>
          </w:rPr>
          <w:t>18</w:t>
        </w:r>
        <w:r>
          <w:rPr>
            <w:noProof/>
            <w:webHidden/>
          </w:rPr>
          <w:fldChar w:fldCharType="end"/>
        </w:r>
      </w:hyperlink>
    </w:p>
    <w:p w14:paraId="1244AA2B" w14:textId="7670B860" w:rsidR="007977E9" w:rsidRDefault="007977E9">
      <w:pPr>
        <w:pStyle w:val="TM2"/>
        <w:rPr>
          <w:rFonts w:asciiTheme="minorHAnsi" w:eastAsiaTheme="minorEastAsia" w:hAnsiTheme="minorHAnsi"/>
          <w:noProof/>
          <w:sz w:val="22"/>
          <w:lang w:eastAsia="fr-BE"/>
        </w:rPr>
      </w:pPr>
      <w:hyperlink w:anchor="_Toc100569103" w:history="1">
        <w:r w:rsidRPr="00F23264">
          <w:rPr>
            <w:rStyle w:val="Lienhypertexte"/>
            <w:rFonts w:cs="Arial"/>
            <w:bCs/>
            <w:noProof/>
            <w:lang w:val="nl-BE"/>
          </w:rPr>
          <w:t>D.1.</w:t>
        </w:r>
        <w:r>
          <w:rPr>
            <w:rFonts w:asciiTheme="minorHAnsi" w:eastAsiaTheme="minorEastAsia" w:hAnsiTheme="minorHAnsi"/>
            <w:noProof/>
            <w:sz w:val="22"/>
            <w:lang w:eastAsia="fr-BE"/>
          </w:rPr>
          <w:tab/>
        </w:r>
        <w:r w:rsidRPr="00F23264">
          <w:rPr>
            <w:rStyle w:val="Lienhypertexte"/>
            <w:noProof/>
            <w:lang w:val="nl-BE"/>
          </w:rPr>
          <w:t>Overzicht van de te bezorgen bijlagen</w:t>
        </w:r>
        <w:r>
          <w:rPr>
            <w:noProof/>
            <w:webHidden/>
          </w:rPr>
          <w:tab/>
        </w:r>
        <w:r>
          <w:rPr>
            <w:noProof/>
            <w:webHidden/>
          </w:rPr>
          <w:fldChar w:fldCharType="begin"/>
        </w:r>
        <w:r>
          <w:rPr>
            <w:noProof/>
            <w:webHidden/>
          </w:rPr>
          <w:instrText xml:space="preserve"> PAGEREF _Toc100569103 \h </w:instrText>
        </w:r>
        <w:r>
          <w:rPr>
            <w:noProof/>
            <w:webHidden/>
          </w:rPr>
        </w:r>
        <w:r>
          <w:rPr>
            <w:noProof/>
            <w:webHidden/>
          </w:rPr>
          <w:fldChar w:fldCharType="separate"/>
        </w:r>
        <w:r>
          <w:rPr>
            <w:noProof/>
            <w:webHidden/>
          </w:rPr>
          <w:t>19</w:t>
        </w:r>
        <w:r>
          <w:rPr>
            <w:noProof/>
            <w:webHidden/>
          </w:rPr>
          <w:fldChar w:fldCharType="end"/>
        </w:r>
      </w:hyperlink>
    </w:p>
    <w:p w14:paraId="6F40F136" w14:textId="4CE49EC8" w:rsidR="007977E9" w:rsidRDefault="007977E9">
      <w:pPr>
        <w:pStyle w:val="TM2"/>
        <w:rPr>
          <w:rFonts w:asciiTheme="minorHAnsi" w:eastAsiaTheme="minorEastAsia" w:hAnsiTheme="minorHAnsi"/>
          <w:noProof/>
          <w:sz w:val="22"/>
          <w:lang w:eastAsia="fr-BE"/>
        </w:rPr>
      </w:pPr>
      <w:hyperlink w:anchor="_Toc100569104" w:history="1">
        <w:r w:rsidRPr="00F23264">
          <w:rPr>
            <w:rStyle w:val="Lienhypertexte"/>
            <w:rFonts w:cs="Arial"/>
            <w:bCs/>
            <w:noProof/>
            <w:lang w:val="nl-BE"/>
          </w:rPr>
          <w:t>D.2.</w:t>
        </w:r>
        <w:r>
          <w:rPr>
            <w:rFonts w:asciiTheme="minorHAnsi" w:eastAsiaTheme="minorEastAsia" w:hAnsiTheme="minorHAnsi"/>
            <w:noProof/>
            <w:sz w:val="22"/>
            <w:lang w:eastAsia="fr-BE"/>
          </w:rPr>
          <w:tab/>
        </w:r>
        <w:r w:rsidRPr="00F23264">
          <w:rPr>
            <w:rStyle w:val="Lienhypertexte"/>
            <w:noProof/>
            <w:lang w:val="nl-BE"/>
          </w:rPr>
          <w:t>Beleid inzake gegevensbescherming</w:t>
        </w:r>
        <w:r>
          <w:rPr>
            <w:noProof/>
            <w:webHidden/>
          </w:rPr>
          <w:tab/>
        </w:r>
        <w:r>
          <w:rPr>
            <w:noProof/>
            <w:webHidden/>
          </w:rPr>
          <w:fldChar w:fldCharType="begin"/>
        </w:r>
        <w:r>
          <w:rPr>
            <w:noProof/>
            <w:webHidden/>
          </w:rPr>
          <w:instrText xml:space="preserve"> PAGEREF _Toc100569104 \h </w:instrText>
        </w:r>
        <w:r>
          <w:rPr>
            <w:noProof/>
            <w:webHidden/>
          </w:rPr>
        </w:r>
        <w:r>
          <w:rPr>
            <w:noProof/>
            <w:webHidden/>
          </w:rPr>
          <w:fldChar w:fldCharType="separate"/>
        </w:r>
        <w:r>
          <w:rPr>
            <w:noProof/>
            <w:webHidden/>
          </w:rPr>
          <w:t>19</w:t>
        </w:r>
        <w:r>
          <w:rPr>
            <w:noProof/>
            <w:webHidden/>
          </w:rPr>
          <w:fldChar w:fldCharType="end"/>
        </w:r>
      </w:hyperlink>
    </w:p>
    <w:p w14:paraId="29728A4C" w14:textId="1025017A" w:rsidR="007977E9" w:rsidRDefault="007977E9">
      <w:pPr>
        <w:pStyle w:val="TM2"/>
        <w:rPr>
          <w:rFonts w:asciiTheme="minorHAnsi" w:eastAsiaTheme="minorEastAsia" w:hAnsiTheme="minorHAnsi"/>
          <w:noProof/>
          <w:sz w:val="22"/>
          <w:lang w:eastAsia="fr-BE"/>
        </w:rPr>
      </w:pPr>
      <w:hyperlink w:anchor="_Toc100569105" w:history="1">
        <w:r w:rsidRPr="00F23264">
          <w:rPr>
            <w:rStyle w:val="Lienhypertexte"/>
            <w:rFonts w:cs="Arial"/>
            <w:bCs/>
            <w:noProof/>
            <w:lang w:val="nl-BE"/>
          </w:rPr>
          <w:t>D.3.</w:t>
        </w:r>
        <w:r>
          <w:rPr>
            <w:rFonts w:asciiTheme="minorHAnsi" w:eastAsiaTheme="minorEastAsia" w:hAnsiTheme="minorHAnsi"/>
            <w:noProof/>
            <w:sz w:val="22"/>
            <w:lang w:eastAsia="fr-BE"/>
          </w:rPr>
          <w:tab/>
        </w:r>
        <w:r w:rsidRPr="00F23264">
          <w:rPr>
            <w:rStyle w:val="Lienhypertexte"/>
            <w:noProof/>
            <w:lang w:val="nl-BE"/>
          </w:rPr>
          <w:t>Verklaring op eer en verbintenissen</w:t>
        </w:r>
        <w:r>
          <w:rPr>
            <w:noProof/>
            <w:webHidden/>
          </w:rPr>
          <w:tab/>
        </w:r>
        <w:r>
          <w:rPr>
            <w:noProof/>
            <w:webHidden/>
          </w:rPr>
          <w:fldChar w:fldCharType="begin"/>
        </w:r>
        <w:r>
          <w:rPr>
            <w:noProof/>
            <w:webHidden/>
          </w:rPr>
          <w:instrText xml:space="preserve"> PAGEREF _Toc100569105 \h </w:instrText>
        </w:r>
        <w:r>
          <w:rPr>
            <w:noProof/>
            <w:webHidden/>
          </w:rPr>
        </w:r>
        <w:r>
          <w:rPr>
            <w:noProof/>
            <w:webHidden/>
          </w:rPr>
          <w:fldChar w:fldCharType="separate"/>
        </w:r>
        <w:r>
          <w:rPr>
            <w:noProof/>
            <w:webHidden/>
          </w:rPr>
          <w:t>19</w:t>
        </w:r>
        <w:r>
          <w:rPr>
            <w:noProof/>
            <w:webHidden/>
          </w:rPr>
          <w:fldChar w:fldCharType="end"/>
        </w:r>
      </w:hyperlink>
    </w:p>
    <w:p w14:paraId="2A304BD2" w14:textId="53A30752" w:rsidR="007977E9" w:rsidRDefault="007977E9">
      <w:pPr>
        <w:pStyle w:val="TM2"/>
        <w:rPr>
          <w:rFonts w:asciiTheme="minorHAnsi" w:eastAsiaTheme="minorEastAsia" w:hAnsiTheme="minorHAnsi"/>
          <w:noProof/>
          <w:sz w:val="22"/>
          <w:lang w:eastAsia="fr-BE"/>
        </w:rPr>
      </w:pPr>
      <w:hyperlink w:anchor="_Toc100569106" w:history="1">
        <w:r w:rsidRPr="00F23264">
          <w:rPr>
            <w:rStyle w:val="Lienhypertexte"/>
            <w:rFonts w:cs="Arial"/>
            <w:bCs/>
            <w:noProof/>
            <w:lang w:val="nl-BE"/>
          </w:rPr>
          <w:t>D.4.</w:t>
        </w:r>
        <w:r>
          <w:rPr>
            <w:rFonts w:asciiTheme="minorHAnsi" w:eastAsiaTheme="minorEastAsia" w:hAnsiTheme="minorHAnsi"/>
            <w:noProof/>
            <w:sz w:val="22"/>
            <w:lang w:eastAsia="fr-BE"/>
          </w:rPr>
          <w:tab/>
        </w:r>
        <w:r w:rsidRPr="00F23264">
          <w:rPr>
            <w:rStyle w:val="Lienhypertexte"/>
            <w:noProof/>
            <w:lang w:val="nl-BE"/>
          </w:rPr>
          <w:t>Toestemming en handtekening</w:t>
        </w:r>
        <w:r>
          <w:rPr>
            <w:noProof/>
            <w:webHidden/>
          </w:rPr>
          <w:tab/>
        </w:r>
        <w:r>
          <w:rPr>
            <w:noProof/>
            <w:webHidden/>
          </w:rPr>
          <w:fldChar w:fldCharType="begin"/>
        </w:r>
        <w:r>
          <w:rPr>
            <w:noProof/>
            <w:webHidden/>
          </w:rPr>
          <w:instrText xml:space="preserve"> PAGEREF _Toc100569106 \h </w:instrText>
        </w:r>
        <w:r>
          <w:rPr>
            <w:noProof/>
            <w:webHidden/>
          </w:rPr>
        </w:r>
        <w:r>
          <w:rPr>
            <w:noProof/>
            <w:webHidden/>
          </w:rPr>
          <w:fldChar w:fldCharType="separate"/>
        </w:r>
        <w:r>
          <w:rPr>
            <w:noProof/>
            <w:webHidden/>
          </w:rPr>
          <w:t>20</w:t>
        </w:r>
        <w:r>
          <w:rPr>
            <w:noProof/>
            <w:webHidden/>
          </w:rPr>
          <w:fldChar w:fldCharType="end"/>
        </w:r>
      </w:hyperlink>
    </w:p>
    <w:p w14:paraId="68FADA3A" w14:textId="19D97256" w:rsidR="00466D08" w:rsidRPr="00307E0F" w:rsidRDefault="004060F4" w:rsidP="006A1ABA">
      <w:pPr>
        <w:rPr>
          <w:rFonts w:cs="Arial"/>
          <w:iCs/>
          <w:color w:val="FF0000"/>
          <w:sz w:val="30"/>
          <w:szCs w:val="30"/>
          <w:lang w:val="nl-BE"/>
        </w:rPr>
        <w:sectPr w:rsidR="00466D08" w:rsidRPr="00307E0F" w:rsidSect="000B3EF5">
          <w:headerReference w:type="default" r:id="rId10"/>
          <w:footerReference w:type="default" r:id="rId11"/>
          <w:pgSz w:w="11906" w:h="16838" w:code="9"/>
          <w:pgMar w:top="1418" w:right="1418" w:bottom="1418" w:left="1418" w:header="709" w:footer="0" w:gutter="0"/>
          <w:cols w:space="708"/>
          <w:docGrid w:linePitch="360"/>
        </w:sectPr>
      </w:pPr>
      <w:r w:rsidRPr="00307E0F">
        <w:rPr>
          <w:rFonts w:cs="Arial"/>
          <w:iCs/>
          <w:color w:val="FF0000"/>
          <w:sz w:val="30"/>
          <w:szCs w:val="30"/>
          <w:lang w:val="nl-BE"/>
        </w:rPr>
        <w:fldChar w:fldCharType="end"/>
      </w:r>
    </w:p>
    <w:p w14:paraId="0B6FCD5C" w14:textId="69D68577" w:rsidR="00466D08" w:rsidRPr="00307E0F" w:rsidRDefault="00214D89" w:rsidP="00AB2499">
      <w:pPr>
        <w:pStyle w:val="Titre1"/>
        <w:rPr>
          <w:lang w:val="nl-BE"/>
        </w:rPr>
      </w:pPr>
      <w:r w:rsidRPr="00307E0F">
        <w:rPr>
          <w:lang w:val="nl-BE"/>
        </w:rPr>
        <w:lastRenderedPageBreak/>
        <w:br/>
      </w:r>
      <w:bookmarkStart w:id="0" w:name="_Toc100569074"/>
      <w:r w:rsidR="009153BA" w:rsidRPr="00307E0F">
        <w:rPr>
          <w:lang w:val="nl-BE"/>
        </w:rPr>
        <w:t>Synthese</w:t>
      </w:r>
      <w:bookmarkEnd w:id="0"/>
    </w:p>
    <w:p w14:paraId="5DA74413" w14:textId="77777777" w:rsidR="00466D08" w:rsidRPr="00307E0F" w:rsidRDefault="00466D08" w:rsidP="00466D08">
      <w:pPr>
        <w:rPr>
          <w:lang w:val="nl-BE"/>
        </w:rPr>
      </w:pPr>
    </w:p>
    <w:p w14:paraId="6DDE405A" w14:textId="5B260C00" w:rsidR="00466D08" w:rsidRPr="00307E0F" w:rsidRDefault="00466D08" w:rsidP="00466D08">
      <w:pPr>
        <w:rPr>
          <w:lang w:val="nl-BE"/>
        </w:rPr>
        <w:sectPr w:rsidR="00466D08" w:rsidRPr="00307E0F" w:rsidSect="000B3EF5">
          <w:pgSz w:w="11906" w:h="16838" w:code="9"/>
          <w:pgMar w:top="1418" w:right="1418" w:bottom="1418" w:left="1418" w:header="709" w:footer="709" w:gutter="0"/>
          <w:cols w:space="708"/>
          <w:vAlign w:val="center"/>
          <w:docGrid w:linePitch="360"/>
        </w:sectPr>
      </w:pPr>
    </w:p>
    <w:p w14:paraId="58A343F0" w14:textId="1579BD74" w:rsidR="0064186B" w:rsidRPr="00307E0F" w:rsidRDefault="00A8451F" w:rsidP="00C4780B">
      <w:pPr>
        <w:pStyle w:val="Titre2"/>
        <w:tabs>
          <w:tab w:val="clear" w:pos="1001"/>
          <w:tab w:val="num" w:pos="1361"/>
        </w:tabs>
        <w:rPr>
          <w:lang w:val="nl-BE"/>
        </w:rPr>
      </w:pPr>
      <w:bookmarkStart w:id="1" w:name="_Toc89435517"/>
      <w:bookmarkStart w:id="2" w:name="_Toc100569075"/>
      <w:r w:rsidRPr="00307E0F">
        <w:rPr>
          <w:lang w:val="nl-BE"/>
        </w:rPr>
        <w:lastRenderedPageBreak/>
        <w:t>Identiteiten</w:t>
      </w:r>
      <w:bookmarkEnd w:id="1"/>
      <w:bookmarkEnd w:id="2"/>
    </w:p>
    <w:p w14:paraId="4FC126F4" w14:textId="6FD308DA" w:rsidR="008D6E0F" w:rsidRPr="00307E0F" w:rsidRDefault="00677A20" w:rsidP="00FA2ECF">
      <w:pPr>
        <w:pStyle w:val="Titre2"/>
        <w:numPr>
          <w:ilvl w:val="2"/>
          <w:numId w:val="1"/>
        </w:numPr>
        <w:rPr>
          <w:lang w:val="nl-BE"/>
        </w:rPr>
      </w:pPr>
      <w:bookmarkStart w:id="3" w:name="_Toc89435518"/>
      <w:bookmarkStart w:id="4" w:name="_Toc100569076"/>
      <w:r w:rsidRPr="00307E0F">
        <w:rPr>
          <w:lang w:val="nl-BE"/>
        </w:rPr>
        <w:t>Individuen</w:t>
      </w:r>
      <w:bookmarkEnd w:id="3"/>
      <w:bookmarkEnd w:id="4"/>
      <w:r w:rsidR="00367450" w:rsidRPr="00307E0F">
        <w:rPr>
          <w:lang w:val="nl-BE"/>
        </w:rPr>
        <w:br/>
      </w:r>
    </w:p>
    <w:tbl>
      <w:tblPr>
        <w:tblStyle w:val="Grilledutableau"/>
        <w:tblW w:w="14044" w:type="dxa"/>
        <w:tblLook w:val="04A0" w:firstRow="1" w:lastRow="0" w:firstColumn="1" w:lastColumn="0" w:noHBand="0" w:noVBand="1"/>
      </w:tblPr>
      <w:tblGrid>
        <w:gridCol w:w="3067"/>
        <w:gridCol w:w="1661"/>
        <w:gridCol w:w="1813"/>
        <w:gridCol w:w="2103"/>
        <w:gridCol w:w="2109"/>
        <w:gridCol w:w="3291"/>
      </w:tblGrid>
      <w:tr w:rsidR="00F31686" w:rsidRPr="00307E0F" w14:paraId="3338DC87" w14:textId="77777777" w:rsidTr="00FA41DF">
        <w:trPr>
          <w:trHeight w:val="882"/>
        </w:trPr>
        <w:tc>
          <w:tcPr>
            <w:tcW w:w="3067" w:type="dxa"/>
            <w:tcBorders>
              <w:bottom w:val="single" w:sz="12" w:space="0" w:color="auto"/>
            </w:tcBorders>
            <w:vAlign w:val="center"/>
          </w:tcPr>
          <w:p w14:paraId="5EA4AB55" w14:textId="4A709D41" w:rsidR="00F31686" w:rsidRPr="00307E0F" w:rsidRDefault="00F31686" w:rsidP="00F31686">
            <w:pPr>
              <w:jc w:val="center"/>
              <w:rPr>
                <w:rFonts w:cs="Arial"/>
                <w:b/>
                <w:bCs/>
                <w:sz w:val="14"/>
                <w:szCs w:val="14"/>
                <w:lang w:val="nl-BE"/>
              </w:rPr>
            </w:pPr>
            <w:r w:rsidRPr="00307E0F">
              <w:rPr>
                <w:rFonts w:cs="Arial"/>
                <w:b/>
                <w:bCs/>
                <w:sz w:val="14"/>
                <w:szCs w:val="14"/>
                <w:lang w:val="nl-BE"/>
              </w:rPr>
              <w:t>Individuele identiteit</w:t>
            </w:r>
          </w:p>
        </w:tc>
        <w:tc>
          <w:tcPr>
            <w:tcW w:w="1661" w:type="dxa"/>
            <w:tcBorders>
              <w:bottom w:val="single" w:sz="12" w:space="0" w:color="auto"/>
            </w:tcBorders>
            <w:vAlign w:val="center"/>
          </w:tcPr>
          <w:p w14:paraId="6E4DD51C" w14:textId="05311DE7" w:rsidR="00F31686" w:rsidRPr="00307E0F" w:rsidRDefault="00F31686" w:rsidP="00F31686">
            <w:pPr>
              <w:jc w:val="center"/>
              <w:rPr>
                <w:rFonts w:cs="Arial"/>
                <w:b/>
                <w:bCs/>
                <w:sz w:val="14"/>
                <w:szCs w:val="14"/>
                <w:lang w:val="nl-BE"/>
              </w:rPr>
            </w:pPr>
            <w:r w:rsidRPr="00307E0F">
              <w:rPr>
                <w:rFonts w:cs="Arial"/>
                <w:b/>
                <w:bCs/>
                <w:sz w:val="14"/>
                <w:szCs w:val="14"/>
                <w:lang w:val="nl-BE"/>
              </w:rPr>
              <w:t>Achternaam</w:t>
            </w:r>
          </w:p>
        </w:tc>
        <w:tc>
          <w:tcPr>
            <w:tcW w:w="1813" w:type="dxa"/>
            <w:tcBorders>
              <w:bottom w:val="single" w:sz="12" w:space="0" w:color="auto"/>
            </w:tcBorders>
            <w:vAlign w:val="center"/>
          </w:tcPr>
          <w:p w14:paraId="3AF58F54" w14:textId="7C678E0C" w:rsidR="00F31686" w:rsidRPr="00307E0F" w:rsidRDefault="00F31686" w:rsidP="00F31686">
            <w:pPr>
              <w:jc w:val="center"/>
              <w:rPr>
                <w:rFonts w:cs="Arial"/>
                <w:b/>
                <w:bCs/>
                <w:sz w:val="14"/>
                <w:szCs w:val="14"/>
                <w:lang w:val="nl-BE"/>
              </w:rPr>
            </w:pPr>
            <w:r w:rsidRPr="00307E0F">
              <w:rPr>
                <w:rFonts w:cs="Arial"/>
                <w:b/>
                <w:bCs/>
                <w:sz w:val="14"/>
                <w:szCs w:val="14"/>
                <w:lang w:val="nl-BE"/>
              </w:rPr>
              <w:t>Voornaam</w:t>
            </w:r>
          </w:p>
        </w:tc>
        <w:tc>
          <w:tcPr>
            <w:tcW w:w="2103" w:type="dxa"/>
            <w:tcBorders>
              <w:bottom w:val="single" w:sz="12" w:space="0" w:color="auto"/>
            </w:tcBorders>
            <w:vAlign w:val="center"/>
          </w:tcPr>
          <w:p w14:paraId="7988629A" w14:textId="33BE4DC5" w:rsidR="00F31686" w:rsidRPr="00307E0F" w:rsidRDefault="00F31686" w:rsidP="00F31686">
            <w:pPr>
              <w:jc w:val="center"/>
              <w:rPr>
                <w:rFonts w:cs="Arial"/>
                <w:b/>
                <w:bCs/>
                <w:sz w:val="14"/>
                <w:szCs w:val="14"/>
                <w:lang w:val="nl-BE"/>
              </w:rPr>
            </w:pPr>
            <w:r w:rsidRPr="00307E0F">
              <w:rPr>
                <w:rFonts w:cs="Arial"/>
                <w:b/>
                <w:bCs/>
                <w:sz w:val="14"/>
                <w:szCs w:val="14"/>
                <w:lang w:val="nl-BE"/>
              </w:rPr>
              <w:t>Functie</w:t>
            </w:r>
          </w:p>
        </w:tc>
        <w:tc>
          <w:tcPr>
            <w:tcW w:w="2109" w:type="dxa"/>
            <w:tcBorders>
              <w:bottom w:val="single" w:sz="12" w:space="0" w:color="auto"/>
            </w:tcBorders>
            <w:vAlign w:val="center"/>
          </w:tcPr>
          <w:p w14:paraId="003BAD07" w14:textId="5351DCCF" w:rsidR="00F31686" w:rsidRPr="00307E0F" w:rsidRDefault="00F31686" w:rsidP="00F31686">
            <w:pPr>
              <w:jc w:val="center"/>
              <w:rPr>
                <w:rFonts w:cs="Arial"/>
                <w:b/>
                <w:bCs/>
                <w:sz w:val="14"/>
                <w:szCs w:val="14"/>
                <w:lang w:val="nl-BE"/>
              </w:rPr>
            </w:pPr>
            <w:r w:rsidRPr="00307E0F">
              <w:rPr>
                <w:rFonts w:cs="Arial"/>
                <w:b/>
                <w:bCs/>
                <w:sz w:val="14"/>
                <w:szCs w:val="14"/>
                <w:lang w:val="nl-BE"/>
              </w:rPr>
              <w:t>Telefoonnummer</w:t>
            </w:r>
          </w:p>
        </w:tc>
        <w:tc>
          <w:tcPr>
            <w:tcW w:w="3291" w:type="dxa"/>
            <w:tcBorders>
              <w:bottom w:val="single" w:sz="12" w:space="0" w:color="auto"/>
            </w:tcBorders>
            <w:vAlign w:val="center"/>
          </w:tcPr>
          <w:p w14:paraId="0C699B6B" w14:textId="7DEF179A" w:rsidR="00F31686" w:rsidRPr="00307E0F" w:rsidRDefault="00F31686" w:rsidP="00F31686">
            <w:pPr>
              <w:jc w:val="center"/>
              <w:rPr>
                <w:rFonts w:cs="Arial"/>
                <w:b/>
                <w:bCs/>
                <w:sz w:val="14"/>
                <w:szCs w:val="14"/>
                <w:lang w:val="nl-BE"/>
              </w:rPr>
            </w:pPr>
            <w:r w:rsidRPr="00307E0F">
              <w:rPr>
                <w:rFonts w:cs="Arial"/>
                <w:b/>
                <w:bCs/>
                <w:sz w:val="14"/>
                <w:szCs w:val="14"/>
                <w:lang w:val="nl-BE"/>
              </w:rPr>
              <w:t>Email</w:t>
            </w:r>
          </w:p>
        </w:tc>
      </w:tr>
      <w:tr w:rsidR="00FA41DF" w:rsidRPr="00C30C95" w14:paraId="776E52AD" w14:textId="77777777" w:rsidTr="00FA41DF">
        <w:trPr>
          <w:trHeight w:val="968"/>
        </w:trPr>
        <w:tc>
          <w:tcPr>
            <w:tcW w:w="3067" w:type="dxa"/>
            <w:tcBorders>
              <w:top w:val="single" w:sz="12" w:space="0" w:color="auto"/>
            </w:tcBorders>
            <w:vAlign w:val="center"/>
          </w:tcPr>
          <w:p w14:paraId="2770F844" w14:textId="3AAF5C19" w:rsidR="00FA41DF" w:rsidRPr="00307E0F" w:rsidRDefault="001D5F46" w:rsidP="00DD4904">
            <w:pPr>
              <w:rPr>
                <w:rFonts w:cs="Arial"/>
                <w:sz w:val="14"/>
                <w:szCs w:val="14"/>
                <w:lang w:val="nl-BE"/>
              </w:rPr>
            </w:pPr>
            <w:r w:rsidRPr="00307E0F">
              <w:rPr>
                <w:rFonts w:cs="Arial"/>
                <w:sz w:val="14"/>
                <w:szCs w:val="14"/>
                <w:lang w:val="nl-BE"/>
              </w:rPr>
              <w:t>Redacteur(s) van deze aanvraag</w:t>
            </w:r>
          </w:p>
        </w:tc>
        <w:tc>
          <w:tcPr>
            <w:tcW w:w="1661" w:type="dxa"/>
            <w:tcBorders>
              <w:top w:val="single" w:sz="12" w:space="0" w:color="auto"/>
            </w:tcBorders>
            <w:vAlign w:val="center"/>
          </w:tcPr>
          <w:p w14:paraId="33F11EA6" w14:textId="77777777" w:rsidR="00FA41DF" w:rsidRPr="00307E0F" w:rsidRDefault="00FA41DF" w:rsidP="00DD4904">
            <w:pPr>
              <w:jc w:val="center"/>
              <w:rPr>
                <w:rFonts w:cs="Arial"/>
                <w:sz w:val="14"/>
                <w:szCs w:val="14"/>
                <w:lang w:val="nl-BE"/>
              </w:rPr>
            </w:pPr>
          </w:p>
        </w:tc>
        <w:tc>
          <w:tcPr>
            <w:tcW w:w="1813" w:type="dxa"/>
            <w:tcBorders>
              <w:top w:val="single" w:sz="12" w:space="0" w:color="auto"/>
            </w:tcBorders>
            <w:vAlign w:val="center"/>
          </w:tcPr>
          <w:p w14:paraId="443186E5" w14:textId="77777777" w:rsidR="00FA41DF" w:rsidRPr="00307E0F" w:rsidRDefault="00FA41DF" w:rsidP="00DD4904">
            <w:pPr>
              <w:jc w:val="center"/>
              <w:rPr>
                <w:rFonts w:cs="Arial"/>
                <w:sz w:val="14"/>
                <w:szCs w:val="14"/>
                <w:lang w:val="nl-BE"/>
              </w:rPr>
            </w:pPr>
          </w:p>
        </w:tc>
        <w:tc>
          <w:tcPr>
            <w:tcW w:w="2103" w:type="dxa"/>
            <w:tcBorders>
              <w:top w:val="single" w:sz="12" w:space="0" w:color="auto"/>
            </w:tcBorders>
            <w:vAlign w:val="center"/>
          </w:tcPr>
          <w:p w14:paraId="3B10C8B2" w14:textId="77777777" w:rsidR="00FA41DF" w:rsidRPr="00307E0F" w:rsidRDefault="00FA41DF" w:rsidP="00DD4904">
            <w:pPr>
              <w:jc w:val="center"/>
              <w:rPr>
                <w:rFonts w:cs="Arial"/>
                <w:sz w:val="14"/>
                <w:szCs w:val="14"/>
                <w:lang w:val="nl-BE"/>
              </w:rPr>
            </w:pPr>
          </w:p>
        </w:tc>
        <w:tc>
          <w:tcPr>
            <w:tcW w:w="2109" w:type="dxa"/>
            <w:tcBorders>
              <w:top w:val="single" w:sz="12" w:space="0" w:color="auto"/>
            </w:tcBorders>
            <w:vAlign w:val="center"/>
          </w:tcPr>
          <w:p w14:paraId="0DF035C6" w14:textId="77777777" w:rsidR="00FA41DF" w:rsidRPr="00307E0F" w:rsidRDefault="00FA41DF" w:rsidP="00DD4904">
            <w:pPr>
              <w:jc w:val="center"/>
              <w:rPr>
                <w:rFonts w:cs="Arial"/>
                <w:sz w:val="14"/>
                <w:szCs w:val="14"/>
                <w:lang w:val="nl-BE"/>
              </w:rPr>
            </w:pPr>
          </w:p>
        </w:tc>
        <w:tc>
          <w:tcPr>
            <w:tcW w:w="3291" w:type="dxa"/>
            <w:tcBorders>
              <w:top w:val="single" w:sz="12" w:space="0" w:color="auto"/>
            </w:tcBorders>
            <w:vAlign w:val="center"/>
          </w:tcPr>
          <w:p w14:paraId="534BAFFD" w14:textId="77777777" w:rsidR="00FA41DF" w:rsidRPr="00307E0F" w:rsidRDefault="00FA41DF" w:rsidP="00DD4904">
            <w:pPr>
              <w:jc w:val="center"/>
              <w:rPr>
                <w:rFonts w:cs="Arial"/>
                <w:sz w:val="14"/>
                <w:szCs w:val="14"/>
                <w:lang w:val="nl-BE"/>
              </w:rPr>
            </w:pPr>
          </w:p>
        </w:tc>
      </w:tr>
      <w:tr w:rsidR="00FA41DF" w:rsidRPr="00C30C95" w14:paraId="22595EE2" w14:textId="77777777" w:rsidTr="00FA41DF">
        <w:trPr>
          <w:trHeight w:val="800"/>
        </w:trPr>
        <w:tc>
          <w:tcPr>
            <w:tcW w:w="3067" w:type="dxa"/>
            <w:vAlign w:val="center"/>
          </w:tcPr>
          <w:p w14:paraId="2D050240" w14:textId="53DF63CE" w:rsidR="00FA41DF" w:rsidRPr="00307E0F" w:rsidRDefault="000E4FE3" w:rsidP="00DD4904">
            <w:pPr>
              <w:rPr>
                <w:rFonts w:cs="Arial"/>
                <w:sz w:val="14"/>
                <w:szCs w:val="14"/>
                <w:lang w:val="nl-BE"/>
              </w:rPr>
            </w:pPr>
            <w:r w:rsidRPr="00307E0F">
              <w:rPr>
                <w:rFonts w:cs="Arial"/>
                <w:sz w:val="14"/>
                <w:szCs w:val="14"/>
                <w:lang w:val="nl-BE"/>
              </w:rPr>
              <w:t>Persoon die wettelijk is gemachtigd om het centrum te vertegenwoordigen</w:t>
            </w:r>
          </w:p>
        </w:tc>
        <w:tc>
          <w:tcPr>
            <w:tcW w:w="1661" w:type="dxa"/>
            <w:vAlign w:val="center"/>
          </w:tcPr>
          <w:p w14:paraId="3434240C" w14:textId="77777777" w:rsidR="00FA41DF" w:rsidRPr="00307E0F" w:rsidRDefault="00FA41DF" w:rsidP="00DD4904">
            <w:pPr>
              <w:jc w:val="center"/>
              <w:rPr>
                <w:rFonts w:cs="Arial"/>
                <w:sz w:val="14"/>
                <w:szCs w:val="14"/>
                <w:lang w:val="nl-BE"/>
              </w:rPr>
            </w:pPr>
          </w:p>
        </w:tc>
        <w:tc>
          <w:tcPr>
            <w:tcW w:w="1813" w:type="dxa"/>
            <w:vAlign w:val="center"/>
          </w:tcPr>
          <w:p w14:paraId="4F57AF2F" w14:textId="77777777" w:rsidR="00FA41DF" w:rsidRPr="00307E0F" w:rsidRDefault="00FA41DF" w:rsidP="00DD4904">
            <w:pPr>
              <w:jc w:val="center"/>
              <w:rPr>
                <w:rFonts w:cs="Arial"/>
                <w:sz w:val="14"/>
                <w:szCs w:val="14"/>
                <w:lang w:val="nl-BE"/>
              </w:rPr>
            </w:pPr>
          </w:p>
        </w:tc>
        <w:tc>
          <w:tcPr>
            <w:tcW w:w="2103" w:type="dxa"/>
            <w:vAlign w:val="center"/>
          </w:tcPr>
          <w:p w14:paraId="71E87B35" w14:textId="77777777" w:rsidR="00FA41DF" w:rsidRPr="00307E0F" w:rsidRDefault="00FA41DF" w:rsidP="00DD4904">
            <w:pPr>
              <w:jc w:val="center"/>
              <w:rPr>
                <w:rFonts w:cs="Arial"/>
                <w:sz w:val="14"/>
                <w:szCs w:val="14"/>
                <w:lang w:val="nl-BE"/>
              </w:rPr>
            </w:pPr>
          </w:p>
        </w:tc>
        <w:tc>
          <w:tcPr>
            <w:tcW w:w="2109" w:type="dxa"/>
            <w:vAlign w:val="center"/>
          </w:tcPr>
          <w:p w14:paraId="7ECB97FC" w14:textId="77777777" w:rsidR="00FA41DF" w:rsidRPr="00307E0F" w:rsidRDefault="00FA41DF" w:rsidP="00DD4904">
            <w:pPr>
              <w:jc w:val="center"/>
              <w:rPr>
                <w:rFonts w:cs="Arial"/>
                <w:sz w:val="14"/>
                <w:szCs w:val="14"/>
                <w:lang w:val="nl-BE"/>
              </w:rPr>
            </w:pPr>
          </w:p>
        </w:tc>
        <w:tc>
          <w:tcPr>
            <w:tcW w:w="3291" w:type="dxa"/>
            <w:vAlign w:val="center"/>
          </w:tcPr>
          <w:p w14:paraId="6392A8F0" w14:textId="77777777" w:rsidR="00FA41DF" w:rsidRPr="00307E0F" w:rsidRDefault="00FA41DF" w:rsidP="00DD4904">
            <w:pPr>
              <w:jc w:val="center"/>
              <w:rPr>
                <w:rFonts w:cs="Arial"/>
                <w:sz w:val="14"/>
                <w:szCs w:val="14"/>
                <w:lang w:val="nl-BE"/>
              </w:rPr>
            </w:pPr>
          </w:p>
        </w:tc>
      </w:tr>
      <w:tr w:rsidR="00FA41DF" w:rsidRPr="00C30C95" w14:paraId="136EDC63" w14:textId="77777777" w:rsidTr="00FA41DF">
        <w:trPr>
          <w:trHeight w:val="895"/>
        </w:trPr>
        <w:tc>
          <w:tcPr>
            <w:tcW w:w="3067" w:type="dxa"/>
            <w:vAlign w:val="center"/>
          </w:tcPr>
          <w:p w14:paraId="5999BCF9" w14:textId="2EBE4164" w:rsidR="00FA41DF" w:rsidRPr="00307E0F" w:rsidRDefault="006741DB" w:rsidP="00DD4904">
            <w:pPr>
              <w:rPr>
                <w:rFonts w:cs="Arial"/>
                <w:sz w:val="14"/>
                <w:szCs w:val="14"/>
                <w:lang w:val="nl-BE"/>
              </w:rPr>
            </w:pPr>
            <w:r w:rsidRPr="00307E0F">
              <w:rPr>
                <w:rFonts w:cs="Arial"/>
                <w:sz w:val="14"/>
                <w:szCs w:val="14"/>
                <w:lang w:val="nl-BE"/>
              </w:rPr>
              <w:t>Verantwoordelijke(n) voor de algemene coördinatie van de innovatiecheques</w:t>
            </w:r>
          </w:p>
        </w:tc>
        <w:tc>
          <w:tcPr>
            <w:tcW w:w="1661" w:type="dxa"/>
            <w:vAlign w:val="center"/>
          </w:tcPr>
          <w:p w14:paraId="79F3711F" w14:textId="77777777" w:rsidR="00FA41DF" w:rsidRPr="00307E0F" w:rsidRDefault="00FA41DF" w:rsidP="00DD4904">
            <w:pPr>
              <w:jc w:val="center"/>
              <w:rPr>
                <w:rFonts w:cs="Arial"/>
                <w:sz w:val="14"/>
                <w:szCs w:val="14"/>
                <w:lang w:val="nl-BE"/>
              </w:rPr>
            </w:pPr>
          </w:p>
        </w:tc>
        <w:tc>
          <w:tcPr>
            <w:tcW w:w="1813" w:type="dxa"/>
            <w:vAlign w:val="center"/>
          </w:tcPr>
          <w:p w14:paraId="0B47BC35" w14:textId="77777777" w:rsidR="00FA41DF" w:rsidRPr="00307E0F" w:rsidRDefault="00FA41DF" w:rsidP="00DD4904">
            <w:pPr>
              <w:jc w:val="center"/>
              <w:rPr>
                <w:rFonts w:cs="Arial"/>
                <w:sz w:val="14"/>
                <w:szCs w:val="14"/>
                <w:lang w:val="nl-BE"/>
              </w:rPr>
            </w:pPr>
          </w:p>
        </w:tc>
        <w:tc>
          <w:tcPr>
            <w:tcW w:w="2103" w:type="dxa"/>
            <w:vAlign w:val="center"/>
          </w:tcPr>
          <w:p w14:paraId="5A0C002A" w14:textId="77777777" w:rsidR="00FA41DF" w:rsidRPr="00307E0F" w:rsidRDefault="00FA41DF" w:rsidP="00DD4904">
            <w:pPr>
              <w:jc w:val="center"/>
              <w:rPr>
                <w:rFonts w:cs="Arial"/>
                <w:sz w:val="14"/>
                <w:szCs w:val="14"/>
                <w:lang w:val="nl-BE"/>
              </w:rPr>
            </w:pPr>
          </w:p>
        </w:tc>
        <w:tc>
          <w:tcPr>
            <w:tcW w:w="2109" w:type="dxa"/>
            <w:vAlign w:val="center"/>
          </w:tcPr>
          <w:p w14:paraId="196F2CF8" w14:textId="77777777" w:rsidR="00FA41DF" w:rsidRPr="00307E0F" w:rsidRDefault="00FA41DF" w:rsidP="00DD4904">
            <w:pPr>
              <w:jc w:val="center"/>
              <w:rPr>
                <w:rFonts w:cs="Arial"/>
                <w:sz w:val="14"/>
                <w:szCs w:val="14"/>
                <w:lang w:val="nl-BE"/>
              </w:rPr>
            </w:pPr>
          </w:p>
        </w:tc>
        <w:tc>
          <w:tcPr>
            <w:tcW w:w="3291" w:type="dxa"/>
            <w:vAlign w:val="center"/>
          </w:tcPr>
          <w:p w14:paraId="591CD42C" w14:textId="77777777" w:rsidR="00FA41DF" w:rsidRPr="00307E0F" w:rsidRDefault="00FA41DF" w:rsidP="00DD4904">
            <w:pPr>
              <w:jc w:val="center"/>
              <w:rPr>
                <w:rFonts w:cs="Arial"/>
                <w:sz w:val="14"/>
                <w:szCs w:val="14"/>
                <w:lang w:val="nl-BE"/>
              </w:rPr>
            </w:pPr>
          </w:p>
        </w:tc>
      </w:tr>
    </w:tbl>
    <w:p w14:paraId="235B005C" w14:textId="26D6614C" w:rsidR="00367450" w:rsidRPr="00307E0F" w:rsidRDefault="00D61F27" w:rsidP="00367450">
      <w:pPr>
        <w:rPr>
          <w:lang w:val="nl-BE"/>
        </w:rPr>
      </w:pPr>
      <w:r w:rsidRPr="00307E0F">
        <w:rPr>
          <w:lang w:val="nl-BE"/>
        </w:rPr>
        <w:br w:type="page"/>
      </w:r>
    </w:p>
    <w:p w14:paraId="489C6D68" w14:textId="5AFB605A" w:rsidR="00367450" w:rsidRPr="00307E0F" w:rsidRDefault="00D735CD" w:rsidP="00FA2ECF">
      <w:pPr>
        <w:pStyle w:val="Titre2"/>
        <w:numPr>
          <w:ilvl w:val="2"/>
          <w:numId w:val="1"/>
        </w:numPr>
        <w:rPr>
          <w:lang w:val="nl-BE"/>
        </w:rPr>
      </w:pPr>
      <w:bookmarkStart w:id="5" w:name="_Toc89435519"/>
      <w:bookmarkStart w:id="6" w:name="_Toc100569077"/>
      <w:r w:rsidRPr="00307E0F">
        <w:rPr>
          <w:lang w:val="nl-BE"/>
        </w:rPr>
        <w:lastRenderedPageBreak/>
        <w:t>Entiteiten</w:t>
      </w:r>
      <w:bookmarkEnd w:id="5"/>
      <w:bookmarkEnd w:id="6"/>
      <w:r w:rsidR="00367450" w:rsidRPr="00307E0F">
        <w:rPr>
          <w:lang w:val="nl-BE"/>
        </w:rPr>
        <w:br/>
      </w:r>
    </w:p>
    <w:tbl>
      <w:tblPr>
        <w:tblStyle w:val="Grilledutableau"/>
        <w:tblW w:w="14061" w:type="dxa"/>
        <w:tblLook w:val="04A0" w:firstRow="1" w:lastRow="0" w:firstColumn="1" w:lastColumn="0" w:noHBand="0" w:noVBand="1"/>
      </w:tblPr>
      <w:tblGrid>
        <w:gridCol w:w="1464"/>
        <w:gridCol w:w="891"/>
        <w:gridCol w:w="2162"/>
        <w:gridCol w:w="1650"/>
        <w:gridCol w:w="2165"/>
        <w:gridCol w:w="1977"/>
        <w:gridCol w:w="1568"/>
        <w:gridCol w:w="1234"/>
        <w:gridCol w:w="950"/>
      </w:tblGrid>
      <w:tr w:rsidR="006E420E" w:rsidRPr="00307E0F" w14:paraId="05C4CDAC" w14:textId="77777777" w:rsidTr="009B5279">
        <w:trPr>
          <w:trHeight w:val="1236"/>
        </w:trPr>
        <w:tc>
          <w:tcPr>
            <w:tcW w:w="0" w:type="auto"/>
            <w:tcBorders>
              <w:bottom w:val="single" w:sz="12" w:space="0" w:color="auto"/>
            </w:tcBorders>
            <w:vAlign w:val="center"/>
          </w:tcPr>
          <w:p w14:paraId="233C2FBA" w14:textId="7AA80F68" w:rsidR="006E420E" w:rsidRPr="00307E0F" w:rsidRDefault="006E420E" w:rsidP="006E420E">
            <w:pPr>
              <w:jc w:val="center"/>
              <w:rPr>
                <w:b/>
                <w:bCs/>
                <w:sz w:val="16"/>
                <w:szCs w:val="16"/>
                <w:lang w:val="nl-BE"/>
              </w:rPr>
            </w:pPr>
            <w:r w:rsidRPr="00307E0F">
              <w:rPr>
                <w:b/>
                <w:bCs/>
                <w:sz w:val="16"/>
                <w:szCs w:val="16"/>
                <w:lang w:val="nl-BE"/>
              </w:rPr>
              <w:t>Entiteit identiteit</w:t>
            </w:r>
          </w:p>
        </w:tc>
        <w:tc>
          <w:tcPr>
            <w:tcW w:w="891" w:type="dxa"/>
            <w:tcBorders>
              <w:bottom w:val="single" w:sz="12" w:space="0" w:color="auto"/>
            </w:tcBorders>
            <w:vAlign w:val="center"/>
          </w:tcPr>
          <w:p w14:paraId="56FFB3C2" w14:textId="43B10931" w:rsidR="006E420E" w:rsidRPr="00307E0F" w:rsidRDefault="006E420E" w:rsidP="006E420E">
            <w:pPr>
              <w:jc w:val="center"/>
              <w:rPr>
                <w:b/>
                <w:bCs/>
                <w:sz w:val="16"/>
                <w:szCs w:val="16"/>
                <w:lang w:val="nl-BE"/>
              </w:rPr>
            </w:pPr>
            <w:r w:rsidRPr="00307E0F">
              <w:rPr>
                <w:rFonts w:cs="Arial"/>
                <w:b/>
                <w:bCs/>
                <w:sz w:val="16"/>
                <w:szCs w:val="16"/>
                <w:lang w:val="nl-BE"/>
              </w:rPr>
              <w:t>Naam</w:t>
            </w:r>
          </w:p>
        </w:tc>
        <w:tc>
          <w:tcPr>
            <w:tcW w:w="2162" w:type="dxa"/>
            <w:tcBorders>
              <w:bottom w:val="single" w:sz="12" w:space="0" w:color="auto"/>
            </w:tcBorders>
            <w:vAlign w:val="center"/>
          </w:tcPr>
          <w:p w14:paraId="2A9FF45E" w14:textId="01B3DFC3" w:rsidR="006E420E" w:rsidRPr="00307E0F" w:rsidRDefault="006E420E" w:rsidP="006E420E">
            <w:pPr>
              <w:jc w:val="center"/>
              <w:rPr>
                <w:b/>
                <w:bCs/>
                <w:sz w:val="16"/>
                <w:szCs w:val="16"/>
                <w:lang w:val="nl-BE"/>
              </w:rPr>
            </w:pPr>
            <w:r w:rsidRPr="00307E0F">
              <w:rPr>
                <w:rFonts w:cs="Arial"/>
                <w:b/>
                <w:bCs/>
                <w:sz w:val="16"/>
                <w:szCs w:val="16"/>
                <w:lang w:val="nl-BE"/>
              </w:rPr>
              <w:t>Rechtsvorm</w:t>
            </w:r>
          </w:p>
        </w:tc>
        <w:tc>
          <w:tcPr>
            <w:tcW w:w="0" w:type="auto"/>
            <w:tcBorders>
              <w:bottom w:val="single" w:sz="12" w:space="0" w:color="auto"/>
            </w:tcBorders>
            <w:vAlign w:val="center"/>
          </w:tcPr>
          <w:p w14:paraId="556E7A49" w14:textId="35BD0227" w:rsidR="006E420E" w:rsidRPr="00307E0F" w:rsidRDefault="006E420E" w:rsidP="006E420E">
            <w:pPr>
              <w:jc w:val="center"/>
              <w:rPr>
                <w:b/>
                <w:bCs/>
                <w:sz w:val="16"/>
                <w:szCs w:val="16"/>
                <w:lang w:val="nl-BE"/>
              </w:rPr>
            </w:pPr>
            <w:r w:rsidRPr="00307E0F">
              <w:rPr>
                <w:rFonts w:cs="Arial"/>
                <w:b/>
                <w:bCs/>
                <w:sz w:val="16"/>
                <w:szCs w:val="16"/>
                <w:lang w:val="nl-BE"/>
              </w:rPr>
              <w:t>Maatschappelijke zetel</w:t>
            </w:r>
          </w:p>
        </w:tc>
        <w:tc>
          <w:tcPr>
            <w:tcW w:w="0" w:type="auto"/>
            <w:tcBorders>
              <w:bottom w:val="single" w:sz="12" w:space="0" w:color="auto"/>
            </w:tcBorders>
            <w:vAlign w:val="center"/>
          </w:tcPr>
          <w:p w14:paraId="0A562EF2" w14:textId="6F1EF1AD" w:rsidR="006E420E" w:rsidRPr="00307E0F" w:rsidRDefault="006E420E" w:rsidP="006E420E">
            <w:pPr>
              <w:jc w:val="center"/>
              <w:rPr>
                <w:rFonts w:cs="Arial"/>
                <w:b/>
                <w:bCs/>
                <w:sz w:val="16"/>
                <w:szCs w:val="16"/>
                <w:lang w:val="nl-BE"/>
              </w:rPr>
            </w:pPr>
            <w:r w:rsidRPr="00307E0F">
              <w:rPr>
                <w:rFonts w:cs="Arial"/>
                <w:b/>
                <w:bCs/>
                <w:sz w:val="16"/>
                <w:szCs w:val="16"/>
                <w:lang w:val="nl-BE"/>
              </w:rPr>
              <w:t>Exploitatiezetel(s)</w:t>
            </w:r>
          </w:p>
        </w:tc>
        <w:tc>
          <w:tcPr>
            <w:tcW w:w="1977" w:type="dxa"/>
            <w:tcBorders>
              <w:bottom w:val="single" w:sz="12" w:space="0" w:color="auto"/>
            </w:tcBorders>
            <w:vAlign w:val="center"/>
          </w:tcPr>
          <w:p w14:paraId="2753A706" w14:textId="21B68338" w:rsidR="006E420E" w:rsidRPr="00307E0F" w:rsidRDefault="006E420E" w:rsidP="006E420E">
            <w:pPr>
              <w:jc w:val="center"/>
              <w:rPr>
                <w:b/>
                <w:bCs/>
                <w:sz w:val="16"/>
                <w:szCs w:val="16"/>
                <w:lang w:val="nl-BE"/>
              </w:rPr>
            </w:pPr>
            <w:r w:rsidRPr="00307E0F">
              <w:rPr>
                <w:rFonts w:cs="Arial"/>
                <w:b/>
                <w:bCs/>
                <w:sz w:val="16"/>
                <w:szCs w:val="16"/>
                <w:lang w:val="nl-BE"/>
              </w:rPr>
              <w:t>Ondernemingsnummer</w:t>
            </w:r>
          </w:p>
        </w:tc>
        <w:tc>
          <w:tcPr>
            <w:tcW w:w="1568" w:type="dxa"/>
            <w:tcBorders>
              <w:bottom w:val="single" w:sz="12" w:space="0" w:color="auto"/>
            </w:tcBorders>
            <w:vAlign w:val="center"/>
          </w:tcPr>
          <w:p w14:paraId="4F3B51FE" w14:textId="0934C997" w:rsidR="006E420E" w:rsidRPr="00307E0F" w:rsidRDefault="006E420E" w:rsidP="006E420E">
            <w:pPr>
              <w:jc w:val="center"/>
              <w:rPr>
                <w:b/>
                <w:bCs/>
                <w:sz w:val="16"/>
                <w:szCs w:val="16"/>
                <w:lang w:val="nl-BE"/>
              </w:rPr>
            </w:pPr>
            <w:r w:rsidRPr="00307E0F">
              <w:rPr>
                <w:rFonts w:eastAsia="arial;arial" w:cs="Arial"/>
                <w:b/>
                <w:bCs/>
                <w:color w:val="000000"/>
                <w:sz w:val="16"/>
                <w:szCs w:val="16"/>
                <w:lang w:val="nl-BE"/>
              </w:rPr>
              <w:t>Rekeningnummer</w:t>
            </w:r>
          </w:p>
        </w:tc>
        <w:tc>
          <w:tcPr>
            <w:tcW w:w="0" w:type="auto"/>
            <w:tcBorders>
              <w:bottom w:val="single" w:sz="12" w:space="0" w:color="auto"/>
            </w:tcBorders>
            <w:vAlign w:val="center"/>
          </w:tcPr>
          <w:p w14:paraId="31C55BAF" w14:textId="6193C8A6" w:rsidR="006E420E" w:rsidRPr="00307E0F" w:rsidRDefault="006E420E" w:rsidP="006E420E">
            <w:pPr>
              <w:jc w:val="center"/>
              <w:rPr>
                <w:b/>
                <w:bCs/>
                <w:sz w:val="16"/>
                <w:szCs w:val="16"/>
                <w:lang w:val="nl-BE"/>
              </w:rPr>
            </w:pPr>
            <w:r w:rsidRPr="00307E0F">
              <w:rPr>
                <w:rFonts w:eastAsia="arial;arial" w:cs="Arial"/>
                <w:b/>
                <w:bCs/>
                <w:color w:val="000000"/>
                <w:sz w:val="16"/>
                <w:szCs w:val="16"/>
                <w:lang w:val="nl-BE"/>
              </w:rPr>
              <w:t>Datum van oprichting</w:t>
            </w:r>
          </w:p>
        </w:tc>
        <w:tc>
          <w:tcPr>
            <w:tcW w:w="950" w:type="dxa"/>
            <w:tcBorders>
              <w:bottom w:val="single" w:sz="12" w:space="0" w:color="auto"/>
            </w:tcBorders>
            <w:vAlign w:val="center"/>
          </w:tcPr>
          <w:p w14:paraId="66F629B2" w14:textId="04C78C71" w:rsidR="006E420E" w:rsidRPr="00307E0F" w:rsidRDefault="006E420E" w:rsidP="006E420E">
            <w:pPr>
              <w:jc w:val="center"/>
              <w:rPr>
                <w:b/>
                <w:bCs/>
                <w:sz w:val="16"/>
                <w:szCs w:val="16"/>
                <w:lang w:val="nl-BE"/>
              </w:rPr>
            </w:pPr>
            <w:r w:rsidRPr="00307E0F">
              <w:rPr>
                <w:b/>
                <w:bCs/>
                <w:sz w:val="16"/>
                <w:szCs w:val="16"/>
                <w:lang w:val="nl-BE"/>
              </w:rPr>
              <w:t>Website</w:t>
            </w:r>
          </w:p>
        </w:tc>
      </w:tr>
      <w:tr w:rsidR="009B5279" w:rsidRPr="00307E0F" w14:paraId="1D940F4E" w14:textId="77777777" w:rsidTr="009B5279">
        <w:trPr>
          <w:trHeight w:val="1033"/>
        </w:trPr>
        <w:tc>
          <w:tcPr>
            <w:tcW w:w="0" w:type="auto"/>
            <w:tcBorders>
              <w:top w:val="single" w:sz="12" w:space="0" w:color="auto"/>
            </w:tcBorders>
            <w:vAlign w:val="center"/>
          </w:tcPr>
          <w:p w14:paraId="6A12E2EC" w14:textId="6E4D286B" w:rsidR="009B5279" w:rsidRPr="00307E0F" w:rsidRDefault="00C30C95" w:rsidP="009B5279">
            <w:pPr>
              <w:jc w:val="center"/>
              <w:rPr>
                <w:sz w:val="16"/>
                <w:szCs w:val="16"/>
                <w:lang w:val="nl-BE"/>
              </w:rPr>
            </w:pPr>
            <w:r>
              <w:rPr>
                <w:sz w:val="16"/>
                <w:szCs w:val="16"/>
                <w:lang w:val="nl-BE"/>
              </w:rPr>
              <w:t>E</w:t>
            </w:r>
            <w:r w:rsidRPr="00C30C95">
              <w:rPr>
                <w:sz w:val="16"/>
                <w:szCs w:val="16"/>
                <w:lang w:val="nl-BE"/>
              </w:rPr>
              <w:t>xpertisecentr</w:t>
            </w:r>
            <w:r>
              <w:rPr>
                <w:sz w:val="16"/>
                <w:szCs w:val="16"/>
                <w:lang w:val="nl-BE"/>
              </w:rPr>
              <w:t>um</w:t>
            </w:r>
          </w:p>
        </w:tc>
        <w:tc>
          <w:tcPr>
            <w:tcW w:w="891" w:type="dxa"/>
            <w:tcBorders>
              <w:top w:val="single" w:sz="12" w:space="0" w:color="auto"/>
            </w:tcBorders>
            <w:vAlign w:val="center"/>
          </w:tcPr>
          <w:p w14:paraId="719874B6" w14:textId="77777777" w:rsidR="009B5279" w:rsidRPr="00307E0F" w:rsidRDefault="009B5279" w:rsidP="009B5279">
            <w:pPr>
              <w:jc w:val="center"/>
              <w:rPr>
                <w:i/>
                <w:iCs/>
                <w:sz w:val="16"/>
                <w:szCs w:val="16"/>
                <w:lang w:val="nl-BE"/>
              </w:rPr>
            </w:pPr>
          </w:p>
        </w:tc>
        <w:tc>
          <w:tcPr>
            <w:tcW w:w="2162" w:type="dxa"/>
            <w:tcBorders>
              <w:top w:val="single" w:sz="12" w:space="0" w:color="auto"/>
            </w:tcBorders>
            <w:vAlign w:val="center"/>
          </w:tcPr>
          <w:p w14:paraId="00C2696D" w14:textId="2C588732" w:rsidR="009B5279" w:rsidRPr="00307E0F" w:rsidRDefault="009B5279" w:rsidP="009B5279">
            <w:pPr>
              <w:jc w:val="center"/>
              <w:rPr>
                <w:i/>
                <w:iCs/>
                <w:sz w:val="16"/>
                <w:szCs w:val="16"/>
                <w:lang w:val="nl-BE"/>
              </w:rPr>
            </w:pPr>
            <w:r w:rsidRPr="00307E0F">
              <w:rPr>
                <w:i/>
                <w:iCs/>
                <w:sz w:val="16"/>
                <w:szCs w:val="16"/>
                <w:lang w:val="nl-BE"/>
              </w:rPr>
              <w:t>BVBA/NV/VZW/…</w:t>
            </w:r>
          </w:p>
        </w:tc>
        <w:tc>
          <w:tcPr>
            <w:tcW w:w="0" w:type="auto"/>
            <w:tcBorders>
              <w:top w:val="single" w:sz="12" w:space="0" w:color="auto"/>
            </w:tcBorders>
            <w:vAlign w:val="center"/>
          </w:tcPr>
          <w:p w14:paraId="3D531F17" w14:textId="5B1001A8" w:rsidR="009B5279" w:rsidRPr="00307E0F" w:rsidRDefault="009B5279" w:rsidP="009B5279">
            <w:pPr>
              <w:jc w:val="center"/>
              <w:rPr>
                <w:i/>
                <w:iCs/>
                <w:sz w:val="16"/>
                <w:szCs w:val="16"/>
                <w:lang w:val="nl-BE"/>
              </w:rPr>
            </w:pPr>
            <w:r w:rsidRPr="00307E0F">
              <w:rPr>
                <w:i/>
                <w:iCs/>
                <w:sz w:val="16"/>
                <w:szCs w:val="16"/>
                <w:lang w:val="nl-BE"/>
              </w:rPr>
              <w:t>Volledig adres</w:t>
            </w:r>
          </w:p>
        </w:tc>
        <w:tc>
          <w:tcPr>
            <w:tcW w:w="0" w:type="auto"/>
            <w:tcBorders>
              <w:top w:val="single" w:sz="12" w:space="0" w:color="auto"/>
            </w:tcBorders>
            <w:vAlign w:val="center"/>
          </w:tcPr>
          <w:p w14:paraId="38DC7A71" w14:textId="2ED0D56C" w:rsidR="009B5279" w:rsidRPr="00307E0F" w:rsidRDefault="009B5279" w:rsidP="009B5279">
            <w:pPr>
              <w:jc w:val="center"/>
              <w:rPr>
                <w:i/>
                <w:iCs/>
                <w:sz w:val="16"/>
                <w:szCs w:val="16"/>
                <w:lang w:val="nl-BE"/>
              </w:rPr>
            </w:pPr>
            <w:r w:rsidRPr="00307E0F">
              <w:rPr>
                <w:i/>
                <w:iCs/>
                <w:sz w:val="16"/>
                <w:szCs w:val="16"/>
                <w:lang w:val="nl-BE"/>
              </w:rPr>
              <w:t>Indien verschillend van de maatschappelijke zetel</w:t>
            </w:r>
          </w:p>
        </w:tc>
        <w:tc>
          <w:tcPr>
            <w:tcW w:w="1977" w:type="dxa"/>
            <w:tcBorders>
              <w:top w:val="single" w:sz="12" w:space="0" w:color="auto"/>
            </w:tcBorders>
            <w:vAlign w:val="center"/>
          </w:tcPr>
          <w:p w14:paraId="7D52121F" w14:textId="1D4FB668" w:rsidR="009B5279" w:rsidRPr="00307E0F" w:rsidRDefault="009B5279" w:rsidP="009B5279">
            <w:pPr>
              <w:jc w:val="center"/>
              <w:rPr>
                <w:i/>
                <w:iCs/>
                <w:sz w:val="16"/>
                <w:szCs w:val="16"/>
                <w:lang w:val="nl-BE"/>
              </w:rPr>
            </w:pPr>
            <w:r w:rsidRPr="00307E0F">
              <w:rPr>
                <w:i/>
                <w:iCs/>
                <w:sz w:val="16"/>
                <w:szCs w:val="16"/>
                <w:lang w:val="nl-BE"/>
              </w:rPr>
              <w:t>BE…</w:t>
            </w:r>
          </w:p>
        </w:tc>
        <w:tc>
          <w:tcPr>
            <w:tcW w:w="1568" w:type="dxa"/>
            <w:tcBorders>
              <w:top w:val="single" w:sz="12" w:space="0" w:color="auto"/>
            </w:tcBorders>
            <w:vAlign w:val="center"/>
          </w:tcPr>
          <w:p w14:paraId="4F07568F" w14:textId="77777777" w:rsidR="009B5279" w:rsidRPr="00307E0F" w:rsidRDefault="009B5279" w:rsidP="009B5279">
            <w:pPr>
              <w:jc w:val="center"/>
              <w:rPr>
                <w:i/>
                <w:iCs/>
                <w:sz w:val="16"/>
                <w:szCs w:val="16"/>
                <w:lang w:val="nl-BE"/>
              </w:rPr>
            </w:pPr>
            <w:r w:rsidRPr="00307E0F">
              <w:rPr>
                <w:i/>
                <w:iCs/>
                <w:sz w:val="16"/>
                <w:szCs w:val="16"/>
                <w:lang w:val="nl-BE"/>
              </w:rPr>
              <w:t>BE…</w:t>
            </w:r>
          </w:p>
          <w:p w14:paraId="771398C1" w14:textId="67909D2A" w:rsidR="009B5279" w:rsidRPr="00307E0F" w:rsidRDefault="009B5279" w:rsidP="009B5279">
            <w:pPr>
              <w:jc w:val="center"/>
              <w:rPr>
                <w:i/>
                <w:iCs/>
                <w:sz w:val="16"/>
                <w:szCs w:val="16"/>
                <w:lang w:val="nl-BE"/>
              </w:rPr>
            </w:pPr>
            <w:r w:rsidRPr="00307E0F">
              <w:rPr>
                <w:i/>
                <w:iCs/>
                <w:sz w:val="16"/>
                <w:szCs w:val="16"/>
                <w:lang w:val="nl-BE"/>
              </w:rPr>
              <w:t>(Attest bevestiging bankidentiteit in bijlage)</w:t>
            </w:r>
          </w:p>
        </w:tc>
        <w:tc>
          <w:tcPr>
            <w:tcW w:w="0" w:type="auto"/>
            <w:tcBorders>
              <w:top w:val="single" w:sz="12" w:space="0" w:color="auto"/>
            </w:tcBorders>
            <w:vAlign w:val="center"/>
          </w:tcPr>
          <w:p w14:paraId="45D81A33" w14:textId="029AC85E" w:rsidR="009B5279" w:rsidRPr="00307E0F" w:rsidRDefault="009B5279" w:rsidP="009B5279">
            <w:pPr>
              <w:jc w:val="center"/>
              <w:rPr>
                <w:i/>
                <w:iCs/>
                <w:sz w:val="16"/>
                <w:szCs w:val="16"/>
                <w:lang w:val="nl-BE"/>
              </w:rPr>
            </w:pPr>
            <w:proofErr w:type="spellStart"/>
            <w:r w:rsidRPr="00307E0F">
              <w:rPr>
                <w:i/>
                <w:iCs/>
                <w:sz w:val="16"/>
                <w:szCs w:val="16"/>
                <w:lang w:val="nl-BE"/>
              </w:rPr>
              <w:t>dd</w:t>
            </w:r>
            <w:proofErr w:type="spellEnd"/>
            <w:r w:rsidRPr="00307E0F">
              <w:rPr>
                <w:i/>
                <w:iCs/>
                <w:sz w:val="16"/>
                <w:szCs w:val="16"/>
                <w:lang w:val="nl-BE"/>
              </w:rPr>
              <w:t>/mm/</w:t>
            </w:r>
            <w:proofErr w:type="spellStart"/>
            <w:r w:rsidRPr="00307E0F">
              <w:rPr>
                <w:i/>
                <w:iCs/>
                <w:sz w:val="16"/>
                <w:szCs w:val="16"/>
                <w:lang w:val="nl-BE"/>
              </w:rPr>
              <w:t>jjjj</w:t>
            </w:r>
            <w:proofErr w:type="spellEnd"/>
          </w:p>
        </w:tc>
        <w:tc>
          <w:tcPr>
            <w:tcW w:w="950" w:type="dxa"/>
            <w:tcBorders>
              <w:top w:val="single" w:sz="12" w:space="0" w:color="auto"/>
            </w:tcBorders>
            <w:vAlign w:val="center"/>
          </w:tcPr>
          <w:p w14:paraId="6834F903" w14:textId="77777777" w:rsidR="009B5279" w:rsidRPr="00307E0F" w:rsidRDefault="009B5279" w:rsidP="009B5279">
            <w:pPr>
              <w:jc w:val="center"/>
              <w:rPr>
                <w:i/>
                <w:iCs/>
                <w:sz w:val="16"/>
                <w:szCs w:val="16"/>
                <w:lang w:val="nl-BE"/>
              </w:rPr>
            </w:pPr>
          </w:p>
        </w:tc>
      </w:tr>
    </w:tbl>
    <w:p w14:paraId="64596852" w14:textId="0A1D3CA5" w:rsidR="003024C5" w:rsidRPr="00307E0F" w:rsidRDefault="003024C5" w:rsidP="004569F4">
      <w:pPr>
        <w:rPr>
          <w:lang w:val="nl-BE"/>
        </w:rPr>
        <w:sectPr w:rsidR="003024C5" w:rsidRPr="00307E0F" w:rsidSect="000B3EF5">
          <w:pgSz w:w="16838" w:h="11906" w:orient="landscape" w:code="9"/>
          <w:pgMar w:top="1418" w:right="1418" w:bottom="1418" w:left="1418" w:header="709" w:footer="709" w:gutter="0"/>
          <w:cols w:space="708"/>
          <w:docGrid w:linePitch="360"/>
        </w:sectPr>
      </w:pPr>
    </w:p>
    <w:p w14:paraId="0D8FEBAE" w14:textId="5F913912" w:rsidR="00FB1760" w:rsidRPr="00307E0F" w:rsidRDefault="002532B3" w:rsidP="00B91770">
      <w:pPr>
        <w:pStyle w:val="Titre2"/>
        <w:rPr>
          <w:lang w:val="nl-BE"/>
        </w:rPr>
      </w:pPr>
      <w:bookmarkStart w:id="7" w:name="_Toc100569078"/>
      <w:r w:rsidRPr="00307E0F">
        <w:rPr>
          <w:lang w:val="nl-BE"/>
        </w:rPr>
        <w:lastRenderedPageBreak/>
        <w:t>Kwalificatie van het centrum</w:t>
      </w:r>
      <w:bookmarkEnd w:id="7"/>
      <w:r w:rsidR="00FB1760" w:rsidRPr="00307E0F">
        <w:rPr>
          <w:lang w:val="nl-BE"/>
        </w:rPr>
        <w:br/>
        <w:t xml:space="preserve"> </w:t>
      </w:r>
    </w:p>
    <w:tbl>
      <w:tblPr>
        <w:tblW w:w="9356" w:type="dxa"/>
        <w:tblInd w:w="-1" w:type="dxa"/>
        <w:tblLayout w:type="fixed"/>
        <w:tblCellMar>
          <w:top w:w="55" w:type="dxa"/>
          <w:left w:w="55" w:type="dxa"/>
          <w:bottom w:w="55" w:type="dxa"/>
          <w:right w:w="55" w:type="dxa"/>
        </w:tblCellMar>
        <w:tblLook w:val="0000" w:firstRow="0" w:lastRow="0" w:firstColumn="0" w:lastColumn="0" w:noHBand="0" w:noVBand="0"/>
      </w:tblPr>
      <w:tblGrid>
        <w:gridCol w:w="9356"/>
      </w:tblGrid>
      <w:tr w:rsidR="007431E3" w:rsidRPr="00307E0F" w14:paraId="422B724D" w14:textId="77777777" w:rsidTr="00040215">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5D2C70F" w14:textId="71C926BA" w:rsidR="007431E3" w:rsidRPr="00307E0F" w:rsidRDefault="00416681" w:rsidP="00E06203">
            <w:pPr>
              <w:pStyle w:val="Contenudetableau"/>
              <w:snapToGrid w:val="0"/>
              <w:rPr>
                <w:lang w:val="nl-BE"/>
              </w:rPr>
            </w:pPr>
            <w:r w:rsidRPr="00307E0F">
              <w:rPr>
                <w:b/>
                <w:bCs/>
                <w:color w:val="0000FF"/>
                <w:lang w:val="nl-BE"/>
              </w:rPr>
              <w:t>Verwijder deze uitleg</w:t>
            </w:r>
          </w:p>
        </w:tc>
      </w:tr>
      <w:tr w:rsidR="007431E3" w:rsidRPr="00C30C95" w14:paraId="111C96F7" w14:textId="77777777" w:rsidTr="00040215">
        <w:tc>
          <w:tcPr>
            <w:tcW w:w="9356" w:type="dxa"/>
            <w:tcBorders>
              <w:left w:val="single" w:sz="1" w:space="0" w:color="000000"/>
              <w:bottom w:val="single" w:sz="1" w:space="0" w:color="000000"/>
              <w:right w:val="single" w:sz="1" w:space="0" w:color="000000"/>
            </w:tcBorders>
            <w:shd w:val="clear" w:color="auto" w:fill="auto"/>
          </w:tcPr>
          <w:p w14:paraId="7F2D42E0" w14:textId="77777777" w:rsidR="007431E3" w:rsidRPr="00307E0F" w:rsidRDefault="002314B9" w:rsidP="002314B9">
            <w:pPr>
              <w:widowControl w:val="0"/>
              <w:suppressLineNumbers/>
              <w:suppressAutoHyphens/>
              <w:spacing w:after="0" w:line="240" w:lineRule="auto"/>
              <w:jc w:val="both"/>
              <w:rPr>
                <w:rFonts w:eastAsia="SimSun" w:cs="Mangal"/>
                <w:color w:val="0000FF"/>
                <w:kern w:val="1"/>
                <w:szCs w:val="24"/>
                <w:lang w:val="nl-BE" w:eastAsia="zh-CN" w:bidi="hi-IN"/>
              </w:rPr>
            </w:pPr>
            <w:r w:rsidRPr="002314B9">
              <w:rPr>
                <w:rFonts w:eastAsia="SimSun" w:cs="Mangal"/>
                <w:color w:val="0000FF"/>
                <w:kern w:val="1"/>
                <w:szCs w:val="24"/>
                <w:lang w:val="nl-BE" w:eastAsia="zh-CN" w:bidi="hi-IN"/>
              </w:rPr>
              <w:t xml:space="preserve">Vul de Verklaring </w:t>
            </w:r>
            <w:proofErr w:type="gramStart"/>
            <w:r w:rsidRPr="002314B9">
              <w:rPr>
                <w:rFonts w:eastAsia="SimSun" w:cs="Mangal"/>
                <w:color w:val="0000FF"/>
                <w:kern w:val="1"/>
                <w:szCs w:val="24"/>
                <w:lang w:val="nl-BE" w:eastAsia="zh-CN" w:bidi="hi-IN"/>
              </w:rPr>
              <w:t>betreffende</w:t>
            </w:r>
            <w:proofErr w:type="gramEnd"/>
            <w:r w:rsidRPr="002314B9">
              <w:rPr>
                <w:rFonts w:eastAsia="SimSun" w:cs="Mangal"/>
                <w:color w:val="0000FF"/>
                <w:kern w:val="1"/>
                <w:szCs w:val="24"/>
                <w:lang w:val="nl-BE" w:eastAsia="zh-CN" w:bidi="hi-IN"/>
              </w:rPr>
              <w:t xml:space="preserve"> de kwalificatie van de activiteiten van de aanvrager aan (als bijlage bij te voegen) en vink het vakje aan dat beantwoordt aan uw situatie.</w:t>
            </w:r>
          </w:p>
          <w:p w14:paraId="25964688" w14:textId="08F6CD43" w:rsidR="002314B9" w:rsidRPr="00307E0F" w:rsidRDefault="002314B9" w:rsidP="002314B9">
            <w:pPr>
              <w:widowControl w:val="0"/>
              <w:suppressLineNumbers/>
              <w:suppressAutoHyphens/>
              <w:spacing w:after="0" w:line="240" w:lineRule="auto"/>
              <w:jc w:val="both"/>
              <w:rPr>
                <w:rFonts w:eastAsia="SimSun" w:cs="Mangal"/>
                <w:color w:val="0000FF"/>
                <w:kern w:val="1"/>
                <w:szCs w:val="24"/>
                <w:lang w:val="nl-BE" w:eastAsia="zh-CN" w:bidi="hi-IN"/>
              </w:rPr>
            </w:pPr>
          </w:p>
        </w:tc>
      </w:tr>
    </w:tbl>
    <w:p w14:paraId="60877FC3" w14:textId="77777777" w:rsidR="00BC15DF" w:rsidRPr="00307E0F" w:rsidRDefault="00BC15DF" w:rsidP="00BC15DF">
      <w:pPr>
        <w:pStyle w:val="Contenudetableau"/>
        <w:rPr>
          <w:color w:val="0000FF"/>
          <w:lang w:val="nl-BE"/>
        </w:rPr>
      </w:pPr>
    </w:p>
    <w:p w14:paraId="493D5838" w14:textId="77777777" w:rsidR="00BC15DF" w:rsidRPr="00307E0F" w:rsidRDefault="00BC15DF" w:rsidP="00BC15DF">
      <w:pPr>
        <w:pStyle w:val="Contenudetableau"/>
        <w:rPr>
          <w:color w:val="0000FF"/>
          <w:lang w:val="nl-BE"/>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4177"/>
        <w:gridCol w:w="5037"/>
      </w:tblGrid>
      <w:tr w:rsidR="00BC15DF" w:rsidRPr="00307E0F" w14:paraId="28DCEAF6" w14:textId="77777777" w:rsidTr="00040215">
        <w:tc>
          <w:tcPr>
            <w:tcW w:w="4177" w:type="dxa"/>
            <w:shd w:val="clear" w:color="auto" w:fill="auto"/>
          </w:tcPr>
          <w:p w14:paraId="0677A253" w14:textId="77777777" w:rsidR="002F3F6B" w:rsidRPr="00307E0F" w:rsidRDefault="00722179" w:rsidP="002F3F6B">
            <w:pPr>
              <w:pStyle w:val="Answersbulleted"/>
              <w:numPr>
                <w:ilvl w:val="0"/>
                <w:numId w:val="0"/>
              </w:numPr>
              <w:tabs>
                <w:tab w:val="left" w:pos="728"/>
                <w:tab w:val="right" w:leader="dot" w:pos="9694"/>
              </w:tabs>
              <w:snapToGrid w:val="0"/>
              <w:ind w:left="728"/>
              <w:jc w:val="center"/>
              <w:rPr>
                <w:b/>
                <w:lang w:val="nl-BE"/>
              </w:rPr>
            </w:pPr>
            <w:r w:rsidRPr="00307E0F">
              <w:rPr>
                <w:b/>
                <w:lang w:val="nl-BE"/>
              </w:rPr>
              <w:t>Aard van het centrum</w:t>
            </w:r>
          </w:p>
          <w:p w14:paraId="516E4A43" w14:textId="369B07D2" w:rsidR="00BC15DF" w:rsidRPr="00307E0F" w:rsidRDefault="00722179" w:rsidP="002F3F6B">
            <w:pPr>
              <w:pStyle w:val="Answersbulleted"/>
              <w:numPr>
                <w:ilvl w:val="0"/>
                <w:numId w:val="0"/>
              </w:numPr>
              <w:tabs>
                <w:tab w:val="left" w:pos="728"/>
                <w:tab w:val="right" w:leader="dot" w:pos="9694"/>
              </w:tabs>
              <w:snapToGrid w:val="0"/>
              <w:ind w:left="728"/>
              <w:jc w:val="center"/>
              <w:rPr>
                <w:rFonts w:ascii="Webdings" w:eastAsia="Webdings" w:hAnsi="Webdings" w:cs="Webdings"/>
                <w:lang w:val="nl-BE"/>
              </w:rPr>
            </w:pPr>
            <w:r w:rsidRPr="00307E0F">
              <w:rPr>
                <w:b/>
                <w:lang w:val="nl-BE"/>
              </w:rPr>
              <w:t>of de</w:t>
            </w:r>
            <w:r w:rsidRPr="00307E0F">
              <w:rPr>
                <w:rFonts w:eastAsia="Arial"/>
                <w:b/>
                <w:bCs/>
                <w:lang w:val="nl-BE"/>
              </w:rPr>
              <w:t xml:space="preserve"> centra</w:t>
            </w:r>
          </w:p>
        </w:tc>
        <w:tc>
          <w:tcPr>
            <w:tcW w:w="5037" w:type="dxa"/>
            <w:tcBorders>
              <w:left w:val="single" w:sz="1" w:space="0" w:color="000000"/>
            </w:tcBorders>
            <w:shd w:val="clear" w:color="auto" w:fill="auto"/>
          </w:tcPr>
          <w:p w14:paraId="749FB180" w14:textId="0B173E95" w:rsidR="005D7BA6" w:rsidRPr="00307E0F" w:rsidRDefault="00337DE5" w:rsidP="00FA2ECF">
            <w:pPr>
              <w:pStyle w:val="Answers"/>
              <w:numPr>
                <w:ilvl w:val="0"/>
                <w:numId w:val="14"/>
              </w:numPr>
              <w:rPr>
                <w:rFonts w:eastAsia="Webdings"/>
                <w:lang w:val="nl-BE"/>
              </w:rPr>
            </w:pPr>
            <w:r w:rsidRPr="00307E0F">
              <w:rPr>
                <w:lang w:val="nl-BE"/>
              </w:rPr>
              <w:t>Onderzoeksinstelling</w:t>
            </w:r>
          </w:p>
          <w:p w14:paraId="073673C9" w14:textId="5ED51389" w:rsidR="00D339D3" w:rsidRPr="00307E0F" w:rsidRDefault="00CE27F7" w:rsidP="00FA2ECF">
            <w:pPr>
              <w:pStyle w:val="Answers"/>
              <w:numPr>
                <w:ilvl w:val="0"/>
                <w:numId w:val="14"/>
              </w:numPr>
              <w:rPr>
                <w:rFonts w:eastAsia="Webdings"/>
                <w:lang w:val="nl-BE"/>
              </w:rPr>
            </w:pPr>
            <w:r w:rsidRPr="00307E0F">
              <w:rPr>
                <w:lang w:val="nl-BE"/>
              </w:rPr>
              <w:t>Onderneming</w:t>
            </w:r>
            <w:r w:rsidR="0014314D">
              <w:rPr>
                <w:lang w:val="nl-BE"/>
              </w:rPr>
              <w:t xml:space="preserve"> e</w:t>
            </w:r>
            <w:r w:rsidR="0014314D" w:rsidRPr="0014314D">
              <w:rPr>
                <w:lang w:val="nl-BE"/>
              </w:rPr>
              <w:t>xpertisecentrum</w:t>
            </w:r>
          </w:p>
          <w:p w14:paraId="5849F8DC" w14:textId="4D2AB6D1" w:rsidR="00BC15DF" w:rsidRPr="00307E0F" w:rsidRDefault="002F3F6B" w:rsidP="00FA2ECF">
            <w:pPr>
              <w:pStyle w:val="Answers"/>
              <w:numPr>
                <w:ilvl w:val="0"/>
                <w:numId w:val="14"/>
              </w:numPr>
              <w:rPr>
                <w:rFonts w:ascii="Webdings" w:eastAsia="Webdings" w:hAnsi="Webdings" w:cs="Webdings"/>
                <w:lang w:val="nl-BE"/>
              </w:rPr>
            </w:pPr>
            <w:r w:rsidRPr="00307E0F">
              <w:rPr>
                <w:rFonts w:eastAsia="Webdings"/>
                <w:lang w:val="nl-BE"/>
              </w:rPr>
              <w:t>Non-profitorganisatie</w:t>
            </w:r>
          </w:p>
        </w:tc>
      </w:tr>
    </w:tbl>
    <w:p w14:paraId="58654F1C" w14:textId="648AEBB1" w:rsidR="008D6E0F" w:rsidRPr="00307E0F" w:rsidRDefault="008D6E0F" w:rsidP="001260DF">
      <w:pPr>
        <w:rPr>
          <w:highlight w:val="yellow"/>
          <w:lang w:val="nl-BE"/>
        </w:rPr>
      </w:pPr>
    </w:p>
    <w:p w14:paraId="4A67775B" w14:textId="4D1439CE" w:rsidR="00CF19D1" w:rsidRPr="00307E0F" w:rsidRDefault="001E032F" w:rsidP="005F0514">
      <w:pPr>
        <w:rPr>
          <w:lang w:val="nl-BE"/>
        </w:rPr>
      </w:pPr>
      <w:r w:rsidRPr="00307E0F">
        <w:rPr>
          <w:lang w:val="nl-BE"/>
        </w:rPr>
        <w:br w:type="page"/>
      </w:r>
    </w:p>
    <w:p w14:paraId="19F1DDDC" w14:textId="77777777" w:rsidR="00F9494D" w:rsidRPr="00307E0F" w:rsidRDefault="00F9494D" w:rsidP="00E1436C">
      <w:pPr>
        <w:ind w:left="360"/>
        <w:rPr>
          <w:lang w:val="nl-BE"/>
        </w:rPr>
      </w:pPr>
    </w:p>
    <w:p w14:paraId="15ABAD24" w14:textId="77777777" w:rsidR="00F9494D" w:rsidRPr="00307E0F" w:rsidRDefault="00F9494D" w:rsidP="00E1436C">
      <w:pPr>
        <w:ind w:left="360"/>
        <w:rPr>
          <w:lang w:val="nl-BE"/>
        </w:rPr>
      </w:pPr>
    </w:p>
    <w:p w14:paraId="77FC0CE8" w14:textId="536B3D9A" w:rsidR="00F9494D" w:rsidRPr="00307E0F" w:rsidRDefault="00F9494D" w:rsidP="00E1436C">
      <w:pPr>
        <w:ind w:left="360"/>
        <w:rPr>
          <w:lang w:val="nl-BE"/>
        </w:rPr>
      </w:pPr>
    </w:p>
    <w:p w14:paraId="5427216C" w14:textId="7C3A1C53" w:rsidR="00F9494D" w:rsidRPr="00307E0F" w:rsidRDefault="00F9494D" w:rsidP="00E1436C">
      <w:pPr>
        <w:ind w:left="360"/>
        <w:rPr>
          <w:lang w:val="nl-BE"/>
        </w:rPr>
      </w:pPr>
    </w:p>
    <w:p w14:paraId="5C5D922A" w14:textId="0CBD3266" w:rsidR="00F9494D" w:rsidRPr="00307E0F" w:rsidRDefault="00F9494D" w:rsidP="00E1436C">
      <w:pPr>
        <w:ind w:left="360"/>
        <w:rPr>
          <w:lang w:val="nl-BE"/>
        </w:rPr>
      </w:pPr>
    </w:p>
    <w:p w14:paraId="51431E10" w14:textId="16E52FB2" w:rsidR="00F9494D" w:rsidRPr="00307E0F" w:rsidRDefault="00F9494D" w:rsidP="00E1436C">
      <w:pPr>
        <w:ind w:left="360"/>
        <w:rPr>
          <w:lang w:val="nl-BE"/>
        </w:rPr>
      </w:pPr>
    </w:p>
    <w:p w14:paraId="71637802" w14:textId="0FFFD559" w:rsidR="00F9494D" w:rsidRPr="00307E0F" w:rsidRDefault="00F9494D" w:rsidP="00E1436C">
      <w:pPr>
        <w:ind w:left="360"/>
        <w:rPr>
          <w:lang w:val="nl-BE"/>
        </w:rPr>
      </w:pPr>
    </w:p>
    <w:p w14:paraId="64A86B1B" w14:textId="587D9086" w:rsidR="00F9494D" w:rsidRPr="00307E0F" w:rsidRDefault="00F9494D" w:rsidP="00E1436C">
      <w:pPr>
        <w:ind w:left="360"/>
        <w:rPr>
          <w:lang w:val="nl-BE"/>
        </w:rPr>
      </w:pPr>
    </w:p>
    <w:p w14:paraId="641E4616" w14:textId="787398EC" w:rsidR="00214D89" w:rsidRPr="00307E0F" w:rsidRDefault="00214D89" w:rsidP="00E1436C">
      <w:pPr>
        <w:ind w:left="360"/>
        <w:rPr>
          <w:lang w:val="nl-BE"/>
        </w:rPr>
      </w:pPr>
    </w:p>
    <w:p w14:paraId="05BE9B43" w14:textId="77777777" w:rsidR="00214D89" w:rsidRPr="00307E0F" w:rsidRDefault="00214D89" w:rsidP="00E1436C">
      <w:pPr>
        <w:ind w:left="360"/>
        <w:rPr>
          <w:lang w:val="nl-BE"/>
        </w:rPr>
      </w:pPr>
    </w:p>
    <w:p w14:paraId="4FF70AEE" w14:textId="2FF626B9" w:rsidR="00F9494D" w:rsidRPr="00307E0F" w:rsidRDefault="002630AD" w:rsidP="00E1436C">
      <w:pPr>
        <w:pStyle w:val="Titre1"/>
        <w:tabs>
          <w:tab w:val="clear" w:pos="432"/>
          <w:tab w:val="num" w:pos="792"/>
        </w:tabs>
        <w:ind w:left="360"/>
        <w:rPr>
          <w:lang w:val="nl-BE"/>
        </w:rPr>
      </w:pPr>
      <w:r w:rsidRPr="00307E0F">
        <w:rPr>
          <w:lang w:val="nl-BE"/>
        </w:rPr>
        <w:br/>
      </w:r>
      <w:bookmarkStart w:id="8" w:name="_Toc2690929"/>
      <w:bookmarkStart w:id="9" w:name="_Toc100569079"/>
      <w:r w:rsidR="001C7399" w:rsidRPr="00307E0F">
        <w:rPr>
          <w:lang w:val="nl-BE"/>
        </w:rPr>
        <w:t>Globale voorstelling van het centrum</w:t>
      </w:r>
      <w:bookmarkEnd w:id="8"/>
      <w:bookmarkEnd w:id="9"/>
    </w:p>
    <w:p w14:paraId="55B3C017" w14:textId="77777777" w:rsidR="00C02EE9" w:rsidRPr="00307E0F" w:rsidRDefault="00C02EE9" w:rsidP="00E1436C">
      <w:pPr>
        <w:ind w:left="360"/>
        <w:rPr>
          <w:lang w:val="nl-BE"/>
        </w:rPr>
      </w:pPr>
    </w:p>
    <w:p w14:paraId="19D92F76" w14:textId="77777777" w:rsidR="00C02EE9" w:rsidRPr="00307E0F" w:rsidRDefault="00C02EE9" w:rsidP="00E1436C">
      <w:pPr>
        <w:ind w:left="360"/>
        <w:rPr>
          <w:lang w:val="nl-BE"/>
        </w:rPr>
      </w:pPr>
    </w:p>
    <w:p w14:paraId="2BE882A4" w14:textId="77777777" w:rsidR="00C02EE9" w:rsidRPr="00307E0F" w:rsidRDefault="00C02EE9" w:rsidP="00E1436C">
      <w:pPr>
        <w:ind w:left="360"/>
        <w:jc w:val="center"/>
        <w:rPr>
          <w:lang w:val="nl-BE"/>
        </w:rPr>
      </w:pPr>
    </w:p>
    <w:p w14:paraId="1AFE6978" w14:textId="3BFE7558" w:rsidR="00C02EE9" w:rsidRPr="00307E0F" w:rsidRDefault="00CF19D1" w:rsidP="00E1436C">
      <w:pPr>
        <w:ind w:left="360"/>
        <w:rPr>
          <w:lang w:val="nl-BE"/>
        </w:rPr>
      </w:pPr>
      <w:r w:rsidRPr="00307E0F">
        <w:rPr>
          <w:lang w:val="nl-BE"/>
        </w:rPr>
        <w:br w:type="page"/>
      </w:r>
    </w:p>
    <w:p w14:paraId="52887302" w14:textId="75CFD27B" w:rsidR="00501977" w:rsidRPr="00307E0F" w:rsidRDefault="00450C01" w:rsidP="00B91770">
      <w:pPr>
        <w:pStyle w:val="Titre2"/>
        <w:rPr>
          <w:lang w:val="nl-BE"/>
        </w:rPr>
      </w:pPr>
      <w:bookmarkStart w:id="10" w:name="_Toc2690930"/>
      <w:bookmarkStart w:id="11" w:name="_Toc100569080"/>
      <w:r w:rsidRPr="00307E0F">
        <w:rPr>
          <w:lang w:val="nl-BE"/>
        </w:rPr>
        <w:lastRenderedPageBreak/>
        <w:t xml:space="preserve">Historiek en activiteiten </w:t>
      </w:r>
      <w:bookmarkEnd w:id="10"/>
      <w:r w:rsidR="003550EC" w:rsidRPr="00307E0F">
        <w:rPr>
          <w:lang w:val="nl-BE"/>
        </w:rPr>
        <w:t>van het centrum</w:t>
      </w:r>
      <w:bookmarkEnd w:id="11"/>
    </w:p>
    <w:p w14:paraId="1EC6BB0B" w14:textId="40CAAED9" w:rsidR="00EC0548" w:rsidRPr="00307E0F" w:rsidRDefault="00EC0548" w:rsidP="003550EC">
      <w:pPr>
        <w:pStyle w:val="Titre2"/>
        <w:numPr>
          <w:ilvl w:val="0"/>
          <w:numId w:val="0"/>
        </w:numPr>
        <w:rPr>
          <w:lang w:val="nl-BE"/>
        </w:rPr>
      </w:pP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rsidRPr="00307E0F" w14:paraId="1BCB9C38"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39209906" w:rsidR="000A68C5" w:rsidRPr="00307E0F" w:rsidRDefault="00416681" w:rsidP="00887EBC">
            <w:pPr>
              <w:pStyle w:val="Contenudetableau"/>
              <w:snapToGrid w:val="0"/>
              <w:jc w:val="left"/>
              <w:rPr>
                <w:lang w:val="nl-BE"/>
              </w:rPr>
            </w:pPr>
            <w:r w:rsidRPr="00307E0F">
              <w:rPr>
                <w:rFonts w:eastAsia="Arial" w:cs="Arial"/>
                <w:b/>
                <w:bCs/>
                <w:color w:val="0000FF"/>
                <w:lang w:val="nl-BE"/>
              </w:rPr>
              <w:t>Verwijder deze uitleg</w:t>
            </w:r>
          </w:p>
        </w:tc>
      </w:tr>
      <w:tr w:rsidR="000A68C5" w:rsidRPr="00C30C95" w14:paraId="76A5760C" w14:textId="77777777" w:rsidTr="00040215">
        <w:tc>
          <w:tcPr>
            <w:tcW w:w="9214" w:type="dxa"/>
            <w:tcBorders>
              <w:left w:val="single" w:sz="1" w:space="0" w:color="000000"/>
              <w:bottom w:val="single" w:sz="1" w:space="0" w:color="000000"/>
              <w:right w:val="single" w:sz="1" w:space="0" w:color="000000"/>
            </w:tcBorders>
            <w:shd w:val="clear" w:color="auto" w:fill="auto"/>
          </w:tcPr>
          <w:p w14:paraId="6C717BE4" w14:textId="77777777" w:rsidR="008E6212" w:rsidRPr="00307E0F" w:rsidRDefault="008E6212" w:rsidP="008E6212">
            <w:pPr>
              <w:widowControl w:val="0"/>
              <w:suppressAutoHyphens/>
              <w:snapToGrid w:val="0"/>
              <w:spacing w:after="0" w:line="240" w:lineRule="auto"/>
              <w:jc w:val="both"/>
              <w:rPr>
                <w:rFonts w:eastAsia="SimSun" w:cs="Mangal"/>
                <w:color w:val="0000FF"/>
                <w:kern w:val="1"/>
                <w:szCs w:val="24"/>
                <w:lang w:val="nl-BE" w:eastAsia="zh-CN" w:bidi="hi-IN"/>
              </w:rPr>
            </w:pPr>
          </w:p>
          <w:p w14:paraId="6591170A" w14:textId="77777777" w:rsidR="00DC36E7" w:rsidRPr="00DC36E7" w:rsidRDefault="00DC36E7" w:rsidP="00DC36E7">
            <w:pPr>
              <w:widowControl w:val="0"/>
              <w:suppressAutoHyphens/>
              <w:snapToGrid w:val="0"/>
              <w:spacing w:after="0" w:line="240" w:lineRule="auto"/>
              <w:jc w:val="both"/>
              <w:rPr>
                <w:rFonts w:eastAsia="SimSun" w:cs="Mangal"/>
                <w:color w:val="0000FF"/>
                <w:kern w:val="1"/>
                <w:szCs w:val="24"/>
                <w:lang w:val="nl-BE" w:eastAsia="zh-CN" w:bidi="hi-IN"/>
              </w:rPr>
            </w:pPr>
            <w:r w:rsidRPr="00DC36E7">
              <w:rPr>
                <w:rFonts w:eastAsia="SimSun" w:cs="Mangal"/>
                <w:color w:val="0000FF"/>
                <w:kern w:val="1"/>
                <w:szCs w:val="24"/>
                <w:lang w:val="nl-BE" w:eastAsia="zh-CN" w:bidi="hi-IN"/>
              </w:rPr>
              <w:t xml:space="preserve">In dit deel wordt het centrum voorgesteld, onder meer zijn geschiedenis en activiteiten. </w:t>
            </w:r>
          </w:p>
          <w:p w14:paraId="0A2DC1BD" w14:textId="77777777" w:rsidR="00DC36E7" w:rsidRPr="00DC36E7" w:rsidRDefault="00DC36E7" w:rsidP="00DC36E7">
            <w:pPr>
              <w:widowControl w:val="0"/>
              <w:suppressAutoHyphens/>
              <w:snapToGrid w:val="0"/>
              <w:spacing w:after="0" w:line="240" w:lineRule="auto"/>
              <w:jc w:val="both"/>
              <w:rPr>
                <w:rFonts w:eastAsia="SimSun" w:cs="Mangal"/>
                <w:color w:val="0000FF"/>
                <w:kern w:val="1"/>
                <w:szCs w:val="24"/>
                <w:lang w:val="nl-BE" w:eastAsia="zh-CN" w:bidi="hi-IN"/>
              </w:rPr>
            </w:pPr>
          </w:p>
          <w:p w14:paraId="186E20BE" w14:textId="77777777" w:rsidR="00DC36E7" w:rsidRPr="00DC36E7" w:rsidRDefault="00DC36E7" w:rsidP="00DC36E7">
            <w:pPr>
              <w:widowControl w:val="0"/>
              <w:suppressAutoHyphens/>
              <w:snapToGrid w:val="0"/>
              <w:spacing w:after="0" w:line="240" w:lineRule="auto"/>
              <w:jc w:val="both"/>
              <w:rPr>
                <w:rFonts w:eastAsia="SimSun" w:cs="Mangal"/>
                <w:color w:val="0000FF"/>
                <w:kern w:val="1"/>
                <w:szCs w:val="24"/>
                <w:u w:val="single"/>
                <w:lang w:val="nl-BE" w:eastAsia="zh-CN" w:bidi="hi-IN"/>
              </w:rPr>
            </w:pPr>
            <w:r w:rsidRPr="00DC36E7">
              <w:rPr>
                <w:rFonts w:eastAsia="SimSun" w:cs="Mangal"/>
                <w:color w:val="0000FF"/>
                <w:kern w:val="1"/>
                <w:szCs w:val="24"/>
                <w:u w:val="single"/>
                <w:lang w:val="nl-BE" w:eastAsia="zh-CN" w:bidi="hi-IN"/>
              </w:rPr>
              <w:t>Historiek</w:t>
            </w:r>
          </w:p>
          <w:p w14:paraId="53EACB86" w14:textId="77777777" w:rsidR="00DC36E7" w:rsidRPr="00DC36E7" w:rsidRDefault="00DC36E7" w:rsidP="00DC36E7">
            <w:pPr>
              <w:widowControl w:val="0"/>
              <w:suppressAutoHyphens/>
              <w:snapToGrid w:val="0"/>
              <w:spacing w:after="0" w:line="240" w:lineRule="auto"/>
              <w:jc w:val="both"/>
              <w:rPr>
                <w:rFonts w:eastAsia="SimSun" w:cs="Mangal"/>
                <w:color w:val="0000FF"/>
                <w:kern w:val="1"/>
                <w:szCs w:val="24"/>
                <w:lang w:val="nl-BE" w:eastAsia="zh-CN" w:bidi="hi-IN"/>
              </w:rPr>
            </w:pPr>
          </w:p>
          <w:p w14:paraId="718EBDDA" w14:textId="75C37327" w:rsidR="00DC36E7" w:rsidRPr="00DC36E7" w:rsidRDefault="00DC36E7" w:rsidP="00FA2ECF">
            <w:pPr>
              <w:widowControl w:val="0"/>
              <w:numPr>
                <w:ilvl w:val="0"/>
                <w:numId w:val="5"/>
              </w:numPr>
              <w:suppressAutoHyphens/>
              <w:spacing w:after="0" w:line="240" w:lineRule="auto"/>
              <w:jc w:val="both"/>
              <w:rPr>
                <w:rFonts w:eastAsia="SimSun" w:cs="Mangal"/>
                <w:color w:val="0000FF"/>
                <w:kern w:val="1"/>
                <w:szCs w:val="24"/>
                <w:lang w:val="nl-BE" w:eastAsia="zh-CN" w:bidi="hi-IN"/>
              </w:rPr>
            </w:pPr>
            <w:r w:rsidRPr="00DC36E7">
              <w:rPr>
                <w:rFonts w:eastAsia="SimSun" w:cs="Mangal"/>
                <w:color w:val="0000FF"/>
                <w:kern w:val="1"/>
                <w:szCs w:val="24"/>
                <w:lang w:val="nl-BE" w:eastAsia="zh-CN" w:bidi="hi-IN"/>
              </w:rPr>
              <w:t>Geef een korte toelichting over het ontstaan van het centrum en zijn hoofdactiviteit (activiteitensector)</w:t>
            </w:r>
          </w:p>
          <w:p w14:paraId="0C163CCC" w14:textId="662591CE" w:rsidR="00DC36E7" w:rsidRPr="00DC36E7" w:rsidRDefault="00DC36E7" w:rsidP="00FA2ECF">
            <w:pPr>
              <w:widowControl w:val="0"/>
              <w:numPr>
                <w:ilvl w:val="0"/>
                <w:numId w:val="5"/>
              </w:numPr>
              <w:suppressAutoHyphens/>
              <w:spacing w:after="0" w:line="240" w:lineRule="auto"/>
              <w:jc w:val="both"/>
              <w:rPr>
                <w:rFonts w:eastAsia="SimSun" w:cs="Mangal"/>
                <w:color w:val="0000FF"/>
                <w:kern w:val="1"/>
                <w:szCs w:val="24"/>
                <w:lang w:val="nl-BE" w:eastAsia="zh-CN" w:bidi="hi-IN"/>
              </w:rPr>
            </w:pPr>
            <w:r w:rsidRPr="00DC36E7">
              <w:rPr>
                <w:rFonts w:eastAsia="SimSun" w:cs="Mangal"/>
                <w:color w:val="0000FF"/>
                <w:kern w:val="1"/>
                <w:szCs w:val="24"/>
                <w:lang w:val="nl-BE" w:eastAsia="zh-CN" w:bidi="hi-IN"/>
              </w:rPr>
              <w:t>Geef toelichting bij het profiel en de ervaring van de kernpersonen (oprichters, directeur, andere sleutelpersonen) van het centrum</w:t>
            </w:r>
          </w:p>
          <w:p w14:paraId="4C272777" w14:textId="4A5788BE" w:rsidR="00DC36E7" w:rsidRPr="00DC36E7" w:rsidRDefault="00DC36E7" w:rsidP="00FA2ECF">
            <w:pPr>
              <w:widowControl w:val="0"/>
              <w:numPr>
                <w:ilvl w:val="0"/>
                <w:numId w:val="5"/>
              </w:numPr>
              <w:suppressAutoHyphens/>
              <w:spacing w:after="0" w:line="240" w:lineRule="auto"/>
              <w:jc w:val="both"/>
              <w:rPr>
                <w:rFonts w:eastAsia="SimSun" w:cs="Mangal"/>
                <w:color w:val="0000FF"/>
                <w:kern w:val="1"/>
                <w:szCs w:val="24"/>
                <w:lang w:val="nl-BE" w:eastAsia="zh-CN" w:bidi="hi-IN"/>
              </w:rPr>
            </w:pPr>
            <w:r w:rsidRPr="00DC36E7">
              <w:rPr>
                <w:rFonts w:eastAsia="SimSun" w:cs="Mangal"/>
                <w:color w:val="0000FF"/>
                <w:kern w:val="1"/>
                <w:szCs w:val="24"/>
                <w:lang w:val="nl-BE" w:eastAsia="zh-CN" w:bidi="hi-IN"/>
              </w:rPr>
              <w:t>Beschrijf de geschiedenis en de evolutie van het centrum en vermeld de belangrijkste gebeurtenissen</w:t>
            </w:r>
          </w:p>
          <w:p w14:paraId="1521D367" w14:textId="77777777" w:rsidR="00DC36E7" w:rsidRPr="00DC36E7" w:rsidRDefault="00DC36E7" w:rsidP="00DC36E7">
            <w:pPr>
              <w:widowControl w:val="0"/>
              <w:suppressAutoHyphens/>
              <w:spacing w:after="0" w:line="240" w:lineRule="auto"/>
              <w:jc w:val="both"/>
              <w:rPr>
                <w:rFonts w:eastAsia="Arial" w:cs="Arial"/>
                <w:color w:val="0000FF"/>
                <w:kern w:val="1"/>
                <w:szCs w:val="24"/>
                <w:lang w:val="nl-BE" w:eastAsia="zh-CN" w:bidi="hi-IN"/>
              </w:rPr>
            </w:pPr>
          </w:p>
          <w:p w14:paraId="4DB7E1B8" w14:textId="77777777" w:rsidR="00DC36E7" w:rsidRPr="00DC36E7" w:rsidRDefault="00DC36E7" w:rsidP="00DC36E7">
            <w:pPr>
              <w:widowControl w:val="0"/>
              <w:suppressAutoHyphens/>
              <w:spacing w:after="0" w:line="240" w:lineRule="auto"/>
              <w:jc w:val="both"/>
              <w:rPr>
                <w:rFonts w:eastAsia="Arial" w:cs="Arial"/>
                <w:color w:val="0000FF"/>
                <w:kern w:val="1"/>
                <w:szCs w:val="24"/>
                <w:u w:val="single"/>
                <w:lang w:val="nl-BE" w:eastAsia="zh-CN" w:bidi="hi-IN"/>
              </w:rPr>
            </w:pPr>
            <w:r w:rsidRPr="00DC36E7">
              <w:rPr>
                <w:rFonts w:eastAsia="Arial" w:cs="Arial"/>
                <w:color w:val="0000FF"/>
                <w:kern w:val="1"/>
                <w:szCs w:val="24"/>
                <w:u w:val="single"/>
                <w:lang w:val="nl-BE" w:eastAsia="zh-CN" w:bidi="hi-IN"/>
              </w:rPr>
              <w:t>Activiteiten</w:t>
            </w:r>
          </w:p>
          <w:p w14:paraId="225B3EBD" w14:textId="77777777" w:rsidR="00DC36E7" w:rsidRPr="00DC36E7" w:rsidRDefault="00DC36E7" w:rsidP="00DC36E7">
            <w:pPr>
              <w:widowControl w:val="0"/>
              <w:suppressAutoHyphens/>
              <w:spacing w:after="0" w:line="240" w:lineRule="auto"/>
              <w:jc w:val="both"/>
              <w:rPr>
                <w:rFonts w:eastAsia="SimSun" w:cs="Mangal"/>
                <w:color w:val="0000FF"/>
                <w:kern w:val="1"/>
                <w:szCs w:val="24"/>
                <w:lang w:val="nl-BE" w:eastAsia="zh-CN" w:bidi="hi-IN"/>
              </w:rPr>
            </w:pPr>
          </w:p>
          <w:p w14:paraId="2182ABE8" w14:textId="1B25B2FF" w:rsidR="00DC36E7" w:rsidRPr="00DC36E7" w:rsidRDefault="00DC36E7" w:rsidP="00FA2ECF">
            <w:pPr>
              <w:widowControl w:val="0"/>
              <w:numPr>
                <w:ilvl w:val="0"/>
                <w:numId w:val="7"/>
              </w:numPr>
              <w:tabs>
                <w:tab w:val="left" w:pos="1134"/>
              </w:tabs>
              <w:suppressAutoHyphens/>
              <w:snapToGrid w:val="0"/>
              <w:spacing w:after="0" w:line="288" w:lineRule="auto"/>
              <w:jc w:val="both"/>
              <w:rPr>
                <w:rFonts w:eastAsia="Arial" w:cs="Arial"/>
                <w:color w:val="0000FF"/>
                <w:kern w:val="1"/>
                <w:szCs w:val="24"/>
                <w:lang w:val="nl-BE" w:eastAsia="zh-CN" w:bidi="hi-IN"/>
              </w:rPr>
            </w:pPr>
            <w:r w:rsidRPr="00DC36E7">
              <w:rPr>
                <w:rFonts w:eastAsia="Arial" w:cs="Arial"/>
                <w:color w:val="0000FF"/>
                <w:kern w:val="1"/>
                <w:szCs w:val="24"/>
                <w:lang w:val="nl-BE" w:eastAsia="zh-CN" w:bidi="hi-IN"/>
              </w:rPr>
              <w:t>Beschrijf de activiteiten van het centrum op het gebied van R&amp;D (met inbegrip van onderaannemers), kennisverspreiding en technologische begeleiding. Vermeld het respectieve belang ervan</w:t>
            </w:r>
          </w:p>
          <w:p w14:paraId="2D09B58E" w14:textId="1050AF8A" w:rsidR="00DC36E7" w:rsidRPr="00DC36E7" w:rsidRDefault="00DC36E7" w:rsidP="00FA2ECF">
            <w:pPr>
              <w:widowControl w:val="0"/>
              <w:numPr>
                <w:ilvl w:val="0"/>
                <w:numId w:val="5"/>
              </w:numPr>
              <w:suppressAutoHyphens/>
              <w:spacing w:after="0" w:line="240" w:lineRule="auto"/>
              <w:jc w:val="both"/>
              <w:rPr>
                <w:rFonts w:eastAsia="SimSun" w:cs="Mangal"/>
                <w:color w:val="0000FF"/>
                <w:kern w:val="1"/>
                <w:szCs w:val="24"/>
                <w:lang w:val="nl-BE" w:eastAsia="zh-CN" w:bidi="hi-IN"/>
              </w:rPr>
            </w:pPr>
            <w:r w:rsidRPr="00DC36E7">
              <w:rPr>
                <w:rFonts w:eastAsia="SimSun" w:cs="Mangal"/>
                <w:color w:val="0000FF"/>
                <w:kern w:val="1"/>
                <w:szCs w:val="24"/>
                <w:lang w:val="nl-BE" w:eastAsia="zh-CN" w:bidi="hi-IN"/>
              </w:rPr>
              <w:t>Beschrijf de evolutie van de activiteiten van het centrum, het personeel en de omzet</w:t>
            </w:r>
          </w:p>
          <w:p w14:paraId="6886CCFE" w14:textId="026AFEE1" w:rsidR="00DC36E7" w:rsidRPr="00DC36E7" w:rsidRDefault="00DC36E7" w:rsidP="00FA2ECF">
            <w:pPr>
              <w:widowControl w:val="0"/>
              <w:numPr>
                <w:ilvl w:val="0"/>
                <w:numId w:val="5"/>
              </w:numPr>
              <w:suppressAutoHyphens/>
              <w:spacing w:after="0" w:line="240" w:lineRule="auto"/>
              <w:jc w:val="both"/>
              <w:rPr>
                <w:rFonts w:eastAsia="Arial" w:cs="Arial"/>
                <w:color w:val="0000FF"/>
                <w:kern w:val="1"/>
                <w:szCs w:val="24"/>
                <w:lang w:val="nl-BE" w:eastAsia="zh-CN" w:bidi="hi-IN"/>
              </w:rPr>
            </w:pPr>
            <w:r w:rsidRPr="00DC36E7">
              <w:rPr>
                <w:rFonts w:eastAsia="SimSun" w:cs="Mangal"/>
                <w:color w:val="0000FF"/>
                <w:kern w:val="1"/>
                <w:szCs w:val="24"/>
                <w:lang w:val="nl-BE" w:eastAsia="zh-CN" w:bidi="hi-IN"/>
              </w:rPr>
              <w:t>Beschrijf de banden en afhankelijkheden met andere bedrijven of entiteiten</w:t>
            </w:r>
          </w:p>
          <w:p w14:paraId="16732642" w14:textId="77777777" w:rsidR="00DC36E7" w:rsidRPr="00DC36E7" w:rsidRDefault="00DC36E7" w:rsidP="00DC36E7">
            <w:pPr>
              <w:widowControl w:val="0"/>
              <w:suppressAutoHyphens/>
              <w:spacing w:after="0" w:line="240" w:lineRule="auto"/>
              <w:jc w:val="both"/>
              <w:rPr>
                <w:rFonts w:eastAsia="SimSun" w:cs="Mangal"/>
                <w:color w:val="0000FF"/>
                <w:kern w:val="1"/>
                <w:szCs w:val="24"/>
                <w:lang w:val="nl-BE" w:eastAsia="zh-CN" w:bidi="hi-IN"/>
              </w:rPr>
            </w:pPr>
          </w:p>
          <w:p w14:paraId="5A8F80BA" w14:textId="77777777" w:rsidR="00DC36E7" w:rsidRPr="00DC36E7" w:rsidRDefault="00DC36E7" w:rsidP="00DC36E7">
            <w:pPr>
              <w:widowControl w:val="0"/>
              <w:suppressAutoHyphens/>
              <w:spacing w:after="0" w:line="240" w:lineRule="auto"/>
              <w:jc w:val="both"/>
              <w:rPr>
                <w:rFonts w:eastAsia="SimSun" w:cs="Mangal"/>
                <w:color w:val="0000FF"/>
                <w:kern w:val="1"/>
                <w:szCs w:val="24"/>
                <w:u w:val="single"/>
                <w:lang w:val="nl-BE" w:eastAsia="zh-CN" w:bidi="hi-IN"/>
              </w:rPr>
            </w:pPr>
            <w:r w:rsidRPr="00DC36E7">
              <w:rPr>
                <w:rFonts w:eastAsia="SimSun" w:cs="Mangal"/>
                <w:color w:val="0000FF"/>
                <w:kern w:val="1"/>
                <w:szCs w:val="24"/>
                <w:u w:val="single"/>
                <w:lang w:val="nl-BE" w:eastAsia="zh-CN" w:bidi="hi-IN"/>
              </w:rPr>
              <w:t>Klanten en vestigingen van het centrum</w:t>
            </w:r>
          </w:p>
          <w:p w14:paraId="4E4A35BD" w14:textId="77777777" w:rsidR="00DC36E7" w:rsidRPr="00DC36E7" w:rsidRDefault="00DC36E7" w:rsidP="00DC36E7">
            <w:pPr>
              <w:widowControl w:val="0"/>
              <w:suppressAutoHyphens/>
              <w:spacing w:after="0" w:line="240" w:lineRule="auto"/>
              <w:jc w:val="both"/>
              <w:rPr>
                <w:rFonts w:eastAsia="Arial" w:cs="Arial"/>
                <w:color w:val="0000FF"/>
                <w:kern w:val="1"/>
                <w:szCs w:val="24"/>
                <w:lang w:val="nl-BE" w:eastAsia="zh-CN" w:bidi="hi-IN"/>
              </w:rPr>
            </w:pPr>
          </w:p>
          <w:p w14:paraId="0FFC6928" w14:textId="5DC0A4A0" w:rsidR="00DC36E7" w:rsidRPr="00DC36E7" w:rsidRDefault="00DC36E7" w:rsidP="00FA2ECF">
            <w:pPr>
              <w:widowControl w:val="0"/>
              <w:numPr>
                <w:ilvl w:val="0"/>
                <w:numId w:val="5"/>
              </w:numPr>
              <w:suppressAutoHyphens/>
              <w:spacing w:after="0" w:line="240" w:lineRule="auto"/>
              <w:jc w:val="both"/>
              <w:rPr>
                <w:rFonts w:eastAsia="Arial" w:cs="Arial"/>
                <w:color w:val="0000FF"/>
                <w:kern w:val="1"/>
                <w:szCs w:val="24"/>
                <w:lang w:val="nl-BE" w:eastAsia="zh-CN" w:bidi="hi-IN"/>
              </w:rPr>
            </w:pPr>
            <w:r w:rsidRPr="00DC36E7">
              <w:rPr>
                <w:rFonts w:eastAsia="Arial" w:cs="Arial"/>
                <w:color w:val="0000FF"/>
                <w:kern w:val="1"/>
                <w:szCs w:val="24"/>
                <w:lang w:val="nl-BE" w:eastAsia="zh-CN" w:bidi="hi-IN"/>
              </w:rPr>
              <w:t>Beschrijf desgevallend de aard van de clientèle van het centrum en de markt die door de voorgestelde diensten wordt gedekt</w:t>
            </w:r>
          </w:p>
          <w:p w14:paraId="615AE0AC" w14:textId="42787262" w:rsidR="00DC36E7" w:rsidRPr="00DC36E7" w:rsidRDefault="00DC36E7" w:rsidP="00FA2ECF">
            <w:pPr>
              <w:widowControl w:val="0"/>
              <w:numPr>
                <w:ilvl w:val="0"/>
                <w:numId w:val="5"/>
              </w:numPr>
              <w:suppressAutoHyphens/>
              <w:spacing w:after="0" w:line="240" w:lineRule="auto"/>
              <w:jc w:val="both"/>
              <w:rPr>
                <w:rFonts w:eastAsia="Arial" w:cs="Arial"/>
                <w:color w:val="0000FF"/>
                <w:kern w:val="1"/>
                <w:szCs w:val="24"/>
                <w:lang w:val="nl-BE" w:eastAsia="zh-CN" w:bidi="hi-IN"/>
              </w:rPr>
            </w:pPr>
            <w:r w:rsidRPr="00DC36E7">
              <w:rPr>
                <w:rFonts w:eastAsia="SimSun" w:cs="Mangal"/>
                <w:color w:val="0000FF"/>
                <w:kern w:val="1"/>
                <w:szCs w:val="24"/>
                <w:lang w:val="nl-BE" w:eastAsia="zh-CN" w:bidi="hi-IN"/>
              </w:rPr>
              <w:t xml:space="preserve">Geef desgevallend </w:t>
            </w:r>
            <w:r w:rsidRPr="00DC36E7">
              <w:rPr>
                <w:rFonts w:eastAsia="Arial" w:cs="Arial"/>
                <w:color w:val="0000FF"/>
                <w:kern w:val="1"/>
                <w:szCs w:val="24"/>
                <w:lang w:val="nl-BE" w:eastAsia="zh-CN" w:bidi="hi-IN"/>
              </w:rPr>
              <w:t>de naam, de plaats en de hoofdactiviteit van alle nationale en internationale bedrijfszetels of vestigingen.</w:t>
            </w:r>
            <w:r w:rsidRPr="00DC36E7">
              <w:rPr>
                <w:rFonts w:eastAsia="Arial" w:cs="Arial"/>
                <w:color w:val="0000FF"/>
                <w:kern w:val="1"/>
                <w:szCs w:val="24"/>
                <w:u w:val="single"/>
                <w:lang w:val="nl-BE" w:eastAsia="zh-CN" w:bidi="hi-IN"/>
              </w:rPr>
              <w:t xml:space="preserve"> Geef aan of deze andere vestigingen ook diensten zullen leveren via de innovatiecheques. </w:t>
            </w:r>
            <w:proofErr w:type="gramStart"/>
            <w:r w:rsidRPr="00DC36E7">
              <w:rPr>
                <w:rFonts w:eastAsia="Arial" w:cs="Arial"/>
                <w:color w:val="0000FF"/>
                <w:kern w:val="1"/>
                <w:szCs w:val="24"/>
                <w:u w:val="single"/>
                <w:lang w:val="nl-BE" w:eastAsia="zh-CN" w:bidi="hi-IN"/>
              </w:rPr>
              <w:t>Indien</w:t>
            </w:r>
            <w:proofErr w:type="gramEnd"/>
            <w:r w:rsidRPr="00DC36E7">
              <w:rPr>
                <w:rFonts w:eastAsia="Arial" w:cs="Arial"/>
                <w:color w:val="0000FF"/>
                <w:kern w:val="1"/>
                <w:szCs w:val="24"/>
                <w:u w:val="single"/>
                <w:lang w:val="nl-BE" w:eastAsia="zh-CN" w:bidi="hi-IN"/>
              </w:rPr>
              <w:t xml:space="preserve"> ze een eigen rechtspersoonlijkheid hebben, moeten ze een afzonderlijke aanvraag indienen</w:t>
            </w:r>
          </w:p>
          <w:p w14:paraId="766A08B6" w14:textId="77777777" w:rsidR="00DC36E7" w:rsidRPr="00DC36E7" w:rsidRDefault="00DC36E7" w:rsidP="00DC36E7">
            <w:pPr>
              <w:widowControl w:val="0"/>
              <w:tabs>
                <w:tab w:val="left" w:pos="623"/>
              </w:tabs>
              <w:suppressAutoHyphens/>
              <w:spacing w:after="0" w:line="288" w:lineRule="auto"/>
              <w:jc w:val="both"/>
              <w:rPr>
                <w:rFonts w:eastAsia="Arial" w:cs="Arial"/>
                <w:color w:val="0000FF"/>
                <w:kern w:val="1"/>
                <w:szCs w:val="24"/>
                <w:lang w:val="nl-BE" w:eastAsia="zh-CN" w:bidi="hi-IN"/>
              </w:rPr>
            </w:pPr>
          </w:p>
          <w:p w14:paraId="5CDD3357" w14:textId="33167FE8" w:rsidR="00DC36E7" w:rsidRPr="00DC36E7" w:rsidRDefault="00DC36E7" w:rsidP="00DC36E7">
            <w:pPr>
              <w:rPr>
                <w:rFonts w:eastAsia="Arial" w:cs="Arial"/>
                <w:color w:val="0000FF"/>
                <w:lang w:val="nl-BE"/>
              </w:rPr>
            </w:pPr>
            <w:r w:rsidRPr="00307E0F">
              <w:rPr>
                <w:rFonts w:eastAsia="Arial" w:cs="Arial"/>
                <w:b/>
                <w:color w:val="0000FF"/>
                <w:lang w:val="nl-BE"/>
              </w:rPr>
              <w:t xml:space="preserve">Bij te voegen </w:t>
            </w:r>
            <w:r w:rsidRPr="00307E0F">
              <w:rPr>
                <w:rFonts w:eastAsia="Arial"/>
                <w:b/>
                <w:color w:val="0000FF"/>
                <w:lang w:val="nl-BE"/>
              </w:rPr>
              <w:t>bijlagen</w:t>
            </w:r>
            <w:r w:rsidRPr="00DC36E7">
              <w:rPr>
                <w:rFonts w:eastAsia="Arial" w:cs="Arial"/>
                <w:b/>
                <w:color w:val="0000FF"/>
                <w:kern w:val="1"/>
                <w:szCs w:val="24"/>
                <w:lang w:val="nl-BE" w:eastAsia="zh-CN" w:bidi="hi-IN"/>
              </w:rPr>
              <w:t>:</w:t>
            </w:r>
          </w:p>
          <w:p w14:paraId="2D0768F3" w14:textId="5035C6EB" w:rsidR="00DC36E7" w:rsidRPr="00DC36E7" w:rsidRDefault="00DC36E7" w:rsidP="00FA2ECF">
            <w:pPr>
              <w:widowControl w:val="0"/>
              <w:numPr>
                <w:ilvl w:val="0"/>
                <w:numId w:val="6"/>
              </w:numPr>
              <w:suppressAutoHyphens/>
              <w:spacing w:after="0" w:line="240" w:lineRule="auto"/>
              <w:jc w:val="both"/>
              <w:rPr>
                <w:rFonts w:eastAsia="Arial" w:cs="Arial"/>
                <w:color w:val="0000FF"/>
                <w:kern w:val="1"/>
                <w:szCs w:val="24"/>
                <w:lang w:val="nl-BE" w:eastAsia="zh-CN" w:bidi="hi-IN"/>
              </w:rPr>
            </w:pPr>
            <w:r w:rsidRPr="00307E0F">
              <w:rPr>
                <w:rFonts w:eastAsia="Arial" w:cs="Arial"/>
                <w:i/>
                <w:color w:val="0000FF"/>
                <w:kern w:val="1"/>
                <w:szCs w:val="24"/>
                <w:lang w:val="nl-BE" w:eastAsia="zh-CN" w:bidi="hi-IN"/>
              </w:rPr>
              <w:t>D</w:t>
            </w:r>
            <w:r w:rsidRPr="00DC36E7">
              <w:rPr>
                <w:rFonts w:eastAsia="Arial" w:cs="Arial"/>
                <w:i/>
                <w:color w:val="0000FF"/>
                <w:kern w:val="1"/>
                <w:szCs w:val="24"/>
                <w:lang w:val="nl-BE" w:eastAsia="zh-CN" w:bidi="hi-IN"/>
              </w:rPr>
              <w:t>e curricula vitae</w:t>
            </w:r>
            <w:r w:rsidRPr="00DC36E7">
              <w:rPr>
                <w:rFonts w:eastAsia="Arial" w:cs="Arial"/>
                <w:color w:val="0000FF"/>
                <w:kern w:val="1"/>
                <w:szCs w:val="24"/>
                <w:lang w:val="nl-BE" w:eastAsia="zh-CN" w:bidi="hi-IN"/>
              </w:rPr>
              <w:t xml:space="preserve"> van de kernpersonen van het centrum</w:t>
            </w:r>
          </w:p>
          <w:p w14:paraId="1DB222C4" w14:textId="21C8E56E" w:rsidR="00DC36E7" w:rsidRPr="00307E0F" w:rsidRDefault="00DC36E7" w:rsidP="00FA2ECF">
            <w:pPr>
              <w:widowControl w:val="0"/>
              <w:numPr>
                <w:ilvl w:val="0"/>
                <w:numId w:val="6"/>
              </w:numPr>
              <w:suppressAutoHyphens/>
              <w:spacing w:after="0" w:line="240" w:lineRule="auto"/>
              <w:jc w:val="both"/>
              <w:rPr>
                <w:rFonts w:eastAsia="SimSun" w:cs="Mangal"/>
                <w:kern w:val="1"/>
                <w:szCs w:val="24"/>
                <w:lang w:val="nl-BE" w:eastAsia="zh-CN" w:bidi="hi-IN"/>
              </w:rPr>
            </w:pPr>
            <w:r w:rsidRPr="00307E0F">
              <w:rPr>
                <w:rFonts w:eastAsia="Arial" w:cs="Arial"/>
                <w:color w:val="0000FF"/>
                <w:kern w:val="1"/>
                <w:szCs w:val="24"/>
                <w:lang w:val="nl-BE" w:eastAsia="zh-CN" w:bidi="hi-IN"/>
              </w:rPr>
              <w:t>E</w:t>
            </w:r>
            <w:r w:rsidRPr="00DC36E7">
              <w:rPr>
                <w:rFonts w:eastAsia="Arial" w:cs="Arial"/>
                <w:color w:val="0000FF"/>
                <w:kern w:val="1"/>
                <w:szCs w:val="24"/>
                <w:lang w:val="nl-BE" w:eastAsia="zh-CN" w:bidi="hi-IN"/>
              </w:rPr>
              <w:t>en organigram</w:t>
            </w:r>
          </w:p>
          <w:p w14:paraId="56FE58E7" w14:textId="39749284" w:rsidR="009253C2" w:rsidRPr="00307E0F" w:rsidRDefault="00DC36E7" w:rsidP="00FA2ECF">
            <w:pPr>
              <w:widowControl w:val="0"/>
              <w:numPr>
                <w:ilvl w:val="0"/>
                <w:numId w:val="6"/>
              </w:numPr>
              <w:suppressAutoHyphens/>
              <w:spacing w:after="0" w:line="240" w:lineRule="auto"/>
              <w:jc w:val="both"/>
              <w:rPr>
                <w:rFonts w:eastAsia="SimSun" w:cs="Mangal"/>
                <w:kern w:val="1"/>
                <w:szCs w:val="24"/>
                <w:lang w:val="nl-BE" w:eastAsia="zh-CN" w:bidi="hi-IN"/>
              </w:rPr>
            </w:pPr>
            <w:r w:rsidRPr="00307E0F">
              <w:rPr>
                <w:rFonts w:eastAsia="Arial" w:cs="Arial"/>
                <w:color w:val="0000FF"/>
                <w:kern w:val="1"/>
                <w:szCs w:val="24"/>
                <w:lang w:val="nl-BE" w:eastAsia="zh-CN" w:bidi="hi-IN"/>
              </w:rPr>
              <w:t xml:space="preserve">Een kopie van de laatste </w:t>
            </w:r>
            <w:r w:rsidR="00393545" w:rsidRPr="00393545">
              <w:rPr>
                <w:rFonts w:eastAsia="Arial" w:cs="Arial"/>
                <w:color w:val="0000FF"/>
                <w:kern w:val="1"/>
                <w:szCs w:val="24"/>
                <w:lang w:val="nl-BE" w:eastAsia="zh-CN" w:bidi="hi-IN"/>
              </w:rPr>
              <w:t>jaarlijkse activiteitenverslagen</w:t>
            </w:r>
            <w:r w:rsidR="00393545">
              <w:rPr>
                <w:rFonts w:eastAsia="Arial" w:cs="Arial"/>
                <w:color w:val="0000FF"/>
                <w:kern w:val="1"/>
                <w:szCs w:val="24"/>
                <w:lang w:val="nl-BE" w:eastAsia="zh-CN" w:bidi="hi-IN"/>
              </w:rPr>
              <w:t xml:space="preserve"> </w:t>
            </w:r>
            <w:r w:rsidRPr="00307E0F">
              <w:rPr>
                <w:rFonts w:eastAsia="Arial" w:cs="Arial"/>
                <w:color w:val="0000FF"/>
                <w:kern w:val="1"/>
                <w:szCs w:val="24"/>
                <w:lang w:val="nl-BE" w:eastAsia="zh-CN" w:bidi="hi-IN"/>
              </w:rPr>
              <w:t>van het centrum</w:t>
            </w:r>
            <w:r w:rsidR="007E7A25">
              <w:rPr>
                <w:rFonts w:eastAsia="Arial" w:cs="Arial"/>
                <w:color w:val="0000FF"/>
                <w:kern w:val="1"/>
                <w:szCs w:val="24"/>
                <w:lang w:val="nl-BE" w:eastAsia="zh-CN" w:bidi="hi-IN"/>
              </w:rPr>
              <w:t xml:space="preserve"> </w:t>
            </w:r>
          </w:p>
        </w:tc>
      </w:tr>
    </w:tbl>
    <w:p w14:paraId="026A3996" w14:textId="77777777" w:rsidR="00D1447B" w:rsidRPr="00307E0F" w:rsidRDefault="00D1447B" w:rsidP="00D1447B">
      <w:pPr>
        <w:rPr>
          <w:lang w:val="nl-BE"/>
        </w:rPr>
      </w:pPr>
    </w:p>
    <w:p w14:paraId="17D85F8C" w14:textId="5452B945" w:rsidR="00B84676" w:rsidRPr="00307E0F" w:rsidRDefault="00340015" w:rsidP="00B91770">
      <w:pPr>
        <w:pStyle w:val="Titre2"/>
        <w:rPr>
          <w:lang w:val="nl-BE"/>
        </w:rPr>
      </w:pPr>
      <w:bookmarkStart w:id="12" w:name="_Toc2690931"/>
      <w:bookmarkStart w:id="13" w:name="_Toc100569081"/>
      <w:r w:rsidRPr="00307E0F">
        <w:rPr>
          <w:lang w:val="nl-BE"/>
        </w:rPr>
        <w:t>Samenstelling van het maatschappelijk kapitaal of van de raad van bestuur</w:t>
      </w:r>
      <w:bookmarkEnd w:id="12"/>
      <w:bookmarkEnd w:id="13"/>
      <w:r w:rsidR="00BD045E"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307E0F" w14:paraId="511DC029"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4A07A9D7" w:rsidR="00B84676" w:rsidRPr="00307E0F" w:rsidRDefault="00416681" w:rsidP="00887EBC">
            <w:pPr>
              <w:pStyle w:val="Contenudetableau"/>
              <w:snapToGrid w:val="0"/>
              <w:rPr>
                <w:lang w:val="nl-BE"/>
              </w:rPr>
            </w:pPr>
            <w:r w:rsidRPr="00307E0F">
              <w:rPr>
                <w:b/>
                <w:bCs/>
                <w:color w:val="0000FF"/>
                <w:lang w:val="nl-BE"/>
              </w:rPr>
              <w:t>Verwijder deze uitleg</w:t>
            </w:r>
          </w:p>
        </w:tc>
      </w:tr>
      <w:tr w:rsidR="00B84676" w:rsidRPr="00C30C95" w14:paraId="589BE013" w14:textId="77777777" w:rsidTr="00040215">
        <w:tc>
          <w:tcPr>
            <w:tcW w:w="9498" w:type="dxa"/>
            <w:tcBorders>
              <w:left w:val="single" w:sz="1" w:space="0" w:color="000000"/>
              <w:bottom w:val="single" w:sz="1" w:space="0" w:color="000000"/>
              <w:right w:val="single" w:sz="1" w:space="0" w:color="000000"/>
            </w:tcBorders>
            <w:shd w:val="clear" w:color="auto" w:fill="auto"/>
          </w:tcPr>
          <w:p w14:paraId="4A6862BF" w14:textId="6B7E76E7" w:rsidR="00915316" w:rsidRPr="00307E0F" w:rsidRDefault="00915316" w:rsidP="00915316">
            <w:pPr>
              <w:widowControl w:val="0"/>
              <w:suppressAutoHyphens/>
              <w:snapToGrid w:val="0"/>
              <w:spacing w:after="0" w:line="240" w:lineRule="auto"/>
              <w:jc w:val="both"/>
              <w:rPr>
                <w:rFonts w:eastAsia="SimSun" w:cs="Mangal"/>
                <w:color w:val="0000FF"/>
                <w:kern w:val="1"/>
                <w:szCs w:val="24"/>
                <w:lang w:val="nl-BE" w:eastAsia="zh-CN" w:bidi="hi-IN"/>
              </w:rPr>
            </w:pPr>
            <w:r w:rsidRPr="00307E0F">
              <w:rPr>
                <w:rFonts w:eastAsia="SimSun" w:cs="Mangal"/>
                <w:color w:val="0000FF"/>
                <w:kern w:val="1"/>
                <w:szCs w:val="24"/>
                <w:lang w:val="nl-BE" w:eastAsia="zh-CN" w:bidi="hi-IN"/>
              </w:rPr>
              <w:t>Geef een gedetailleerde beschrijving van het aandeelhouderschap van het centrum.</w:t>
            </w:r>
          </w:p>
          <w:p w14:paraId="21A10837" w14:textId="77777777" w:rsidR="00915316" w:rsidRPr="00307E0F" w:rsidRDefault="00915316" w:rsidP="00915316">
            <w:pPr>
              <w:widowControl w:val="0"/>
              <w:suppressAutoHyphens/>
              <w:snapToGrid w:val="0"/>
              <w:spacing w:after="0" w:line="240" w:lineRule="auto"/>
              <w:jc w:val="both"/>
              <w:rPr>
                <w:rFonts w:eastAsia="SimSun" w:cs="Mangal"/>
                <w:color w:val="0000FF"/>
                <w:kern w:val="1"/>
                <w:szCs w:val="24"/>
                <w:lang w:val="nl-BE" w:eastAsia="zh-CN" w:bidi="hi-IN"/>
              </w:rPr>
            </w:pPr>
          </w:p>
          <w:p w14:paraId="39C4DCC1" w14:textId="77777777" w:rsidR="00915316" w:rsidRPr="00307E0F" w:rsidRDefault="00915316" w:rsidP="00915316">
            <w:pPr>
              <w:widowControl w:val="0"/>
              <w:suppressAutoHyphens/>
              <w:snapToGrid w:val="0"/>
              <w:spacing w:after="0" w:line="240" w:lineRule="auto"/>
              <w:jc w:val="both"/>
              <w:rPr>
                <w:rFonts w:eastAsia="SimSun" w:cs="Mangal"/>
                <w:color w:val="0000FF"/>
                <w:kern w:val="1"/>
                <w:szCs w:val="24"/>
                <w:lang w:val="nl-BE" w:eastAsia="zh-CN" w:bidi="hi-IN"/>
              </w:rPr>
            </w:pPr>
            <w:r w:rsidRPr="00307E0F">
              <w:rPr>
                <w:rFonts w:eastAsia="SimSun" w:cs="Mangal"/>
                <w:color w:val="0000FF"/>
                <w:kern w:val="1"/>
                <w:szCs w:val="24"/>
                <w:lang w:val="nl-BE" w:eastAsia="zh-CN" w:bidi="hi-IN"/>
              </w:rPr>
              <w:t>Vermeld in de onderstaande tabel het profiel van de aandeelhouders (ondernemer, natuurlijke persoon, openbare investeringsmaatschappij of risicokapitaalonderneming ...).</w:t>
            </w:r>
          </w:p>
          <w:p w14:paraId="5055A97C" w14:textId="77777777" w:rsidR="00915316" w:rsidRPr="00307E0F" w:rsidRDefault="00915316" w:rsidP="00915316">
            <w:pPr>
              <w:widowControl w:val="0"/>
              <w:suppressAutoHyphens/>
              <w:spacing w:after="0" w:line="240" w:lineRule="auto"/>
              <w:jc w:val="both"/>
              <w:rPr>
                <w:rFonts w:eastAsia="SimSun" w:cs="Mangal"/>
                <w:color w:val="0000FF"/>
                <w:kern w:val="1"/>
                <w:szCs w:val="24"/>
                <w:lang w:val="nl-BE" w:eastAsia="zh-CN" w:bidi="hi-IN"/>
              </w:rPr>
            </w:pPr>
          </w:p>
          <w:p w14:paraId="0153DDEE" w14:textId="77777777" w:rsidR="00915316" w:rsidRPr="00307E0F" w:rsidRDefault="00915316" w:rsidP="00915316">
            <w:pPr>
              <w:widowControl w:val="0"/>
              <w:suppressAutoHyphens/>
              <w:spacing w:after="0" w:line="240" w:lineRule="auto"/>
              <w:jc w:val="both"/>
              <w:rPr>
                <w:rFonts w:eastAsia="SimSun" w:cs="Mangal"/>
                <w:color w:val="0000FF"/>
                <w:kern w:val="1"/>
                <w:szCs w:val="24"/>
                <w:lang w:val="nl-BE" w:eastAsia="zh-CN" w:bidi="hi-IN"/>
              </w:rPr>
            </w:pPr>
            <w:r w:rsidRPr="00307E0F">
              <w:rPr>
                <w:rFonts w:eastAsia="SimSun" w:cs="Mangal"/>
                <w:color w:val="0000FF"/>
                <w:kern w:val="1"/>
                <w:szCs w:val="24"/>
                <w:lang w:val="nl-BE" w:eastAsia="zh-CN" w:bidi="hi-IN"/>
              </w:rPr>
              <w:t xml:space="preserve">Vermeld de leden van de raad van bestuur en de entiteiten vanwaar zij afkomstig zijn </w:t>
            </w:r>
            <w:proofErr w:type="gramStart"/>
            <w:r w:rsidRPr="00307E0F">
              <w:rPr>
                <w:rFonts w:eastAsia="SimSun" w:cs="Mangal"/>
                <w:color w:val="0000FF"/>
                <w:kern w:val="1"/>
                <w:szCs w:val="24"/>
                <w:lang w:val="nl-BE" w:eastAsia="zh-CN" w:bidi="hi-IN"/>
              </w:rPr>
              <w:t>indien</w:t>
            </w:r>
            <w:proofErr w:type="gramEnd"/>
            <w:r w:rsidRPr="00307E0F">
              <w:rPr>
                <w:rFonts w:eastAsia="SimSun" w:cs="Mangal"/>
                <w:color w:val="0000FF"/>
                <w:kern w:val="1"/>
                <w:szCs w:val="24"/>
                <w:lang w:val="nl-BE" w:eastAsia="zh-CN" w:bidi="hi-IN"/>
              </w:rPr>
              <w:t xml:space="preserve"> de statuten bijvoorbeeld voorzien in een verkiezing per lijst (bv. openbare entiteiten enzovoort).</w:t>
            </w:r>
          </w:p>
          <w:p w14:paraId="26C7C34B" w14:textId="0975ABD0" w:rsidR="00B63685" w:rsidRPr="00307E0F" w:rsidRDefault="00915316" w:rsidP="00915316">
            <w:pPr>
              <w:rPr>
                <w:color w:val="0000FF"/>
                <w:highlight w:val="yellow"/>
                <w:lang w:val="nl-BE"/>
              </w:rPr>
            </w:pPr>
            <w:r w:rsidRPr="00307E0F">
              <w:rPr>
                <w:rFonts w:eastAsia="SimSun" w:cs="Mangal"/>
                <w:color w:val="0000FF"/>
                <w:kern w:val="1"/>
                <w:szCs w:val="24"/>
                <w:lang w:val="nl-BE" w:eastAsia="zh-CN" w:bidi="hi-IN"/>
              </w:rPr>
              <w:t>Vermeld ook eender welke band met andere entiteiten, bijvoorbeeld wat betreft de samenstelling van de AV.</w:t>
            </w:r>
          </w:p>
        </w:tc>
      </w:tr>
    </w:tbl>
    <w:p w14:paraId="6EF00BD8" w14:textId="77777777" w:rsidR="00B84676" w:rsidRPr="00307E0F"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307E0F" w14:paraId="3AB4F666" w14:textId="77777777" w:rsidTr="00040215">
        <w:tc>
          <w:tcPr>
            <w:tcW w:w="5359" w:type="dxa"/>
            <w:tcBorders>
              <w:top w:val="single" w:sz="1" w:space="0" w:color="C0C0C0"/>
              <w:left w:val="single" w:sz="1" w:space="0" w:color="C0C0C0"/>
              <w:bottom w:val="single" w:sz="1" w:space="0" w:color="C0C0C0"/>
            </w:tcBorders>
            <w:shd w:val="clear" w:color="auto" w:fill="E6E6E6"/>
          </w:tcPr>
          <w:p w14:paraId="0A036099" w14:textId="53A7A51E" w:rsidR="00B84676" w:rsidRPr="00307E0F" w:rsidRDefault="00A10DF8" w:rsidP="00887EBC">
            <w:pPr>
              <w:pStyle w:val="Contenudetableau"/>
              <w:snapToGrid w:val="0"/>
              <w:rPr>
                <w:b/>
                <w:bCs/>
                <w:lang w:val="nl-BE"/>
              </w:rPr>
            </w:pPr>
            <w:r w:rsidRPr="00307E0F">
              <w:rPr>
                <w:b/>
                <w:lang w:val="nl-BE"/>
              </w:rPr>
              <w:lastRenderedPageBreak/>
              <w:t>Bedrag van het kapitaal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307E0F" w:rsidRDefault="00B84676" w:rsidP="00887EBC">
            <w:pPr>
              <w:pStyle w:val="Contenudetableau"/>
              <w:snapToGrid w:val="0"/>
              <w:jc w:val="right"/>
              <w:rPr>
                <w:lang w:val="nl-BE"/>
              </w:rPr>
            </w:pPr>
            <w:r w:rsidRPr="00307E0F">
              <w:rPr>
                <w:b/>
                <w:bCs/>
                <w:lang w:val="nl-BE"/>
              </w:rPr>
              <w:t>k€</w:t>
            </w:r>
          </w:p>
        </w:tc>
      </w:tr>
    </w:tbl>
    <w:p w14:paraId="4B5D7BA6" w14:textId="77777777" w:rsidR="00B84676" w:rsidRPr="00307E0F"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6B0F9A" w:rsidRPr="00307E0F" w14:paraId="7DABC8D2" w14:textId="77777777" w:rsidTr="00040215">
        <w:tc>
          <w:tcPr>
            <w:tcW w:w="3119" w:type="dxa"/>
            <w:tcBorders>
              <w:left w:val="single" w:sz="1" w:space="0" w:color="C0C0C0"/>
              <w:bottom w:val="single" w:sz="1" w:space="0" w:color="C0C0C0"/>
            </w:tcBorders>
            <w:shd w:val="clear" w:color="auto" w:fill="E6E6E6"/>
          </w:tcPr>
          <w:p w14:paraId="5C5D6BEA" w14:textId="5A27D5C3" w:rsidR="006B0F9A" w:rsidRPr="00307E0F" w:rsidRDefault="006B0F9A" w:rsidP="006B0F9A">
            <w:pPr>
              <w:pStyle w:val="Contenudetableau"/>
              <w:snapToGrid w:val="0"/>
              <w:rPr>
                <w:b/>
                <w:bCs/>
                <w:lang w:val="nl-BE"/>
              </w:rPr>
            </w:pPr>
            <w:r w:rsidRPr="00307E0F">
              <w:rPr>
                <w:b/>
                <w:lang w:val="nl-BE"/>
              </w:rPr>
              <w:t>Benaming</w:t>
            </w:r>
          </w:p>
        </w:tc>
        <w:tc>
          <w:tcPr>
            <w:tcW w:w="2268" w:type="dxa"/>
            <w:tcBorders>
              <w:left w:val="single" w:sz="1" w:space="0" w:color="C0C0C0"/>
              <w:bottom w:val="single" w:sz="1" w:space="0" w:color="C0C0C0"/>
            </w:tcBorders>
            <w:shd w:val="clear" w:color="auto" w:fill="E6E6E6"/>
          </w:tcPr>
          <w:p w14:paraId="0701DD55" w14:textId="57320E65" w:rsidR="006B0F9A" w:rsidRPr="00307E0F" w:rsidRDefault="006B0F9A" w:rsidP="006B0F9A">
            <w:pPr>
              <w:pStyle w:val="Contenudetableau"/>
              <w:snapToGrid w:val="0"/>
              <w:rPr>
                <w:b/>
                <w:bCs/>
                <w:lang w:val="nl-BE"/>
              </w:rPr>
            </w:pPr>
            <w:r w:rsidRPr="00307E0F">
              <w:rPr>
                <w:b/>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B30DC3A" w:rsidR="006B0F9A" w:rsidRPr="00307E0F" w:rsidRDefault="006B0F9A" w:rsidP="006B0F9A">
            <w:pPr>
              <w:pStyle w:val="Contenudetableau"/>
              <w:snapToGrid w:val="0"/>
              <w:jc w:val="center"/>
              <w:rPr>
                <w:lang w:val="nl-BE"/>
              </w:rPr>
            </w:pPr>
            <w:r w:rsidRPr="00307E0F">
              <w:rPr>
                <w:b/>
                <w:lang w:val="nl-BE"/>
              </w:rPr>
              <w:t>Percentage of aantal aandelen</w:t>
            </w:r>
          </w:p>
        </w:tc>
      </w:tr>
      <w:tr w:rsidR="00FE56F4" w:rsidRPr="00307E0F" w14:paraId="6DB87ADC" w14:textId="77777777" w:rsidTr="00040215">
        <w:tc>
          <w:tcPr>
            <w:tcW w:w="3119" w:type="dxa"/>
            <w:tcBorders>
              <w:left w:val="single" w:sz="1" w:space="0" w:color="C0C0C0"/>
              <w:bottom w:val="single" w:sz="1" w:space="0" w:color="C0C0C0"/>
            </w:tcBorders>
            <w:shd w:val="clear" w:color="auto" w:fill="auto"/>
          </w:tcPr>
          <w:p w14:paraId="424429A2" w14:textId="3EE36789" w:rsidR="00FE56F4" w:rsidRPr="00307E0F" w:rsidRDefault="00FE56F4" w:rsidP="00FE56F4">
            <w:pPr>
              <w:pStyle w:val="Contenudetableau"/>
              <w:snapToGrid w:val="0"/>
              <w:rPr>
                <w:lang w:val="nl-BE"/>
              </w:rPr>
            </w:pPr>
            <w:r w:rsidRPr="00307E0F">
              <w:rPr>
                <w:lang w:val="nl-BE"/>
              </w:rPr>
              <w:t>ABC nv</w:t>
            </w:r>
          </w:p>
        </w:tc>
        <w:tc>
          <w:tcPr>
            <w:tcW w:w="2268" w:type="dxa"/>
            <w:tcBorders>
              <w:left w:val="single" w:sz="1" w:space="0" w:color="C0C0C0"/>
              <w:bottom w:val="single" w:sz="1" w:space="0" w:color="C0C0C0"/>
            </w:tcBorders>
            <w:shd w:val="clear" w:color="auto" w:fill="auto"/>
          </w:tcPr>
          <w:p w14:paraId="4BFE03BE" w14:textId="082A23DF" w:rsidR="00FE56F4" w:rsidRPr="00307E0F" w:rsidRDefault="00FE56F4" w:rsidP="00FE56F4">
            <w:pPr>
              <w:pStyle w:val="Contenudetableau"/>
              <w:snapToGrid w:val="0"/>
              <w:rPr>
                <w:lang w:val="nl-BE"/>
              </w:rPr>
            </w:pPr>
            <w:r w:rsidRPr="00307E0F">
              <w:rPr>
                <w:lang w:val="nl-BE"/>
              </w:rPr>
              <w:t>BE00 1122 3344</w:t>
            </w:r>
          </w:p>
        </w:tc>
        <w:tc>
          <w:tcPr>
            <w:tcW w:w="1984" w:type="dxa"/>
            <w:tcBorders>
              <w:left w:val="single" w:sz="1" w:space="0" w:color="C0C0C0"/>
              <w:bottom w:val="single" w:sz="1" w:space="0" w:color="C0C0C0"/>
            </w:tcBorders>
            <w:shd w:val="clear" w:color="auto" w:fill="auto"/>
          </w:tcPr>
          <w:p w14:paraId="6AE26C55" w14:textId="77777777" w:rsidR="00FE56F4" w:rsidRPr="00307E0F" w:rsidRDefault="00FE56F4" w:rsidP="00FE56F4">
            <w:pPr>
              <w:pStyle w:val="Contenudetableau"/>
              <w:snapToGrid w:val="0"/>
              <w:jc w:val="right"/>
              <w:rPr>
                <w:lang w:val="nl-BE"/>
              </w:rPr>
            </w:pPr>
            <w:r w:rsidRPr="00307E0F">
              <w:rPr>
                <w:lang w:val="nl-BE"/>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FE56F4" w:rsidRPr="00307E0F" w:rsidRDefault="00FE56F4" w:rsidP="00FE56F4">
            <w:pPr>
              <w:pStyle w:val="Contenudetableau"/>
              <w:snapToGrid w:val="0"/>
              <w:jc w:val="right"/>
              <w:rPr>
                <w:lang w:val="nl-BE"/>
              </w:rPr>
            </w:pPr>
            <w:r w:rsidRPr="00307E0F">
              <w:rPr>
                <w:lang w:val="nl-BE"/>
              </w:rPr>
              <w:t>X</w:t>
            </w:r>
          </w:p>
        </w:tc>
      </w:tr>
      <w:tr w:rsidR="00FE56F4" w:rsidRPr="00307E0F" w14:paraId="4CB23D4F" w14:textId="77777777" w:rsidTr="00040215">
        <w:tc>
          <w:tcPr>
            <w:tcW w:w="3119" w:type="dxa"/>
            <w:tcBorders>
              <w:left w:val="single" w:sz="1" w:space="0" w:color="C0C0C0"/>
              <w:bottom w:val="single" w:sz="1" w:space="0" w:color="C0C0C0"/>
            </w:tcBorders>
            <w:shd w:val="clear" w:color="auto" w:fill="auto"/>
          </w:tcPr>
          <w:p w14:paraId="594E2B7A" w14:textId="76E77B11" w:rsidR="00FE56F4" w:rsidRPr="00307E0F" w:rsidRDefault="00FE56F4" w:rsidP="00FE56F4">
            <w:pPr>
              <w:pStyle w:val="Contenudetableau"/>
              <w:snapToGrid w:val="0"/>
              <w:rPr>
                <w:lang w:val="nl-BE"/>
              </w:rPr>
            </w:pPr>
            <w:r w:rsidRPr="00307E0F">
              <w:rPr>
                <w:lang w:val="nl-BE"/>
              </w:rPr>
              <w:t>Dhr. ZYZ</w:t>
            </w:r>
          </w:p>
        </w:tc>
        <w:tc>
          <w:tcPr>
            <w:tcW w:w="2268" w:type="dxa"/>
            <w:tcBorders>
              <w:left w:val="single" w:sz="1" w:space="0" w:color="C0C0C0"/>
              <w:bottom w:val="single" w:sz="1" w:space="0" w:color="C0C0C0"/>
            </w:tcBorders>
            <w:shd w:val="clear" w:color="auto" w:fill="auto"/>
          </w:tcPr>
          <w:p w14:paraId="26E6D458" w14:textId="463A1CD9" w:rsidR="00FE56F4" w:rsidRPr="00307E0F" w:rsidRDefault="00FE56F4" w:rsidP="00FE56F4">
            <w:pPr>
              <w:pStyle w:val="Contenudetableau"/>
              <w:snapToGrid w:val="0"/>
              <w:rPr>
                <w:lang w:val="nl-BE"/>
              </w:rPr>
            </w:pPr>
            <w:r w:rsidRPr="00307E0F">
              <w:rPr>
                <w:lang w:val="nl-BE"/>
              </w:rPr>
              <w:t>Natuurlijke persoon</w:t>
            </w:r>
          </w:p>
        </w:tc>
        <w:tc>
          <w:tcPr>
            <w:tcW w:w="1984" w:type="dxa"/>
            <w:tcBorders>
              <w:left w:val="single" w:sz="1" w:space="0" w:color="C0C0C0"/>
              <w:bottom w:val="single" w:sz="1" w:space="0" w:color="C0C0C0"/>
            </w:tcBorders>
            <w:shd w:val="clear" w:color="auto" w:fill="auto"/>
          </w:tcPr>
          <w:p w14:paraId="006CF277" w14:textId="77777777" w:rsidR="00FE56F4" w:rsidRPr="00307E0F" w:rsidRDefault="00FE56F4" w:rsidP="00FE56F4">
            <w:pPr>
              <w:pStyle w:val="Contenudetableau"/>
              <w:snapToGrid w:val="0"/>
              <w:jc w:val="right"/>
              <w:rPr>
                <w:lang w:val="nl-BE"/>
              </w:rPr>
            </w:pPr>
            <w:r w:rsidRPr="00307E0F">
              <w:rPr>
                <w:lang w:val="nl-BE"/>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FE56F4" w:rsidRPr="00307E0F" w:rsidRDefault="00FE56F4" w:rsidP="00FE56F4">
            <w:pPr>
              <w:pStyle w:val="Contenudetableau"/>
              <w:snapToGrid w:val="0"/>
              <w:jc w:val="right"/>
              <w:rPr>
                <w:lang w:val="nl-BE"/>
              </w:rPr>
            </w:pPr>
            <w:r w:rsidRPr="00307E0F">
              <w:rPr>
                <w:lang w:val="nl-BE"/>
              </w:rPr>
              <w:t>X</w:t>
            </w:r>
          </w:p>
        </w:tc>
      </w:tr>
      <w:tr w:rsidR="00B84676" w:rsidRPr="00307E0F" w14:paraId="10101227" w14:textId="77777777" w:rsidTr="00040215">
        <w:tc>
          <w:tcPr>
            <w:tcW w:w="3119" w:type="dxa"/>
            <w:tcBorders>
              <w:left w:val="single" w:sz="1" w:space="0" w:color="C0C0C0"/>
              <w:bottom w:val="single" w:sz="1" w:space="0" w:color="C0C0C0"/>
            </w:tcBorders>
            <w:shd w:val="clear" w:color="auto" w:fill="auto"/>
          </w:tcPr>
          <w:p w14:paraId="6CE6EA2B" w14:textId="77777777" w:rsidR="00B84676" w:rsidRPr="00307E0F" w:rsidRDefault="00B84676" w:rsidP="00887EBC">
            <w:pPr>
              <w:pStyle w:val="Contenudetableau"/>
              <w:snapToGrid w:val="0"/>
              <w:jc w:val="left"/>
              <w:rPr>
                <w:lang w:val="nl-BE"/>
              </w:rPr>
            </w:pPr>
            <w:r w:rsidRPr="00307E0F">
              <w:rPr>
                <w:lang w:val="nl-BE"/>
              </w:rPr>
              <w:t>...</w:t>
            </w:r>
          </w:p>
        </w:tc>
        <w:tc>
          <w:tcPr>
            <w:tcW w:w="2268" w:type="dxa"/>
            <w:tcBorders>
              <w:left w:val="single" w:sz="1" w:space="0" w:color="C0C0C0"/>
              <w:bottom w:val="single" w:sz="1" w:space="0" w:color="C0C0C0"/>
            </w:tcBorders>
            <w:shd w:val="clear" w:color="auto" w:fill="auto"/>
          </w:tcPr>
          <w:p w14:paraId="71B27817" w14:textId="77777777" w:rsidR="00B84676" w:rsidRPr="00307E0F" w:rsidRDefault="00B84676" w:rsidP="00887EBC">
            <w:pPr>
              <w:pStyle w:val="Contenudetableau"/>
              <w:snapToGrid w:val="0"/>
              <w:jc w:val="left"/>
              <w:rPr>
                <w:lang w:val="nl-BE"/>
              </w:rPr>
            </w:pPr>
            <w:r w:rsidRPr="00307E0F">
              <w:rPr>
                <w:lang w:val="nl-BE"/>
              </w:rPr>
              <w:t>...</w:t>
            </w:r>
          </w:p>
        </w:tc>
        <w:tc>
          <w:tcPr>
            <w:tcW w:w="1984" w:type="dxa"/>
            <w:tcBorders>
              <w:left w:val="single" w:sz="1" w:space="0" w:color="C0C0C0"/>
              <w:bottom w:val="single" w:sz="1" w:space="0" w:color="C0C0C0"/>
            </w:tcBorders>
            <w:shd w:val="clear" w:color="auto" w:fill="auto"/>
          </w:tcPr>
          <w:p w14:paraId="66B60FF3" w14:textId="77777777" w:rsidR="00B84676" w:rsidRPr="00307E0F" w:rsidRDefault="00B84676" w:rsidP="00887EBC">
            <w:pPr>
              <w:pStyle w:val="Contenudetableau"/>
              <w:snapToGrid w:val="0"/>
              <w:jc w:val="center"/>
              <w:rPr>
                <w:rFonts w:eastAsia="Arial" w:cs="Arial"/>
                <w:lang w:val="nl-BE"/>
              </w:rPr>
            </w:pPr>
            <w:r w:rsidRPr="00307E0F">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307E0F" w:rsidRDefault="00B84676" w:rsidP="00887EBC">
            <w:pPr>
              <w:pStyle w:val="Contenudetableau"/>
              <w:snapToGrid w:val="0"/>
              <w:jc w:val="center"/>
              <w:rPr>
                <w:lang w:val="nl-BE"/>
              </w:rPr>
            </w:pPr>
            <w:r w:rsidRPr="00307E0F">
              <w:rPr>
                <w:rFonts w:eastAsia="Arial" w:cs="Arial"/>
                <w:lang w:val="nl-BE"/>
              </w:rPr>
              <w:t>…</w:t>
            </w:r>
          </w:p>
        </w:tc>
      </w:tr>
      <w:tr w:rsidR="00B84676" w:rsidRPr="00307E0F" w14:paraId="47603D7E" w14:textId="77777777" w:rsidTr="00040215">
        <w:tc>
          <w:tcPr>
            <w:tcW w:w="3119" w:type="dxa"/>
            <w:tcBorders>
              <w:left w:val="single" w:sz="1" w:space="0" w:color="C0C0C0"/>
              <w:bottom w:val="single" w:sz="1" w:space="0" w:color="C0C0C0"/>
            </w:tcBorders>
            <w:shd w:val="clear" w:color="auto" w:fill="auto"/>
          </w:tcPr>
          <w:p w14:paraId="53952108" w14:textId="77777777" w:rsidR="00B84676" w:rsidRPr="00307E0F" w:rsidRDefault="00B84676" w:rsidP="00887EBC">
            <w:pPr>
              <w:pStyle w:val="Contenudetableau"/>
              <w:snapToGrid w:val="0"/>
              <w:jc w:val="left"/>
              <w:rPr>
                <w:lang w:val="nl-BE"/>
              </w:rPr>
            </w:pPr>
            <w:r w:rsidRPr="00307E0F">
              <w:rPr>
                <w:lang w:val="nl-BE"/>
              </w:rPr>
              <w:t>...</w:t>
            </w:r>
          </w:p>
        </w:tc>
        <w:tc>
          <w:tcPr>
            <w:tcW w:w="2268" w:type="dxa"/>
            <w:tcBorders>
              <w:left w:val="single" w:sz="1" w:space="0" w:color="C0C0C0"/>
              <w:bottom w:val="single" w:sz="1" w:space="0" w:color="C0C0C0"/>
            </w:tcBorders>
            <w:shd w:val="clear" w:color="auto" w:fill="auto"/>
          </w:tcPr>
          <w:p w14:paraId="1B2118F5" w14:textId="77777777" w:rsidR="00B84676" w:rsidRPr="00307E0F" w:rsidRDefault="00B84676" w:rsidP="00887EBC">
            <w:pPr>
              <w:pStyle w:val="Contenudetableau"/>
              <w:snapToGrid w:val="0"/>
              <w:jc w:val="left"/>
              <w:rPr>
                <w:lang w:val="nl-BE"/>
              </w:rPr>
            </w:pPr>
            <w:r w:rsidRPr="00307E0F">
              <w:rPr>
                <w:lang w:val="nl-BE"/>
              </w:rPr>
              <w:t>...</w:t>
            </w:r>
          </w:p>
        </w:tc>
        <w:tc>
          <w:tcPr>
            <w:tcW w:w="1984" w:type="dxa"/>
            <w:tcBorders>
              <w:left w:val="single" w:sz="1" w:space="0" w:color="C0C0C0"/>
              <w:bottom w:val="single" w:sz="1" w:space="0" w:color="C0C0C0"/>
            </w:tcBorders>
            <w:shd w:val="clear" w:color="auto" w:fill="auto"/>
          </w:tcPr>
          <w:p w14:paraId="5FC73BCE" w14:textId="77777777" w:rsidR="00B84676" w:rsidRPr="00307E0F" w:rsidRDefault="00B84676" w:rsidP="00887EBC">
            <w:pPr>
              <w:pStyle w:val="Contenudetableau"/>
              <w:snapToGrid w:val="0"/>
              <w:jc w:val="center"/>
              <w:rPr>
                <w:rFonts w:eastAsia="Arial" w:cs="Arial"/>
                <w:lang w:val="nl-BE"/>
              </w:rPr>
            </w:pPr>
            <w:r w:rsidRPr="00307E0F">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307E0F" w:rsidRDefault="00B84676" w:rsidP="00887EBC">
            <w:pPr>
              <w:pStyle w:val="Contenudetableau"/>
              <w:snapToGrid w:val="0"/>
              <w:jc w:val="center"/>
              <w:rPr>
                <w:lang w:val="nl-BE"/>
              </w:rPr>
            </w:pPr>
            <w:r w:rsidRPr="00307E0F">
              <w:rPr>
                <w:rFonts w:eastAsia="Arial" w:cs="Arial"/>
                <w:lang w:val="nl-BE"/>
              </w:rPr>
              <w:t>…</w:t>
            </w:r>
          </w:p>
        </w:tc>
      </w:tr>
      <w:tr w:rsidR="00B84676" w:rsidRPr="00307E0F" w14:paraId="3ABD1DE0" w14:textId="77777777" w:rsidTr="00040215">
        <w:tc>
          <w:tcPr>
            <w:tcW w:w="3119" w:type="dxa"/>
            <w:tcBorders>
              <w:left w:val="single" w:sz="1" w:space="0" w:color="C0C0C0"/>
              <w:bottom w:val="single" w:sz="1" w:space="0" w:color="C0C0C0"/>
            </w:tcBorders>
            <w:shd w:val="clear" w:color="auto" w:fill="auto"/>
          </w:tcPr>
          <w:p w14:paraId="5223E49D" w14:textId="77777777" w:rsidR="00B84676" w:rsidRPr="00307E0F" w:rsidRDefault="00B84676" w:rsidP="00887EBC">
            <w:pPr>
              <w:pStyle w:val="Contenudetableau"/>
              <w:snapToGrid w:val="0"/>
              <w:jc w:val="left"/>
              <w:rPr>
                <w:lang w:val="nl-BE"/>
              </w:rPr>
            </w:pPr>
            <w:r w:rsidRPr="00307E0F">
              <w:rPr>
                <w:lang w:val="nl-BE"/>
              </w:rPr>
              <w:t>...</w:t>
            </w:r>
          </w:p>
        </w:tc>
        <w:tc>
          <w:tcPr>
            <w:tcW w:w="2268" w:type="dxa"/>
            <w:tcBorders>
              <w:left w:val="single" w:sz="1" w:space="0" w:color="C0C0C0"/>
              <w:bottom w:val="single" w:sz="1" w:space="0" w:color="C0C0C0"/>
            </w:tcBorders>
            <w:shd w:val="clear" w:color="auto" w:fill="auto"/>
          </w:tcPr>
          <w:p w14:paraId="46062CB5" w14:textId="77777777" w:rsidR="00B84676" w:rsidRPr="00307E0F" w:rsidRDefault="00B84676" w:rsidP="00887EBC">
            <w:pPr>
              <w:pStyle w:val="Contenudetableau"/>
              <w:snapToGrid w:val="0"/>
              <w:jc w:val="left"/>
              <w:rPr>
                <w:lang w:val="nl-BE"/>
              </w:rPr>
            </w:pPr>
            <w:r w:rsidRPr="00307E0F">
              <w:rPr>
                <w:lang w:val="nl-BE"/>
              </w:rPr>
              <w:t>...</w:t>
            </w:r>
          </w:p>
        </w:tc>
        <w:tc>
          <w:tcPr>
            <w:tcW w:w="1984" w:type="dxa"/>
            <w:tcBorders>
              <w:left w:val="single" w:sz="1" w:space="0" w:color="C0C0C0"/>
              <w:bottom w:val="single" w:sz="1" w:space="0" w:color="C0C0C0"/>
            </w:tcBorders>
            <w:shd w:val="clear" w:color="auto" w:fill="auto"/>
          </w:tcPr>
          <w:p w14:paraId="75EDF524" w14:textId="77777777" w:rsidR="00B84676" w:rsidRPr="00307E0F" w:rsidRDefault="00B84676" w:rsidP="00887EBC">
            <w:pPr>
              <w:pStyle w:val="Contenudetableau"/>
              <w:snapToGrid w:val="0"/>
              <w:jc w:val="center"/>
              <w:rPr>
                <w:rFonts w:eastAsia="Arial" w:cs="Arial"/>
                <w:lang w:val="nl-BE"/>
              </w:rPr>
            </w:pPr>
            <w:r w:rsidRPr="00307E0F">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307E0F" w:rsidRDefault="00B84676" w:rsidP="00887EBC">
            <w:pPr>
              <w:pStyle w:val="Contenudetableau"/>
              <w:snapToGrid w:val="0"/>
              <w:jc w:val="center"/>
              <w:rPr>
                <w:lang w:val="nl-BE"/>
              </w:rPr>
            </w:pPr>
            <w:r w:rsidRPr="00307E0F">
              <w:rPr>
                <w:rFonts w:eastAsia="Arial" w:cs="Arial"/>
                <w:lang w:val="nl-BE"/>
              </w:rPr>
              <w:t>…</w:t>
            </w:r>
          </w:p>
        </w:tc>
      </w:tr>
    </w:tbl>
    <w:p w14:paraId="042FE65B" w14:textId="77777777" w:rsidR="00B84676" w:rsidRPr="00307E0F"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307E0F" w14:paraId="5D170329" w14:textId="77777777" w:rsidTr="00040215">
        <w:tc>
          <w:tcPr>
            <w:tcW w:w="6784" w:type="dxa"/>
            <w:tcBorders>
              <w:top w:val="single" w:sz="1" w:space="0" w:color="C0C0C0"/>
              <w:left w:val="single" w:sz="1" w:space="0" w:color="C0C0C0"/>
              <w:bottom w:val="single" w:sz="1" w:space="0" w:color="C0C0C0"/>
            </w:tcBorders>
            <w:shd w:val="clear" w:color="auto" w:fill="E6E6E6"/>
          </w:tcPr>
          <w:p w14:paraId="3CA4EB94" w14:textId="58DE2C6A" w:rsidR="00B84676" w:rsidRPr="00307E0F" w:rsidRDefault="0075534C" w:rsidP="00B84676">
            <w:pPr>
              <w:pStyle w:val="Contenudetableau"/>
              <w:snapToGrid w:val="0"/>
              <w:jc w:val="left"/>
              <w:rPr>
                <w:b/>
                <w:bCs/>
                <w:lang w:val="nl-BE"/>
              </w:rPr>
            </w:pPr>
            <w:r w:rsidRPr="00307E0F">
              <w:rPr>
                <w:b/>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307E0F" w:rsidRDefault="00B84676" w:rsidP="00887EBC">
            <w:pPr>
              <w:pStyle w:val="Contenudetableau"/>
              <w:shd w:val="clear" w:color="auto" w:fill="E6E6E6"/>
              <w:snapToGrid w:val="0"/>
              <w:jc w:val="right"/>
              <w:rPr>
                <w:lang w:val="nl-BE"/>
              </w:rPr>
            </w:pPr>
            <w:r w:rsidRPr="00307E0F">
              <w:rPr>
                <w:b/>
                <w:bCs/>
                <w:lang w:val="nl-BE"/>
              </w:rPr>
              <w:t>X</w:t>
            </w:r>
          </w:p>
        </w:tc>
      </w:tr>
    </w:tbl>
    <w:p w14:paraId="56E12D56" w14:textId="77777777" w:rsidR="00B84676" w:rsidRPr="00307E0F" w:rsidRDefault="00B84676" w:rsidP="00E1436C">
      <w:pPr>
        <w:tabs>
          <w:tab w:val="left" w:pos="624"/>
          <w:tab w:val="left" w:pos="728"/>
          <w:tab w:val="right" w:leader="dot" w:pos="9694"/>
        </w:tabs>
        <w:ind w:left="360" w:firstLine="157"/>
        <w:rPr>
          <w:lang w:val="nl-BE"/>
        </w:rPr>
      </w:pPr>
    </w:p>
    <w:p w14:paraId="3868F913" w14:textId="39F9B636" w:rsidR="00B84676" w:rsidRPr="00307E0F" w:rsidRDefault="00F94EED" w:rsidP="00040215">
      <w:pPr>
        <w:rPr>
          <w:rFonts w:eastAsia="Arial" w:cs="Arial"/>
          <w:lang w:val="nl-BE"/>
        </w:rPr>
      </w:pPr>
      <w:r w:rsidRPr="00307E0F">
        <w:rPr>
          <w:b/>
          <w:lang w:val="nl-BE"/>
        </w:rPr>
        <w:t>Licht de evolutie van het aandeelhouderschap tijdens de afgelopen jaren kort toe</w:t>
      </w:r>
      <w:r w:rsidRPr="00307E0F">
        <w:rPr>
          <w:rFonts w:eastAsia="Arial" w:cs="Arial"/>
          <w:lang w:val="nl-BE"/>
        </w:rPr>
        <w:t xml:space="preserve"> </w:t>
      </w:r>
      <w:r w:rsidR="00B84676" w:rsidRPr="00307E0F">
        <w:rPr>
          <w:rFonts w:eastAsia="Arial" w:cs="Arial"/>
          <w:lang w:val="nl-BE"/>
        </w:rPr>
        <w:t>………………………………………………………………………………………………………………</w:t>
      </w:r>
      <w:proofErr w:type="gramStart"/>
      <w:r w:rsidR="00B84676" w:rsidRPr="00307E0F">
        <w:rPr>
          <w:rFonts w:eastAsia="Arial" w:cs="Arial"/>
          <w:lang w:val="nl-BE"/>
        </w:rPr>
        <w:t>……</w:t>
      </w:r>
      <w:r w:rsidR="00040215" w:rsidRPr="00307E0F">
        <w:rPr>
          <w:rFonts w:eastAsia="Arial" w:cs="Arial"/>
          <w:lang w:val="nl-BE"/>
        </w:rPr>
        <w:t>.</w:t>
      </w:r>
      <w:proofErr w:type="gramEnd"/>
      <w:r w:rsidR="00B84676" w:rsidRPr="00307E0F">
        <w:rPr>
          <w:rFonts w:eastAsia="Arial" w:cs="Arial"/>
          <w:lang w:val="nl-BE"/>
        </w:rPr>
        <w:t>…………………………………………………………………………………………………………………………</w:t>
      </w:r>
      <w:r w:rsidR="00040215" w:rsidRPr="00307E0F">
        <w:rPr>
          <w:rFonts w:eastAsia="Arial" w:cs="Arial"/>
          <w:lang w:val="nl-BE"/>
        </w:rPr>
        <w:t>.</w:t>
      </w:r>
    </w:p>
    <w:p w14:paraId="1A77B226" w14:textId="00D3E5BC" w:rsidR="00B84676" w:rsidRPr="00307E0F" w:rsidRDefault="000D14C0" w:rsidP="00040215">
      <w:pPr>
        <w:rPr>
          <w:rFonts w:eastAsia="Arial" w:cs="Arial"/>
          <w:lang w:val="nl-BE"/>
        </w:rPr>
      </w:pPr>
      <w:r w:rsidRPr="00307E0F">
        <w:rPr>
          <w:rFonts w:eastAsia="Arial" w:cs="Arial"/>
          <w:b/>
          <w:lang w:val="nl-BE"/>
        </w:rPr>
        <w:t xml:space="preserve">Raad van </w:t>
      </w:r>
      <w:r w:rsidR="000947EA" w:rsidRPr="00307E0F">
        <w:rPr>
          <w:rFonts w:eastAsia="Arial" w:cs="Arial"/>
          <w:b/>
          <w:lang w:val="nl-BE"/>
        </w:rPr>
        <w:t>bestuur:</w:t>
      </w:r>
      <w:r w:rsidR="005A5986" w:rsidRPr="00307E0F">
        <w:rPr>
          <w:rFonts w:eastAsia="Arial" w:cs="Arial"/>
          <w:lang w:val="nl-BE"/>
        </w:rPr>
        <w:t xml:space="preserve"> </w:t>
      </w:r>
    </w:p>
    <w:p w14:paraId="1D55022F" w14:textId="1E776F86" w:rsidR="00A31A90" w:rsidRPr="00307E0F" w:rsidRDefault="00A31A90" w:rsidP="00B818EF">
      <w:pPr>
        <w:rPr>
          <w:lang w:val="nl-BE"/>
        </w:rPr>
      </w:pPr>
    </w:p>
    <w:p w14:paraId="4260E5C8" w14:textId="7F1102F7" w:rsidR="009C195A" w:rsidRPr="00307E0F" w:rsidRDefault="002E6EB1" w:rsidP="00FA2ECF">
      <w:pPr>
        <w:pStyle w:val="Titre2"/>
        <w:numPr>
          <w:ilvl w:val="1"/>
          <w:numId w:val="1"/>
        </w:numPr>
        <w:rPr>
          <w:lang w:val="nl-BE"/>
        </w:rPr>
      </w:pPr>
      <w:bookmarkStart w:id="14" w:name="_Toc2690639"/>
      <w:bookmarkStart w:id="15" w:name="_Toc100569082"/>
      <w:r w:rsidRPr="00307E0F">
        <w:rPr>
          <w:lang w:val="nl-BE"/>
        </w:rPr>
        <w:t>Financiële gegevens</w:t>
      </w:r>
      <w:bookmarkEnd w:id="14"/>
      <w:bookmarkEnd w:id="15"/>
      <w:r w:rsidR="009C195A"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02E3F" w:rsidRPr="00307E0F" w14:paraId="58AE1D69" w14:textId="77777777" w:rsidTr="000D1C84">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A5C0EBD" w14:textId="274547AF" w:rsidR="00B02E3F" w:rsidRPr="00307E0F" w:rsidRDefault="00B02E3F" w:rsidP="00B02E3F">
            <w:pPr>
              <w:pStyle w:val="Contenudetableau"/>
              <w:snapToGrid w:val="0"/>
              <w:rPr>
                <w:lang w:val="nl-BE"/>
              </w:rPr>
            </w:pPr>
            <w:r w:rsidRPr="00307E0F">
              <w:rPr>
                <w:b/>
                <w:bCs/>
                <w:color w:val="0000FF"/>
                <w:lang w:val="nl-BE"/>
              </w:rPr>
              <w:t>Verwijder deze uitleg</w:t>
            </w:r>
          </w:p>
        </w:tc>
      </w:tr>
      <w:tr w:rsidR="009C195A" w:rsidRPr="00C30C95" w14:paraId="22ABB320" w14:textId="77777777" w:rsidTr="000D1C84">
        <w:tc>
          <w:tcPr>
            <w:tcW w:w="9498" w:type="dxa"/>
            <w:tcBorders>
              <w:left w:val="single" w:sz="1" w:space="0" w:color="000000"/>
              <w:bottom w:val="single" w:sz="1" w:space="0" w:color="000000"/>
              <w:right w:val="single" w:sz="1" w:space="0" w:color="000000"/>
            </w:tcBorders>
            <w:shd w:val="clear" w:color="auto" w:fill="auto"/>
          </w:tcPr>
          <w:p w14:paraId="58E134CC" w14:textId="77777777" w:rsidR="002066C2" w:rsidRPr="002066C2" w:rsidRDefault="002066C2" w:rsidP="002066C2">
            <w:pPr>
              <w:widowControl w:val="0"/>
              <w:suppressLineNumbers/>
              <w:suppressAutoHyphens/>
              <w:snapToGrid w:val="0"/>
              <w:spacing w:after="0" w:line="240" w:lineRule="auto"/>
              <w:jc w:val="both"/>
              <w:rPr>
                <w:rFonts w:eastAsia="SimSun" w:cs="Mangal"/>
                <w:color w:val="0000FF"/>
                <w:kern w:val="1"/>
                <w:szCs w:val="24"/>
                <w:lang w:val="nl-BE" w:eastAsia="zh-CN" w:bidi="hi-IN"/>
              </w:rPr>
            </w:pPr>
            <w:r w:rsidRPr="002066C2">
              <w:rPr>
                <w:rFonts w:eastAsia="SimSun" w:cs="Mangal"/>
                <w:color w:val="0000FF"/>
                <w:kern w:val="1"/>
                <w:szCs w:val="24"/>
                <w:lang w:val="nl-BE" w:eastAsia="zh-CN" w:bidi="hi-IN"/>
              </w:rPr>
              <w:t xml:space="preserve">Vermeld de evolutie van de financiële gegevens voor de laatste drie boekjaren (een bijlage toevoegen met een kopie van de jaarrekening). </w:t>
            </w:r>
          </w:p>
          <w:p w14:paraId="52B35C29" w14:textId="77777777" w:rsidR="002066C2" w:rsidRPr="002066C2" w:rsidRDefault="002066C2" w:rsidP="002066C2">
            <w:pPr>
              <w:widowControl w:val="0"/>
              <w:suppressLineNumbers/>
              <w:suppressAutoHyphens/>
              <w:snapToGrid w:val="0"/>
              <w:spacing w:after="0" w:line="240" w:lineRule="auto"/>
              <w:jc w:val="both"/>
              <w:rPr>
                <w:rFonts w:eastAsia="SimSun" w:cs="Mangal"/>
                <w:color w:val="0000FF"/>
                <w:kern w:val="1"/>
                <w:szCs w:val="24"/>
                <w:lang w:val="nl-BE" w:eastAsia="zh-CN" w:bidi="hi-IN"/>
              </w:rPr>
            </w:pPr>
          </w:p>
          <w:p w14:paraId="45E379DE" w14:textId="77777777" w:rsidR="002066C2" w:rsidRPr="002066C2" w:rsidRDefault="002066C2" w:rsidP="002066C2">
            <w:pPr>
              <w:widowControl w:val="0"/>
              <w:suppressLineNumbers/>
              <w:suppressAutoHyphens/>
              <w:snapToGrid w:val="0"/>
              <w:spacing w:after="0" w:line="240" w:lineRule="auto"/>
              <w:jc w:val="both"/>
              <w:rPr>
                <w:rFonts w:eastAsia="SimSun" w:cs="Mangal"/>
                <w:color w:val="0000FF"/>
                <w:kern w:val="1"/>
                <w:szCs w:val="24"/>
                <w:lang w:val="nl-BE" w:eastAsia="zh-CN" w:bidi="hi-IN"/>
              </w:rPr>
            </w:pPr>
            <w:r w:rsidRPr="002066C2">
              <w:rPr>
                <w:rFonts w:eastAsia="SimSun" w:cs="Mangal"/>
                <w:color w:val="0000FF"/>
                <w:kern w:val="1"/>
                <w:szCs w:val="24"/>
                <w:lang w:val="nl-BE" w:eastAsia="zh-CN" w:bidi="hi-IN"/>
              </w:rPr>
              <w:t>Indien de rekeningen nog niet zouden zijn gepubliceerd, vragen wij u om ons de voorlopige gegevens voor het lopende boekjaar te bezorgen (eveneens een kopie als bijlage toevoegen).</w:t>
            </w:r>
          </w:p>
          <w:p w14:paraId="6259A98B" w14:textId="77777777" w:rsidR="009C195A" w:rsidRPr="00307E0F" w:rsidRDefault="009C195A" w:rsidP="000D1C84">
            <w:pPr>
              <w:pStyle w:val="Contenudetableau"/>
              <w:snapToGrid w:val="0"/>
              <w:rPr>
                <w:color w:val="0000FF"/>
                <w:lang w:val="nl-BE"/>
              </w:rPr>
            </w:pPr>
          </w:p>
          <w:p w14:paraId="64F52B53" w14:textId="558E6750" w:rsidR="002066C2" w:rsidRPr="00DC36E7" w:rsidRDefault="002066C2" w:rsidP="002066C2">
            <w:pPr>
              <w:rPr>
                <w:rFonts w:eastAsia="Arial" w:cs="Arial"/>
                <w:color w:val="0000FF"/>
                <w:lang w:val="nl-BE"/>
              </w:rPr>
            </w:pPr>
            <w:r w:rsidRPr="00307E0F">
              <w:rPr>
                <w:rFonts w:eastAsia="Arial" w:cs="Arial"/>
                <w:b/>
                <w:color w:val="0000FF"/>
                <w:lang w:val="nl-BE"/>
              </w:rPr>
              <w:t xml:space="preserve">Bij te voegen </w:t>
            </w:r>
            <w:r w:rsidR="00C92C38" w:rsidRPr="00307E0F">
              <w:rPr>
                <w:rFonts w:eastAsia="Arial"/>
                <w:b/>
                <w:color w:val="0000FF"/>
                <w:lang w:val="nl-BE"/>
              </w:rPr>
              <w:t>bijlagen:</w:t>
            </w:r>
          </w:p>
          <w:p w14:paraId="7BF93679" w14:textId="15EFF0F5" w:rsidR="009C195A" w:rsidRPr="00307E0F" w:rsidRDefault="00DE6E8F" w:rsidP="000D1C84">
            <w:pPr>
              <w:pStyle w:val="Contenudetableau"/>
              <w:snapToGrid w:val="0"/>
              <w:rPr>
                <w:lang w:val="nl-BE"/>
              </w:rPr>
            </w:pPr>
            <w:r w:rsidRPr="00307E0F">
              <w:rPr>
                <w:color w:val="0000FF"/>
                <w:lang w:val="nl-BE"/>
              </w:rPr>
              <w:t>Kopie van de jaarrekening</w:t>
            </w:r>
            <w:r w:rsidR="00393545">
              <w:rPr>
                <w:color w:val="0000FF"/>
                <w:lang w:val="nl-BE"/>
              </w:rPr>
              <w:t xml:space="preserve"> </w:t>
            </w:r>
            <w:r w:rsidR="00393545">
              <w:rPr>
                <w:rFonts w:eastAsia="Arial" w:cs="Arial"/>
                <w:color w:val="0000FF"/>
                <w:lang w:val="nl-BE"/>
              </w:rPr>
              <w:t>(</w:t>
            </w:r>
            <w:r w:rsidR="00393545" w:rsidRPr="007E7A25">
              <w:rPr>
                <w:rFonts w:eastAsia="Arial" w:cs="Arial"/>
                <w:color w:val="0000FF"/>
                <w:lang w:val="nl-BE"/>
              </w:rPr>
              <w:t>gepubliceerde rekeningen en meest recente voorlopige rekeningen</w:t>
            </w:r>
            <w:r w:rsidR="00393545">
              <w:rPr>
                <w:rFonts w:eastAsia="Arial" w:cs="Arial"/>
                <w:color w:val="0000FF"/>
                <w:lang w:val="nl-BE"/>
              </w:rPr>
              <w:t>)</w:t>
            </w:r>
          </w:p>
        </w:tc>
      </w:tr>
    </w:tbl>
    <w:p w14:paraId="30038D25" w14:textId="77777777" w:rsidR="009C195A" w:rsidRPr="00307E0F" w:rsidRDefault="009C195A" w:rsidP="009C195A">
      <w:pPr>
        <w:pStyle w:val="Corpsdetexte"/>
        <w:spacing w:after="0" w:line="288" w:lineRule="auto"/>
        <w:ind w:left="360"/>
        <w:rPr>
          <w:lang w:val="nl-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9C195A" w:rsidRPr="00307E0F" w14:paraId="3C52C45B" w14:textId="77777777" w:rsidTr="000D1C84">
        <w:trPr>
          <w:tblHeader/>
        </w:trPr>
        <w:tc>
          <w:tcPr>
            <w:tcW w:w="3544" w:type="dxa"/>
            <w:tcBorders>
              <w:top w:val="single" w:sz="4" w:space="0" w:color="808080"/>
              <w:left w:val="single" w:sz="4" w:space="0" w:color="808080"/>
              <w:bottom w:val="single" w:sz="4" w:space="0" w:color="808080"/>
            </w:tcBorders>
            <w:shd w:val="clear" w:color="auto" w:fill="E6E6E6"/>
          </w:tcPr>
          <w:p w14:paraId="134A98F7" w14:textId="76B48BA4" w:rsidR="009C195A" w:rsidRPr="00307E0F" w:rsidRDefault="00732D83" w:rsidP="000D1C84">
            <w:pPr>
              <w:snapToGrid w:val="0"/>
              <w:rPr>
                <w:lang w:val="nl-BE"/>
              </w:rPr>
            </w:pPr>
            <w:r w:rsidRPr="00307E0F">
              <w:rPr>
                <w:lang w:val="nl-BE"/>
              </w:rPr>
              <w:t>Jaar</w:t>
            </w:r>
          </w:p>
        </w:tc>
        <w:tc>
          <w:tcPr>
            <w:tcW w:w="1985" w:type="dxa"/>
            <w:tcBorders>
              <w:top w:val="single" w:sz="4" w:space="0" w:color="808080"/>
              <w:left w:val="single" w:sz="4" w:space="0" w:color="808080"/>
              <w:bottom w:val="single" w:sz="4" w:space="0" w:color="808080"/>
            </w:tcBorders>
            <w:shd w:val="clear" w:color="auto" w:fill="E6E6E6"/>
          </w:tcPr>
          <w:p w14:paraId="2FDAEB03" w14:textId="0E50A3B4" w:rsidR="009C195A" w:rsidRPr="00307E0F" w:rsidRDefault="009C195A" w:rsidP="000D1C84">
            <w:pPr>
              <w:snapToGrid w:val="0"/>
              <w:rPr>
                <w:highlight w:val="yellow"/>
                <w:lang w:val="nl-BE"/>
              </w:rPr>
            </w:pPr>
            <w:r w:rsidRPr="00307E0F">
              <w:rPr>
                <w:color w:val="000000"/>
                <w:lang w:val="nl-BE"/>
              </w:rPr>
              <w:fldChar w:fldCharType="begin"/>
            </w:r>
            <w:r w:rsidRPr="00307E0F">
              <w:rPr>
                <w:color w:val="000000"/>
                <w:lang w:val="nl-BE"/>
              </w:rPr>
              <w:instrText xml:space="preserve"> date \@ "YYYY" </w:instrText>
            </w:r>
            <w:r w:rsidRPr="00307E0F">
              <w:rPr>
                <w:color w:val="000000"/>
                <w:lang w:val="nl-BE"/>
              </w:rPr>
              <w:fldChar w:fldCharType="separate"/>
            </w:r>
            <w:r w:rsidR="00C30C95">
              <w:rPr>
                <w:noProof/>
                <w:color w:val="000000"/>
                <w:lang w:val="nl-BE"/>
              </w:rPr>
              <w:t>2025</w:t>
            </w:r>
            <w:r w:rsidRPr="00307E0F">
              <w:rPr>
                <w:color w:val="000000"/>
                <w:lang w:val="nl-BE"/>
              </w:rPr>
              <w:fldChar w:fldCharType="end"/>
            </w:r>
            <w:r w:rsidRPr="00307E0F">
              <w:rPr>
                <w:color w:val="000000"/>
                <w:lang w:val="nl-BE"/>
              </w:rPr>
              <w:t>*</w:t>
            </w:r>
          </w:p>
        </w:tc>
        <w:tc>
          <w:tcPr>
            <w:tcW w:w="1984" w:type="dxa"/>
            <w:tcBorders>
              <w:top w:val="single" w:sz="4" w:space="0" w:color="808080"/>
              <w:left w:val="single" w:sz="4" w:space="0" w:color="808080"/>
              <w:bottom w:val="single" w:sz="4" w:space="0" w:color="808080"/>
            </w:tcBorders>
            <w:shd w:val="clear" w:color="auto" w:fill="E6E6E6"/>
          </w:tcPr>
          <w:p w14:paraId="7C769D2A" w14:textId="51E4D39E" w:rsidR="009C195A" w:rsidRPr="00307E0F" w:rsidRDefault="009C195A" w:rsidP="000D1C84">
            <w:pPr>
              <w:snapToGrid w:val="0"/>
              <w:rPr>
                <w:lang w:val="nl-BE"/>
              </w:rPr>
            </w:pPr>
            <w:r w:rsidRPr="00307E0F">
              <w:rPr>
                <w:lang w:val="nl-BE"/>
              </w:rPr>
              <w:fldChar w:fldCharType="begin"/>
            </w:r>
            <w:r w:rsidRPr="00307E0F">
              <w:rPr>
                <w:lang w:val="nl-BE"/>
              </w:rPr>
              <w:instrText xml:space="preserve"> = </w:instrText>
            </w:r>
            <w:r w:rsidRPr="00307E0F">
              <w:rPr>
                <w:lang w:val="nl-BE"/>
              </w:rPr>
              <w:fldChar w:fldCharType="begin"/>
            </w:r>
            <w:r w:rsidRPr="00307E0F">
              <w:rPr>
                <w:lang w:val="nl-BE"/>
              </w:rPr>
              <w:instrText xml:space="preserve"> Date \@ "yyyy"  </w:instrText>
            </w:r>
            <w:r w:rsidRPr="00307E0F">
              <w:rPr>
                <w:lang w:val="nl-BE"/>
              </w:rPr>
              <w:fldChar w:fldCharType="separate"/>
            </w:r>
            <w:r w:rsidR="00C30C95">
              <w:rPr>
                <w:noProof/>
                <w:lang w:val="nl-BE"/>
              </w:rPr>
              <w:instrText>2025</w:instrText>
            </w:r>
            <w:r w:rsidRPr="00307E0F">
              <w:rPr>
                <w:lang w:val="nl-BE"/>
              </w:rPr>
              <w:fldChar w:fldCharType="end"/>
            </w:r>
            <w:r w:rsidRPr="00307E0F">
              <w:rPr>
                <w:lang w:val="nl-BE"/>
              </w:rPr>
              <w:instrText xml:space="preserve"> - 1 </w:instrText>
            </w:r>
            <w:r w:rsidRPr="00307E0F">
              <w:rPr>
                <w:lang w:val="nl-BE"/>
              </w:rPr>
              <w:fldChar w:fldCharType="separate"/>
            </w:r>
            <w:r w:rsidR="00C30C95">
              <w:rPr>
                <w:noProof/>
                <w:lang w:val="nl-BE"/>
              </w:rPr>
              <w:t>2024</w:t>
            </w:r>
            <w:r w:rsidRPr="00307E0F">
              <w:rPr>
                <w:lang w:val="nl-BE"/>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6D78549C" w14:textId="1A49288C" w:rsidR="009C195A" w:rsidRPr="00307E0F" w:rsidRDefault="009C195A" w:rsidP="000D1C84">
            <w:pPr>
              <w:snapToGrid w:val="0"/>
              <w:rPr>
                <w:highlight w:val="yellow"/>
                <w:lang w:val="nl-BE"/>
              </w:rPr>
            </w:pPr>
            <w:r w:rsidRPr="00307E0F">
              <w:rPr>
                <w:lang w:val="nl-BE"/>
              </w:rPr>
              <w:fldChar w:fldCharType="begin"/>
            </w:r>
            <w:r w:rsidRPr="00307E0F">
              <w:rPr>
                <w:lang w:val="nl-BE"/>
              </w:rPr>
              <w:instrText xml:space="preserve"> = </w:instrText>
            </w:r>
            <w:r w:rsidRPr="00307E0F">
              <w:rPr>
                <w:lang w:val="nl-BE"/>
              </w:rPr>
              <w:fldChar w:fldCharType="begin"/>
            </w:r>
            <w:r w:rsidRPr="00307E0F">
              <w:rPr>
                <w:lang w:val="nl-BE"/>
              </w:rPr>
              <w:instrText xml:space="preserve"> Date \@ "yyyy"  </w:instrText>
            </w:r>
            <w:r w:rsidRPr="00307E0F">
              <w:rPr>
                <w:lang w:val="nl-BE"/>
              </w:rPr>
              <w:fldChar w:fldCharType="separate"/>
            </w:r>
            <w:r w:rsidR="00C30C95">
              <w:rPr>
                <w:noProof/>
                <w:lang w:val="nl-BE"/>
              </w:rPr>
              <w:instrText>2025</w:instrText>
            </w:r>
            <w:r w:rsidRPr="00307E0F">
              <w:rPr>
                <w:lang w:val="nl-BE"/>
              </w:rPr>
              <w:fldChar w:fldCharType="end"/>
            </w:r>
            <w:r w:rsidRPr="00307E0F">
              <w:rPr>
                <w:lang w:val="nl-BE"/>
              </w:rPr>
              <w:instrText xml:space="preserve"> - 2 </w:instrText>
            </w:r>
            <w:r w:rsidRPr="00307E0F">
              <w:rPr>
                <w:lang w:val="nl-BE"/>
              </w:rPr>
              <w:fldChar w:fldCharType="separate"/>
            </w:r>
            <w:r w:rsidR="00C30C95">
              <w:rPr>
                <w:noProof/>
                <w:lang w:val="nl-BE"/>
              </w:rPr>
              <w:t>2023</w:t>
            </w:r>
            <w:r w:rsidRPr="00307E0F">
              <w:rPr>
                <w:lang w:val="nl-BE"/>
              </w:rPr>
              <w:fldChar w:fldCharType="end"/>
            </w:r>
          </w:p>
        </w:tc>
      </w:tr>
      <w:tr w:rsidR="000A6533" w:rsidRPr="00C30C95" w14:paraId="7179E1FD" w14:textId="77777777" w:rsidTr="000D1C84">
        <w:tc>
          <w:tcPr>
            <w:tcW w:w="3544" w:type="dxa"/>
            <w:tcBorders>
              <w:left w:val="single" w:sz="4" w:space="0" w:color="808080"/>
              <w:bottom w:val="single" w:sz="4" w:space="0" w:color="808080"/>
            </w:tcBorders>
            <w:shd w:val="clear" w:color="auto" w:fill="auto"/>
          </w:tcPr>
          <w:p w14:paraId="7C478A5D" w14:textId="77777777" w:rsidR="000A6533" w:rsidRPr="00307E0F" w:rsidRDefault="000A6533" w:rsidP="000A6533">
            <w:pPr>
              <w:snapToGrid w:val="0"/>
              <w:rPr>
                <w:lang w:val="nl-BE"/>
              </w:rPr>
            </w:pPr>
            <w:r w:rsidRPr="00307E0F">
              <w:rPr>
                <w:i/>
                <w:lang w:val="nl-BE"/>
              </w:rPr>
              <w:t>Eigen kapitaal (in k</w:t>
            </w:r>
            <w:r w:rsidRPr="00307E0F">
              <w:rPr>
                <w:rFonts w:eastAsia="Arial" w:cs="Arial"/>
                <w:i/>
                <w:iCs/>
                <w:lang w:val="nl-BE"/>
              </w:rPr>
              <w:t>€</w:t>
            </w:r>
            <w:r w:rsidRPr="00307E0F">
              <w:rPr>
                <w:i/>
                <w:lang w:val="nl-BE"/>
              </w:rPr>
              <w:t>)</w:t>
            </w:r>
          </w:p>
          <w:p w14:paraId="15A6FC13" w14:textId="5F9402C7" w:rsidR="000A6533" w:rsidRPr="00307E0F" w:rsidRDefault="000A6533" w:rsidP="000A6533">
            <w:pPr>
              <w:rPr>
                <w:lang w:val="nl-BE"/>
              </w:rPr>
            </w:pPr>
            <w:r w:rsidRPr="00307E0F">
              <w:rPr>
                <w:lang w:val="nl-BE"/>
              </w:rPr>
              <w:t>[Balanscodes 10/15]</w:t>
            </w:r>
          </w:p>
        </w:tc>
        <w:tc>
          <w:tcPr>
            <w:tcW w:w="1985" w:type="dxa"/>
            <w:tcBorders>
              <w:left w:val="single" w:sz="4" w:space="0" w:color="808080"/>
              <w:bottom w:val="single" w:sz="4" w:space="0" w:color="808080"/>
            </w:tcBorders>
            <w:shd w:val="clear" w:color="auto" w:fill="auto"/>
          </w:tcPr>
          <w:p w14:paraId="422125DE" w14:textId="77777777" w:rsidR="000A6533" w:rsidRPr="00307E0F" w:rsidRDefault="000A6533" w:rsidP="000A6533">
            <w:pPr>
              <w:snapToGrid w:val="0"/>
              <w:rPr>
                <w:lang w:val="nl-BE"/>
              </w:rPr>
            </w:pPr>
          </w:p>
        </w:tc>
        <w:tc>
          <w:tcPr>
            <w:tcW w:w="1984" w:type="dxa"/>
            <w:tcBorders>
              <w:left w:val="single" w:sz="4" w:space="0" w:color="808080"/>
              <w:bottom w:val="single" w:sz="4" w:space="0" w:color="808080"/>
            </w:tcBorders>
            <w:shd w:val="clear" w:color="auto" w:fill="auto"/>
          </w:tcPr>
          <w:p w14:paraId="0CB67BA3" w14:textId="77777777" w:rsidR="000A6533" w:rsidRPr="00307E0F" w:rsidRDefault="000A6533" w:rsidP="000A6533">
            <w:pPr>
              <w:snapToGrid w:val="0"/>
              <w:rPr>
                <w:lang w:val="nl-BE"/>
              </w:rPr>
            </w:pPr>
          </w:p>
        </w:tc>
        <w:tc>
          <w:tcPr>
            <w:tcW w:w="1985" w:type="dxa"/>
            <w:tcBorders>
              <w:left w:val="single" w:sz="4" w:space="0" w:color="808080"/>
              <w:bottom w:val="single" w:sz="4" w:space="0" w:color="808080"/>
              <w:right w:val="single" w:sz="4" w:space="0" w:color="808080"/>
            </w:tcBorders>
            <w:shd w:val="clear" w:color="auto" w:fill="auto"/>
          </w:tcPr>
          <w:p w14:paraId="4FB1C25A" w14:textId="77777777" w:rsidR="000A6533" w:rsidRPr="00307E0F" w:rsidRDefault="000A6533" w:rsidP="000A6533">
            <w:pPr>
              <w:snapToGrid w:val="0"/>
              <w:rPr>
                <w:lang w:val="nl-BE"/>
              </w:rPr>
            </w:pPr>
          </w:p>
        </w:tc>
      </w:tr>
      <w:tr w:rsidR="000A6533" w:rsidRPr="00307E0F" w14:paraId="3B6B2B3A" w14:textId="77777777" w:rsidTr="000D1C84">
        <w:tc>
          <w:tcPr>
            <w:tcW w:w="3544" w:type="dxa"/>
            <w:tcBorders>
              <w:left w:val="single" w:sz="4" w:space="0" w:color="808080"/>
              <w:bottom w:val="single" w:sz="4" w:space="0" w:color="808080"/>
            </w:tcBorders>
            <w:shd w:val="clear" w:color="auto" w:fill="auto"/>
          </w:tcPr>
          <w:p w14:paraId="1D4B7DB7" w14:textId="77777777" w:rsidR="000A6533" w:rsidRPr="00307E0F" w:rsidRDefault="000A6533" w:rsidP="000A6533">
            <w:pPr>
              <w:snapToGrid w:val="0"/>
              <w:rPr>
                <w:lang w:val="nl-BE"/>
              </w:rPr>
            </w:pPr>
            <w:r w:rsidRPr="00307E0F">
              <w:rPr>
                <w:i/>
                <w:lang w:val="nl-BE"/>
              </w:rPr>
              <w:t>Omzet (in k</w:t>
            </w:r>
            <w:r w:rsidRPr="00307E0F">
              <w:rPr>
                <w:rFonts w:eastAsia="Arial" w:cs="Arial"/>
                <w:i/>
                <w:iCs/>
                <w:lang w:val="nl-BE"/>
              </w:rPr>
              <w:t>€</w:t>
            </w:r>
            <w:r w:rsidRPr="00307E0F">
              <w:rPr>
                <w:i/>
                <w:lang w:val="nl-BE"/>
              </w:rPr>
              <w:t>)</w:t>
            </w:r>
          </w:p>
          <w:p w14:paraId="7EBBCE09" w14:textId="7422A461" w:rsidR="000A6533" w:rsidRPr="00307E0F" w:rsidRDefault="000A6533" w:rsidP="000A6533">
            <w:pPr>
              <w:rPr>
                <w:lang w:val="nl-BE"/>
              </w:rPr>
            </w:pPr>
            <w:r w:rsidRPr="00307E0F">
              <w:rPr>
                <w:lang w:val="nl-BE"/>
              </w:rPr>
              <w:t>[Balanscode 70]</w:t>
            </w:r>
          </w:p>
        </w:tc>
        <w:tc>
          <w:tcPr>
            <w:tcW w:w="1985" w:type="dxa"/>
            <w:tcBorders>
              <w:left w:val="single" w:sz="4" w:space="0" w:color="808080"/>
              <w:bottom w:val="single" w:sz="4" w:space="0" w:color="808080"/>
            </w:tcBorders>
            <w:shd w:val="clear" w:color="auto" w:fill="auto"/>
          </w:tcPr>
          <w:p w14:paraId="05DC3578" w14:textId="77777777" w:rsidR="000A6533" w:rsidRPr="00307E0F" w:rsidRDefault="000A6533" w:rsidP="000A6533">
            <w:pPr>
              <w:snapToGrid w:val="0"/>
              <w:rPr>
                <w:lang w:val="nl-BE"/>
              </w:rPr>
            </w:pPr>
          </w:p>
        </w:tc>
        <w:tc>
          <w:tcPr>
            <w:tcW w:w="1984" w:type="dxa"/>
            <w:tcBorders>
              <w:left w:val="single" w:sz="4" w:space="0" w:color="808080"/>
              <w:bottom w:val="single" w:sz="4" w:space="0" w:color="808080"/>
            </w:tcBorders>
            <w:shd w:val="clear" w:color="auto" w:fill="auto"/>
          </w:tcPr>
          <w:p w14:paraId="6BFBFC5B" w14:textId="77777777" w:rsidR="000A6533" w:rsidRPr="00307E0F" w:rsidRDefault="000A6533" w:rsidP="000A6533">
            <w:pPr>
              <w:snapToGrid w:val="0"/>
              <w:rPr>
                <w:lang w:val="nl-BE"/>
              </w:rPr>
            </w:pPr>
          </w:p>
        </w:tc>
        <w:tc>
          <w:tcPr>
            <w:tcW w:w="1985" w:type="dxa"/>
            <w:tcBorders>
              <w:left w:val="single" w:sz="4" w:space="0" w:color="808080"/>
              <w:bottom w:val="single" w:sz="4" w:space="0" w:color="808080"/>
              <w:right w:val="single" w:sz="4" w:space="0" w:color="808080"/>
            </w:tcBorders>
            <w:shd w:val="clear" w:color="auto" w:fill="auto"/>
          </w:tcPr>
          <w:p w14:paraId="3D0D1F01" w14:textId="77777777" w:rsidR="000A6533" w:rsidRPr="00307E0F" w:rsidRDefault="000A6533" w:rsidP="000A6533">
            <w:pPr>
              <w:snapToGrid w:val="0"/>
              <w:rPr>
                <w:lang w:val="nl-BE"/>
              </w:rPr>
            </w:pPr>
          </w:p>
        </w:tc>
      </w:tr>
      <w:tr w:rsidR="000A6533" w:rsidRPr="00C30C95" w14:paraId="1FFAB549" w14:textId="77777777" w:rsidTr="000D1C84">
        <w:tc>
          <w:tcPr>
            <w:tcW w:w="3544" w:type="dxa"/>
            <w:tcBorders>
              <w:left w:val="single" w:sz="4" w:space="0" w:color="808080"/>
              <w:bottom w:val="single" w:sz="4" w:space="0" w:color="808080"/>
            </w:tcBorders>
            <w:shd w:val="clear" w:color="auto" w:fill="auto"/>
          </w:tcPr>
          <w:p w14:paraId="24855A39" w14:textId="77777777" w:rsidR="000A6533" w:rsidRPr="00307E0F" w:rsidRDefault="000A6533" w:rsidP="000A6533">
            <w:pPr>
              <w:snapToGrid w:val="0"/>
              <w:rPr>
                <w:lang w:val="nl-BE"/>
              </w:rPr>
            </w:pPr>
            <w:r w:rsidRPr="00307E0F">
              <w:rPr>
                <w:i/>
                <w:lang w:val="nl-BE"/>
              </w:rPr>
              <w:t>Exploitatieresultaat, EBIT (in k</w:t>
            </w:r>
            <w:r w:rsidRPr="00307E0F">
              <w:rPr>
                <w:rFonts w:eastAsia="Arial" w:cs="Arial"/>
                <w:i/>
                <w:iCs/>
                <w:lang w:val="nl-BE"/>
              </w:rPr>
              <w:t>€</w:t>
            </w:r>
            <w:r w:rsidRPr="00307E0F">
              <w:rPr>
                <w:i/>
                <w:lang w:val="nl-BE"/>
              </w:rPr>
              <w:t>)</w:t>
            </w:r>
          </w:p>
          <w:p w14:paraId="7D7157B0" w14:textId="2AE2FAAD" w:rsidR="000A6533" w:rsidRPr="00307E0F" w:rsidRDefault="000A6533" w:rsidP="000A6533">
            <w:pPr>
              <w:rPr>
                <w:lang w:val="nl-BE"/>
              </w:rPr>
            </w:pPr>
            <w:r w:rsidRPr="00307E0F">
              <w:rPr>
                <w:lang w:val="nl-BE"/>
              </w:rPr>
              <w:t>[Balanscode 9901]</w:t>
            </w:r>
          </w:p>
        </w:tc>
        <w:tc>
          <w:tcPr>
            <w:tcW w:w="1985" w:type="dxa"/>
            <w:tcBorders>
              <w:left w:val="single" w:sz="4" w:space="0" w:color="808080"/>
              <w:bottom w:val="single" w:sz="4" w:space="0" w:color="808080"/>
            </w:tcBorders>
            <w:shd w:val="clear" w:color="auto" w:fill="auto"/>
          </w:tcPr>
          <w:p w14:paraId="003DEABC" w14:textId="77777777" w:rsidR="000A6533" w:rsidRPr="00307E0F" w:rsidRDefault="000A6533" w:rsidP="000A6533">
            <w:pPr>
              <w:snapToGrid w:val="0"/>
              <w:rPr>
                <w:lang w:val="nl-BE"/>
              </w:rPr>
            </w:pPr>
          </w:p>
        </w:tc>
        <w:tc>
          <w:tcPr>
            <w:tcW w:w="1984" w:type="dxa"/>
            <w:tcBorders>
              <w:left w:val="single" w:sz="4" w:space="0" w:color="808080"/>
              <w:bottom w:val="single" w:sz="4" w:space="0" w:color="808080"/>
            </w:tcBorders>
            <w:shd w:val="clear" w:color="auto" w:fill="auto"/>
          </w:tcPr>
          <w:p w14:paraId="6262E212" w14:textId="77777777" w:rsidR="000A6533" w:rsidRPr="00307E0F" w:rsidRDefault="000A6533" w:rsidP="000A6533">
            <w:pPr>
              <w:snapToGrid w:val="0"/>
              <w:rPr>
                <w:lang w:val="nl-BE"/>
              </w:rPr>
            </w:pPr>
          </w:p>
        </w:tc>
        <w:tc>
          <w:tcPr>
            <w:tcW w:w="1985" w:type="dxa"/>
            <w:tcBorders>
              <w:left w:val="single" w:sz="4" w:space="0" w:color="808080"/>
              <w:bottom w:val="single" w:sz="4" w:space="0" w:color="808080"/>
              <w:right w:val="single" w:sz="4" w:space="0" w:color="808080"/>
            </w:tcBorders>
            <w:shd w:val="clear" w:color="auto" w:fill="auto"/>
          </w:tcPr>
          <w:p w14:paraId="0687BA17" w14:textId="77777777" w:rsidR="000A6533" w:rsidRPr="00307E0F" w:rsidRDefault="000A6533" w:rsidP="000A6533">
            <w:pPr>
              <w:snapToGrid w:val="0"/>
              <w:rPr>
                <w:lang w:val="nl-BE"/>
              </w:rPr>
            </w:pPr>
          </w:p>
        </w:tc>
      </w:tr>
    </w:tbl>
    <w:p w14:paraId="70097C72" w14:textId="40F0F00C" w:rsidR="009C195A" w:rsidRPr="00307E0F" w:rsidRDefault="000A6533" w:rsidP="000A6533">
      <w:pPr>
        <w:pStyle w:val="Corpsdetexte"/>
        <w:widowControl w:val="0"/>
        <w:suppressAutoHyphens/>
        <w:spacing w:after="0" w:line="288" w:lineRule="auto"/>
        <w:ind w:left="720"/>
        <w:jc w:val="right"/>
        <w:rPr>
          <w:lang w:val="nl-BE"/>
        </w:rPr>
      </w:pPr>
      <w:r w:rsidRPr="00307E0F">
        <w:rPr>
          <w:bCs/>
          <w:i/>
          <w:iCs/>
          <w:sz w:val="16"/>
          <w:szCs w:val="16"/>
          <w:lang w:val="nl-BE"/>
        </w:rPr>
        <w:t>*</w:t>
      </w:r>
      <w:r w:rsidR="00733C53" w:rsidRPr="00307E0F">
        <w:rPr>
          <w:i/>
          <w:sz w:val="16"/>
          <w:lang w:val="nl-BE"/>
        </w:rPr>
        <w:t xml:space="preserve"> Voorlopige cijfers </w:t>
      </w:r>
      <w:proofErr w:type="gramStart"/>
      <w:r w:rsidR="00733C53" w:rsidRPr="00307E0F">
        <w:rPr>
          <w:i/>
          <w:sz w:val="16"/>
          <w:lang w:val="nl-BE"/>
        </w:rPr>
        <w:t>indien</w:t>
      </w:r>
      <w:proofErr w:type="gramEnd"/>
      <w:r w:rsidR="00733C53" w:rsidRPr="00307E0F">
        <w:rPr>
          <w:i/>
          <w:sz w:val="16"/>
          <w:lang w:val="nl-BE"/>
        </w:rPr>
        <w:t xml:space="preserve"> nog niet gepubliceerd</w:t>
      </w:r>
    </w:p>
    <w:p w14:paraId="36F813D5" w14:textId="77777777" w:rsidR="009C195A" w:rsidRPr="00307E0F" w:rsidRDefault="009C195A" w:rsidP="009C195A">
      <w:pPr>
        <w:pStyle w:val="Corpsdetexte"/>
        <w:widowControl w:val="0"/>
        <w:suppressAutoHyphens/>
        <w:spacing w:after="0" w:line="288" w:lineRule="auto"/>
        <w:ind w:left="720"/>
        <w:rPr>
          <w:lang w:val="nl-BE"/>
        </w:rPr>
      </w:pPr>
    </w:p>
    <w:p w14:paraId="661D93F0" w14:textId="59B5265D" w:rsidR="009C195A" w:rsidRPr="00307E0F" w:rsidRDefault="00517726" w:rsidP="00FA2ECF">
      <w:pPr>
        <w:pStyle w:val="Titre2"/>
        <w:numPr>
          <w:ilvl w:val="1"/>
          <w:numId w:val="1"/>
        </w:numPr>
        <w:rPr>
          <w:lang w:val="nl-BE"/>
        </w:rPr>
      </w:pPr>
      <w:bookmarkStart w:id="16" w:name="_Toc100569083"/>
      <w:r w:rsidRPr="00307E0F">
        <w:rPr>
          <w:lang w:val="nl-BE"/>
        </w:rPr>
        <w:lastRenderedPageBreak/>
        <w:t>Financieringsbronnen voor het centrum en financieel plan</w:t>
      </w:r>
      <w:bookmarkEnd w:id="16"/>
      <w:r w:rsidR="009C195A"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7726" w:rsidRPr="00307E0F" w14:paraId="6FF01844" w14:textId="77777777" w:rsidTr="000D1C84">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C15BEC" w14:textId="39A47F95" w:rsidR="00517726" w:rsidRPr="00307E0F" w:rsidRDefault="00517726" w:rsidP="00517726">
            <w:pPr>
              <w:pStyle w:val="Contenudetableau"/>
              <w:snapToGrid w:val="0"/>
              <w:rPr>
                <w:lang w:val="nl-BE"/>
              </w:rPr>
            </w:pPr>
            <w:r w:rsidRPr="00307E0F">
              <w:rPr>
                <w:b/>
                <w:bCs/>
                <w:color w:val="0000FF"/>
                <w:lang w:val="nl-BE"/>
              </w:rPr>
              <w:t>Verwijder deze uitleg</w:t>
            </w:r>
          </w:p>
        </w:tc>
      </w:tr>
      <w:tr w:rsidR="009C195A" w:rsidRPr="00C30C95" w14:paraId="137B27D3" w14:textId="77777777" w:rsidTr="000D1C84">
        <w:tc>
          <w:tcPr>
            <w:tcW w:w="9498" w:type="dxa"/>
            <w:tcBorders>
              <w:left w:val="single" w:sz="1" w:space="0" w:color="000000"/>
              <w:bottom w:val="single" w:sz="1" w:space="0" w:color="000000"/>
              <w:right w:val="single" w:sz="1" w:space="0" w:color="000000"/>
            </w:tcBorders>
            <w:shd w:val="clear" w:color="auto" w:fill="auto"/>
          </w:tcPr>
          <w:p w14:paraId="458C96F7" w14:textId="77777777" w:rsidR="005E7123" w:rsidRPr="005E7123" w:rsidRDefault="005E7123" w:rsidP="005E7123">
            <w:pPr>
              <w:widowControl w:val="0"/>
              <w:suppressAutoHyphens/>
              <w:snapToGrid w:val="0"/>
              <w:spacing w:after="0" w:line="240" w:lineRule="auto"/>
              <w:jc w:val="both"/>
              <w:rPr>
                <w:rFonts w:eastAsia="SimSun" w:cs="Mangal"/>
                <w:color w:val="0000FF"/>
                <w:kern w:val="1"/>
                <w:szCs w:val="24"/>
                <w:lang w:val="nl-BE" w:eastAsia="zh-CN" w:bidi="hi-IN"/>
              </w:rPr>
            </w:pPr>
            <w:r w:rsidRPr="005E7123">
              <w:rPr>
                <w:rFonts w:eastAsia="SimSun" w:cs="Mangal"/>
                <w:color w:val="0000FF"/>
                <w:kern w:val="1"/>
                <w:szCs w:val="24"/>
                <w:lang w:val="nl-BE" w:eastAsia="zh-CN" w:bidi="hi-IN"/>
              </w:rPr>
              <w:t xml:space="preserve">Dit hoofdstuk heeft tot doel de duurzaamheid van het centrum en zijn financieringsbronnen vast te stellen. </w:t>
            </w:r>
          </w:p>
          <w:p w14:paraId="3D885307" w14:textId="77777777" w:rsidR="005E7123" w:rsidRPr="005E7123" w:rsidRDefault="005E7123" w:rsidP="005E7123">
            <w:pPr>
              <w:widowControl w:val="0"/>
              <w:suppressAutoHyphens/>
              <w:spacing w:after="0" w:line="240" w:lineRule="auto"/>
              <w:jc w:val="both"/>
              <w:rPr>
                <w:rFonts w:eastAsia="SimSun" w:cs="Mangal"/>
                <w:color w:val="0000FF"/>
                <w:kern w:val="1"/>
                <w:szCs w:val="24"/>
                <w:lang w:val="nl-BE" w:eastAsia="zh-CN" w:bidi="hi-IN"/>
              </w:rPr>
            </w:pPr>
          </w:p>
          <w:p w14:paraId="31E61075" w14:textId="77777777" w:rsidR="005E7123" w:rsidRPr="005E7123" w:rsidRDefault="005E7123" w:rsidP="005E7123">
            <w:pPr>
              <w:widowControl w:val="0"/>
              <w:suppressAutoHyphens/>
              <w:spacing w:after="0" w:line="240" w:lineRule="auto"/>
              <w:jc w:val="both"/>
              <w:rPr>
                <w:rFonts w:eastAsia="SimSun" w:cs="Mangal"/>
                <w:color w:val="0000FF"/>
                <w:kern w:val="1"/>
                <w:szCs w:val="24"/>
                <w:lang w:val="nl-BE" w:eastAsia="zh-CN" w:bidi="hi-IN"/>
              </w:rPr>
            </w:pPr>
            <w:r w:rsidRPr="005E7123">
              <w:rPr>
                <w:rFonts w:eastAsia="SimSun" w:cs="Mangal"/>
                <w:color w:val="0000FF"/>
                <w:kern w:val="1"/>
                <w:szCs w:val="24"/>
                <w:lang w:val="nl-BE" w:eastAsia="zh-CN" w:bidi="hi-IN"/>
              </w:rPr>
              <w:t>Eerst moet kort worden beschreven op welke financieringsbronnen het centrum een beroep kan doen (terugkerende of eenmalige subsidies, dienstverlening aan derden enzovoort).</w:t>
            </w:r>
          </w:p>
          <w:p w14:paraId="621214F8" w14:textId="77777777" w:rsidR="005E7123" w:rsidRPr="005E7123" w:rsidRDefault="005E7123" w:rsidP="005E7123">
            <w:pPr>
              <w:widowControl w:val="0"/>
              <w:suppressAutoHyphens/>
              <w:spacing w:after="0" w:line="240" w:lineRule="auto"/>
              <w:jc w:val="both"/>
              <w:rPr>
                <w:rFonts w:eastAsia="SimSun" w:cs="Mangal"/>
                <w:color w:val="0000FF"/>
                <w:kern w:val="1"/>
                <w:szCs w:val="24"/>
                <w:lang w:val="nl-BE" w:eastAsia="zh-CN" w:bidi="hi-IN"/>
              </w:rPr>
            </w:pPr>
          </w:p>
          <w:p w14:paraId="6ABB5E56" w14:textId="77777777" w:rsidR="005E7123" w:rsidRPr="005E7123" w:rsidRDefault="005E7123" w:rsidP="005E7123">
            <w:pPr>
              <w:widowControl w:val="0"/>
              <w:suppressAutoHyphens/>
              <w:spacing w:after="0" w:line="240" w:lineRule="auto"/>
              <w:jc w:val="both"/>
              <w:rPr>
                <w:rFonts w:eastAsia="SimSun" w:cs="Mangal"/>
                <w:color w:val="0000FF"/>
                <w:kern w:val="1"/>
                <w:szCs w:val="24"/>
                <w:lang w:val="nl-BE" w:eastAsia="zh-CN" w:bidi="hi-IN"/>
              </w:rPr>
            </w:pPr>
            <w:r w:rsidRPr="005E7123">
              <w:rPr>
                <w:rFonts w:eastAsia="SimSun" w:cs="Mangal"/>
                <w:color w:val="0000FF"/>
                <w:kern w:val="1"/>
                <w:szCs w:val="24"/>
                <w:lang w:val="nl-BE" w:eastAsia="zh-CN" w:bidi="hi-IN"/>
              </w:rPr>
              <w:t>Bij de aanvraag moet ook een gekwantificeerd driejarig financieel plan worden gevoegd, samen met de constructiehypothesen.</w:t>
            </w:r>
          </w:p>
          <w:p w14:paraId="311EE6D4" w14:textId="77777777" w:rsidR="005E7123" w:rsidRPr="005E7123" w:rsidRDefault="005E7123" w:rsidP="005E7123">
            <w:pPr>
              <w:widowControl w:val="0"/>
              <w:suppressAutoHyphens/>
              <w:spacing w:after="0" w:line="240" w:lineRule="auto"/>
              <w:jc w:val="both"/>
              <w:rPr>
                <w:rFonts w:eastAsia="SimSun" w:cs="Mangal"/>
                <w:color w:val="0000FF"/>
                <w:kern w:val="1"/>
                <w:szCs w:val="24"/>
                <w:lang w:val="nl-BE" w:eastAsia="zh-CN" w:bidi="hi-IN"/>
              </w:rPr>
            </w:pPr>
          </w:p>
          <w:p w14:paraId="098A27D7" w14:textId="77777777" w:rsidR="005E7123" w:rsidRPr="005E7123" w:rsidRDefault="005E7123" w:rsidP="005E7123">
            <w:pPr>
              <w:widowControl w:val="0"/>
              <w:suppressAutoHyphens/>
              <w:spacing w:after="0" w:line="240" w:lineRule="auto"/>
              <w:jc w:val="both"/>
              <w:rPr>
                <w:rFonts w:eastAsia="SimSun" w:cs="Mangal"/>
                <w:color w:val="0000FF"/>
                <w:kern w:val="1"/>
                <w:szCs w:val="24"/>
                <w:lang w:val="nl-BE" w:eastAsia="zh-CN" w:bidi="hi-IN"/>
              </w:rPr>
            </w:pPr>
          </w:p>
          <w:p w14:paraId="535D9FA0" w14:textId="05CB3CA1" w:rsidR="005E7123" w:rsidRPr="00DC36E7" w:rsidRDefault="005E7123" w:rsidP="005E7123">
            <w:pPr>
              <w:rPr>
                <w:rFonts w:eastAsia="Arial" w:cs="Arial"/>
                <w:color w:val="0000FF"/>
                <w:lang w:val="nl-BE"/>
              </w:rPr>
            </w:pPr>
            <w:r w:rsidRPr="00307E0F">
              <w:rPr>
                <w:rFonts w:eastAsia="Arial" w:cs="Arial"/>
                <w:b/>
                <w:color w:val="0000FF"/>
                <w:lang w:val="nl-BE"/>
              </w:rPr>
              <w:t xml:space="preserve">Bij te voegen </w:t>
            </w:r>
            <w:r w:rsidR="00C92C38" w:rsidRPr="00307E0F">
              <w:rPr>
                <w:rFonts w:eastAsia="Arial"/>
                <w:b/>
                <w:color w:val="0000FF"/>
                <w:lang w:val="nl-BE"/>
              </w:rPr>
              <w:t>bijlagen:</w:t>
            </w:r>
          </w:p>
          <w:p w14:paraId="55F0D729" w14:textId="268F27F3" w:rsidR="009C195A" w:rsidRPr="00307E0F" w:rsidRDefault="005E7123" w:rsidP="005E7123">
            <w:pPr>
              <w:rPr>
                <w:color w:val="0000FF"/>
                <w:lang w:val="nl-BE"/>
              </w:rPr>
            </w:pPr>
            <w:r w:rsidRPr="00307E0F">
              <w:rPr>
                <w:rFonts w:eastAsia="SimSun" w:cs="Mangal"/>
                <w:color w:val="0000FF"/>
                <w:kern w:val="1"/>
                <w:szCs w:val="24"/>
                <w:lang w:val="nl-BE" w:eastAsia="zh-CN" w:bidi="hi-IN"/>
              </w:rPr>
              <w:t>Het financieel plan van het centrum</w:t>
            </w:r>
          </w:p>
        </w:tc>
      </w:tr>
    </w:tbl>
    <w:p w14:paraId="76B37AA7" w14:textId="77777777" w:rsidR="009C195A" w:rsidRPr="00307E0F" w:rsidRDefault="009C195A" w:rsidP="009C195A">
      <w:pPr>
        <w:rPr>
          <w:lang w:val="nl-BE"/>
        </w:rPr>
      </w:pPr>
    </w:p>
    <w:p w14:paraId="5E7550ED" w14:textId="189C3A84" w:rsidR="009C195A" w:rsidRPr="00307E0F" w:rsidRDefault="00752C40" w:rsidP="00FA2ECF">
      <w:pPr>
        <w:pStyle w:val="Titre2"/>
        <w:numPr>
          <w:ilvl w:val="1"/>
          <w:numId w:val="1"/>
        </w:numPr>
        <w:rPr>
          <w:lang w:val="nl-BE"/>
        </w:rPr>
      </w:pPr>
      <w:bookmarkStart w:id="17" w:name="_Toc100569084"/>
      <w:r w:rsidRPr="00307E0F">
        <w:rPr>
          <w:lang w:val="nl-BE"/>
        </w:rPr>
        <w:t>Betaling van schulden en achterstallige betalingen</w:t>
      </w:r>
      <w:bookmarkEnd w:id="17"/>
    </w:p>
    <w:p w14:paraId="55AE8277" w14:textId="77777777" w:rsidR="009C195A" w:rsidRPr="00307E0F" w:rsidRDefault="009C195A" w:rsidP="009C195A">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7726" w:rsidRPr="00307E0F" w14:paraId="2060645B" w14:textId="77777777" w:rsidTr="000D1C84">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CFFE6D" w14:textId="48E0226A" w:rsidR="00517726" w:rsidRPr="00307E0F" w:rsidRDefault="00517726" w:rsidP="00517726">
            <w:pPr>
              <w:pStyle w:val="Contenudetableau"/>
              <w:snapToGrid w:val="0"/>
              <w:rPr>
                <w:lang w:val="nl-BE"/>
              </w:rPr>
            </w:pPr>
            <w:r w:rsidRPr="00307E0F">
              <w:rPr>
                <w:b/>
                <w:bCs/>
                <w:color w:val="0000FF"/>
                <w:lang w:val="nl-BE"/>
              </w:rPr>
              <w:t>Verwijder deze uitleg</w:t>
            </w:r>
          </w:p>
        </w:tc>
      </w:tr>
      <w:tr w:rsidR="009C195A" w:rsidRPr="00C30C95" w14:paraId="6F27988E" w14:textId="77777777" w:rsidTr="000D1C84">
        <w:tc>
          <w:tcPr>
            <w:tcW w:w="9498" w:type="dxa"/>
            <w:tcBorders>
              <w:left w:val="single" w:sz="1" w:space="0" w:color="000000"/>
              <w:bottom w:val="single" w:sz="1" w:space="0" w:color="000000"/>
              <w:right w:val="single" w:sz="1" w:space="0" w:color="000000"/>
            </w:tcBorders>
            <w:shd w:val="clear" w:color="auto" w:fill="auto"/>
          </w:tcPr>
          <w:p w14:paraId="1E8DCF37" w14:textId="1FC8FDF9" w:rsidR="00DF376D" w:rsidRPr="00307E0F" w:rsidRDefault="00DF376D" w:rsidP="00DF376D">
            <w:pPr>
              <w:widowControl w:val="0"/>
              <w:suppressAutoHyphens/>
              <w:snapToGrid w:val="0"/>
              <w:spacing w:after="0" w:line="288" w:lineRule="auto"/>
              <w:jc w:val="both"/>
              <w:rPr>
                <w:rFonts w:eastAsia="Arial Unicode MS" w:cs="Tahoma"/>
                <w:color w:val="0000FF"/>
                <w:kern w:val="1"/>
                <w:szCs w:val="24"/>
                <w:lang w:val="nl-BE" w:eastAsia="zh-CN" w:bidi="hi-IN"/>
              </w:rPr>
            </w:pPr>
            <w:r w:rsidRPr="00DF376D">
              <w:rPr>
                <w:rFonts w:eastAsia="Arial Unicode MS" w:cs="Tahoma"/>
                <w:color w:val="0000FF"/>
                <w:kern w:val="1"/>
                <w:szCs w:val="24"/>
                <w:lang w:val="nl-BE" w:eastAsia="zh-CN" w:bidi="hi-IN"/>
              </w:rPr>
              <w:t>Vermeld of het centrum op dit moment schulden heeft bij de bank, leveranciers of een overheidsinstelling (RSZ, btw, bedrijfsvoorheffing ...). Verduidelijk indien nodig de achterstallige betalingen en het overeengekomen afbetalingsplan.</w:t>
            </w:r>
          </w:p>
          <w:p w14:paraId="7CC3EA4F" w14:textId="77777777" w:rsidR="00DF376D" w:rsidRPr="00DF376D" w:rsidRDefault="00DF376D" w:rsidP="00DF376D">
            <w:pPr>
              <w:widowControl w:val="0"/>
              <w:suppressAutoHyphens/>
              <w:snapToGrid w:val="0"/>
              <w:spacing w:after="0" w:line="288" w:lineRule="auto"/>
              <w:jc w:val="both"/>
              <w:rPr>
                <w:rFonts w:eastAsia="Arial Unicode MS" w:cs="Tahoma"/>
                <w:iCs/>
                <w:color w:val="0000FF"/>
                <w:kern w:val="1"/>
                <w:szCs w:val="28"/>
                <w:lang w:val="nl-BE" w:eastAsia="zh-CN" w:bidi="hi-IN"/>
              </w:rPr>
            </w:pPr>
          </w:p>
          <w:p w14:paraId="101E22BE" w14:textId="41534619" w:rsidR="009C195A" w:rsidRPr="00307E0F" w:rsidRDefault="00DF376D" w:rsidP="00DF376D">
            <w:pPr>
              <w:pStyle w:val="Corpsdetexte"/>
              <w:spacing w:after="0" w:line="288" w:lineRule="auto"/>
              <w:rPr>
                <w:lang w:val="nl-BE"/>
              </w:rPr>
            </w:pPr>
            <w:r w:rsidRPr="00307E0F">
              <w:rPr>
                <w:rFonts w:eastAsia="Arial Unicode MS" w:cs="Tahoma"/>
                <w:color w:val="0000FF"/>
                <w:kern w:val="1"/>
                <w:szCs w:val="24"/>
                <w:lang w:val="nl-BE" w:eastAsia="zh-CN" w:bidi="hi-IN"/>
              </w:rPr>
              <w:t>Voeg als bijlage elk nuttig document toe.</w:t>
            </w:r>
          </w:p>
        </w:tc>
      </w:tr>
    </w:tbl>
    <w:p w14:paraId="66FE3C6C" w14:textId="77777777" w:rsidR="009C195A" w:rsidRPr="00307E0F" w:rsidRDefault="009C195A" w:rsidP="00B818EF">
      <w:pPr>
        <w:rPr>
          <w:lang w:val="nl-BE"/>
        </w:rPr>
      </w:pPr>
    </w:p>
    <w:p w14:paraId="7040E311" w14:textId="7F6AE90E" w:rsidR="00F9494D" w:rsidRPr="00307E0F" w:rsidRDefault="00F57A11" w:rsidP="00501977">
      <w:pPr>
        <w:pStyle w:val="Titre2"/>
        <w:rPr>
          <w:lang w:val="nl-BE"/>
        </w:rPr>
      </w:pPr>
      <w:bookmarkStart w:id="18" w:name="_Toc100569085"/>
      <w:r w:rsidRPr="00307E0F">
        <w:rPr>
          <w:lang w:val="nl-BE"/>
        </w:rPr>
        <w:t>Personeel</w:t>
      </w:r>
      <w:bookmarkEnd w:id="18"/>
    </w:p>
    <w:p w14:paraId="082A163C" w14:textId="77777777" w:rsidR="00513A85" w:rsidRPr="00307E0F" w:rsidRDefault="00513A85"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rsidRPr="00307E0F" w14:paraId="570B2230"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0AD90857" w:rsidR="00513A85" w:rsidRPr="00307E0F" w:rsidRDefault="00416681" w:rsidP="00887EBC">
            <w:pPr>
              <w:pStyle w:val="Contenudetableau"/>
              <w:snapToGrid w:val="0"/>
              <w:rPr>
                <w:lang w:val="nl-BE"/>
              </w:rPr>
            </w:pPr>
            <w:r w:rsidRPr="00307E0F">
              <w:rPr>
                <w:b/>
                <w:bCs/>
                <w:color w:val="0000FF"/>
                <w:lang w:val="nl-BE"/>
              </w:rPr>
              <w:t>Verwijder deze uitleg</w:t>
            </w:r>
          </w:p>
        </w:tc>
      </w:tr>
      <w:tr w:rsidR="00513A85" w:rsidRPr="00C30C95" w14:paraId="5A90F2AD" w14:textId="77777777" w:rsidTr="00040215">
        <w:tc>
          <w:tcPr>
            <w:tcW w:w="9498" w:type="dxa"/>
            <w:tcBorders>
              <w:left w:val="single" w:sz="1" w:space="0" w:color="000000"/>
              <w:bottom w:val="single" w:sz="1" w:space="0" w:color="000000"/>
              <w:right w:val="single" w:sz="1" w:space="0" w:color="000000"/>
            </w:tcBorders>
            <w:shd w:val="clear" w:color="auto" w:fill="auto"/>
          </w:tcPr>
          <w:p w14:paraId="612B70BD" w14:textId="29444079" w:rsidR="00513A85" w:rsidRPr="00307E0F" w:rsidRDefault="00DC74C7" w:rsidP="00887EBC">
            <w:pPr>
              <w:pStyle w:val="Contenudetableau"/>
              <w:snapToGrid w:val="0"/>
              <w:rPr>
                <w:lang w:val="nl-BE"/>
              </w:rPr>
            </w:pPr>
            <w:r w:rsidRPr="00307E0F">
              <w:rPr>
                <w:color w:val="0000FF"/>
                <w:lang w:val="nl-BE"/>
              </w:rPr>
              <w:t>De personeelsgegevens (in VTE - voltijdsequivalenten) moeten het mogelijk maken de ontwikkeling van het aan R&amp;D bestede deel van het centrum aan personeel te beoordelen, evenals de ontwikkeling van de werkgelegenheid bij het BHG.</w:t>
            </w:r>
          </w:p>
        </w:tc>
      </w:tr>
    </w:tbl>
    <w:p w14:paraId="05BAC5E5" w14:textId="77777777" w:rsidR="00513A85" w:rsidRPr="00307E0F" w:rsidRDefault="00513A85" w:rsidP="00E1436C">
      <w:pPr>
        <w:pStyle w:val="Textbodybulleted"/>
        <w:ind w:left="360" w:firstLine="0"/>
        <w:rPr>
          <w:lang w:val="nl-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7E1C1B" w:rsidRPr="00307E0F" w14:paraId="6D5F05E0" w14:textId="77777777" w:rsidTr="000D1C84">
        <w:trPr>
          <w:tblHeader/>
        </w:trPr>
        <w:tc>
          <w:tcPr>
            <w:tcW w:w="4152" w:type="dxa"/>
            <w:tcBorders>
              <w:top w:val="single" w:sz="4" w:space="0" w:color="808080"/>
              <w:left w:val="single" w:sz="4" w:space="0" w:color="808080"/>
              <w:bottom w:val="single" w:sz="4" w:space="0" w:color="808080"/>
            </w:tcBorders>
            <w:shd w:val="clear" w:color="auto" w:fill="E6E6E6"/>
          </w:tcPr>
          <w:p w14:paraId="628B76DD" w14:textId="5BC79C25" w:rsidR="007E1C1B" w:rsidRPr="00307E0F" w:rsidRDefault="00C92C38" w:rsidP="000D1C84">
            <w:pPr>
              <w:snapToGrid w:val="0"/>
              <w:rPr>
                <w:lang w:val="nl-BE"/>
              </w:rPr>
            </w:pPr>
            <w:r>
              <w:rPr>
                <w:lang w:val="nl-BE"/>
              </w:rPr>
              <w:t>Jaar</w:t>
            </w:r>
          </w:p>
        </w:tc>
        <w:tc>
          <w:tcPr>
            <w:tcW w:w="1956" w:type="dxa"/>
            <w:tcBorders>
              <w:top w:val="single" w:sz="4" w:space="0" w:color="808080"/>
              <w:left w:val="single" w:sz="4" w:space="0" w:color="808080"/>
              <w:bottom w:val="single" w:sz="4" w:space="0" w:color="808080"/>
            </w:tcBorders>
            <w:shd w:val="clear" w:color="auto" w:fill="E6E6E6"/>
          </w:tcPr>
          <w:p w14:paraId="1B5BF7FF" w14:textId="2326DB22" w:rsidR="007E1C1B" w:rsidRPr="00307E0F" w:rsidRDefault="007E1C1B" w:rsidP="000D1C84">
            <w:pPr>
              <w:snapToGrid w:val="0"/>
              <w:rPr>
                <w:highlight w:val="yellow"/>
                <w:lang w:val="nl-BE"/>
              </w:rPr>
            </w:pPr>
            <w:r w:rsidRPr="00307E0F">
              <w:rPr>
                <w:color w:val="000000"/>
                <w:lang w:val="nl-BE"/>
              </w:rPr>
              <w:fldChar w:fldCharType="begin"/>
            </w:r>
            <w:r w:rsidRPr="00307E0F">
              <w:rPr>
                <w:color w:val="000000"/>
                <w:lang w:val="nl-BE"/>
              </w:rPr>
              <w:instrText xml:space="preserve"> date \@ "YYYY" </w:instrText>
            </w:r>
            <w:r w:rsidRPr="00307E0F">
              <w:rPr>
                <w:color w:val="000000"/>
                <w:lang w:val="nl-BE"/>
              </w:rPr>
              <w:fldChar w:fldCharType="separate"/>
            </w:r>
            <w:r w:rsidR="00C30C95">
              <w:rPr>
                <w:noProof/>
                <w:color w:val="000000"/>
                <w:lang w:val="nl-BE"/>
              </w:rPr>
              <w:t>2025</w:t>
            </w:r>
            <w:r w:rsidRPr="00307E0F">
              <w:rPr>
                <w:color w:val="000000"/>
                <w:lang w:val="nl-BE"/>
              </w:rPr>
              <w:fldChar w:fldCharType="end"/>
            </w:r>
            <w:r w:rsidRPr="00307E0F">
              <w:rPr>
                <w:color w:val="000000"/>
                <w:lang w:val="nl-BE"/>
              </w:rPr>
              <w:t>*</w:t>
            </w:r>
          </w:p>
        </w:tc>
        <w:tc>
          <w:tcPr>
            <w:tcW w:w="1956" w:type="dxa"/>
            <w:tcBorders>
              <w:top w:val="single" w:sz="4" w:space="0" w:color="808080"/>
              <w:left w:val="single" w:sz="4" w:space="0" w:color="808080"/>
              <w:bottom w:val="single" w:sz="4" w:space="0" w:color="808080"/>
            </w:tcBorders>
            <w:shd w:val="clear" w:color="auto" w:fill="E6E6E6"/>
          </w:tcPr>
          <w:p w14:paraId="3245A0D8" w14:textId="5FC82EC2" w:rsidR="007E1C1B" w:rsidRPr="00307E0F" w:rsidRDefault="007E1C1B" w:rsidP="000D1C84">
            <w:pPr>
              <w:snapToGrid w:val="0"/>
              <w:rPr>
                <w:highlight w:val="yellow"/>
                <w:lang w:val="nl-BE"/>
              </w:rPr>
            </w:pPr>
            <w:r w:rsidRPr="00307E0F">
              <w:rPr>
                <w:lang w:val="nl-BE"/>
              </w:rPr>
              <w:fldChar w:fldCharType="begin"/>
            </w:r>
            <w:r w:rsidRPr="00307E0F">
              <w:rPr>
                <w:lang w:val="nl-BE"/>
              </w:rPr>
              <w:instrText xml:space="preserve"> = </w:instrText>
            </w:r>
            <w:r w:rsidRPr="00307E0F">
              <w:rPr>
                <w:lang w:val="nl-BE"/>
              </w:rPr>
              <w:fldChar w:fldCharType="begin"/>
            </w:r>
            <w:r w:rsidRPr="00307E0F">
              <w:rPr>
                <w:lang w:val="nl-BE"/>
              </w:rPr>
              <w:instrText xml:space="preserve"> Date \@ "yyyy"  </w:instrText>
            </w:r>
            <w:r w:rsidRPr="00307E0F">
              <w:rPr>
                <w:lang w:val="nl-BE"/>
              </w:rPr>
              <w:fldChar w:fldCharType="separate"/>
            </w:r>
            <w:r w:rsidR="005A7940">
              <w:rPr>
                <w:noProof/>
                <w:lang w:val="nl-BE"/>
              </w:rPr>
              <w:instrText>2025</w:instrText>
            </w:r>
            <w:r w:rsidRPr="00307E0F">
              <w:rPr>
                <w:lang w:val="nl-BE"/>
              </w:rPr>
              <w:fldChar w:fldCharType="end"/>
            </w:r>
            <w:r w:rsidRPr="00307E0F">
              <w:rPr>
                <w:lang w:val="nl-BE"/>
              </w:rPr>
              <w:instrText xml:space="preserve"> - 1 </w:instrText>
            </w:r>
            <w:r w:rsidRPr="00307E0F">
              <w:rPr>
                <w:lang w:val="nl-BE"/>
              </w:rPr>
              <w:fldChar w:fldCharType="separate"/>
            </w:r>
            <w:r w:rsidR="005A7940">
              <w:rPr>
                <w:noProof/>
                <w:lang w:val="nl-BE"/>
              </w:rPr>
              <w:t>2024</w:t>
            </w:r>
            <w:r w:rsidRPr="00307E0F">
              <w:rPr>
                <w:lang w:val="nl-BE"/>
              </w:rPr>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34384294" w14:textId="1FE84B80" w:rsidR="007E1C1B" w:rsidRPr="00307E0F" w:rsidRDefault="007E1C1B" w:rsidP="000D1C84">
            <w:pPr>
              <w:snapToGrid w:val="0"/>
              <w:rPr>
                <w:highlight w:val="yellow"/>
                <w:lang w:val="nl-BE"/>
              </w:rPr>
            </w:pPr>
            <w:r w:rsidRPr="00307E0F">
              <w:rPr>
                <w:lang w:val="nl-BE"/>
              </w:rPr>
              <w:fldChar w:fldCharType="begin"/>
            </w:r>
            <w:r w:rsidRPr="00307E0F">
              <w:rPr>
                <w:lang w:val="nl-BE"/>
              </w:rPr>
              <w:instrText xml:space="preserve"> = </w:instrText>
            </w:r>
            <w:r w:rsidRPr="00307E0F">
              <w:rPr>
                <w:lang w:val="nl-BE"/>
              </w:rPr>
              <w:fldChar w:fldCharType="begin"/>
            </w:r>
            <w:r w:rsidRPr="00307E0F">
              <w:rPr>
                <w:lang w:val="nl-BE"/>
              </w:rPr>
              <w:instrText xml:space="preserve"> Date \@ "yyyy"  </w:instrText>
            </w:r>
            <w:r w:rsidRPr="00307E0F">
              <w:rPr>
                <w:lang w:val="nl-BE"/>
              </w:rPr>
              <w:fldChar w:fldCharType="separate"/>
            </w:r>
            <w:r w:rsidR="005A7940">
              <w:rPr>
                <w:noProof/>
                <w:lang w:val="nl-BE"/>
              </w:rPr>
              <w:instrText>2025</w:instrText>
            </w:r>
            <w:r w:rsidRPr="00307E0F">
              <w:rPr>
                <w:lang w:val="nl-BE"/>
              </w:rPr>
              <w:fldChar w:fldCharType="end"/>
            </w:r>
            <w:r w:rsidRPr="00307E0F">
              <w:rPr>
                <w:lang w:val="nl-BE"/>
              </w:rPr>
              <w:instrText xml:space="preserve"> - 2 </w:instrText>
            </w:r>
            <w:r w:rsidRPr="00307E0F">
              <w:rPr>
                <w:lang w:val="nl-BE"/>
              </w:rPr>
              <w:fldChar w:fldCharType="separate"/>
            </w:r>
            <w:r w:rsidR="005A7940">
              <w:rPr>
                <w:noProof/>
                <w:lang w:val="nl-BE"/>
              </w:rPr>
              <w:t>2023</w:t>
            </w:r>
            <w:r w:rsidRPr="00307E0F">
              <w:rPr>
                <w:lang w:val="nl-BE"/>
              </w:rPr>
              <w:fldChar w:fldCharType="end"/>
            </w:r>
          </w:p>
        </w:tc>
      </w:tr>
      <w:tr w:rsidR="00BC2F50" w:rsidRPr="00307E0F" w14:paraId="662FE542" w14:textId="77777777" w:rsidTr="000D1C84">
        <w:tc>
          <w:tcPr>
            <w:tcW w:w="4152" w:type="dxa"/>
            <w:tcBorders>
              <w:left w:val="single" w:sz="4" w:space="0" w:color="808080"/>
              <w:bottom w:val="single" w:sz="4" w:space="0" w:color="808080"/>
            </w:tcBorders>
            <w:shd w:val="clear" w:color="auto" w:fill="auto"/>
          </w:tcPr>
          <w:p w14:paraId="7171419B" w14:textId="1B28DACF" w:rsidR="00BC2F50" w:rsidRPr="00307E0F" w:rsidRDefault="00BC2F50" w:rsidP="00BC2F50">
            <w:pPr>
              <w:snapToGrid w:val="0"/>
              <w:rPr>
                <w:lang w:val="nl-BE"/>
              </w:rPr>
            </w:pPr>
            <w:r w:rsidRPr="00307E0F">
              <w:rPr>
                <w:i/>
                <w:lang w:val="nl-BE"/>
              </w:rPr>
              <w:t>Totaal personeel (VTE)</w:t>
            </w:r>
          </w:p>
        </w:tc>
        <w:tc>
          <w:tcPr>
            <w:tcW w:w="1956" w:type="dxa"/>
            <w:tcBorders>
              <w:left w:val="single" w:sz="4" w:space="0" w:color="808080"/>
              <w:bottom w:val="single" w:sz="4" w:space="0" w:color="808080"/>
            </w:tcBorders>
            <w:shd w:val="clear" w:color="auto" w:fill="auto"/>
          </w:tcPr>
          <w:p w14:paraId="20EED26B"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050B1722"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1583390A" w14:textId="77777777" w:rsidR="00BC2F50" w:rsidRPr="00307E0F" w:rsidRDefault="00BC2F50" w:rsidP="00BC2F50">
            <w:pPr>
              <w:snapToGrid w:val="0"/>
              <w:rPr>
                <w:lang w:val="nl-BE"/>
              </w:rPr>
            </w:pPr>
          </w:p>
        </w:tc>
      </w:tr>
      <w:tr w:rsidR="00BC2F50" w:rsidRPr="00307E0F" w14:paraId="4604787B" w14:textId="77777777" w:rsidTr="000D1C84">
        <w:tc>
          <w:tcPr>
            <w:tcW w:w="4152" w:type="dxa"/>
            <w:tcBorders>
              <w:left w:val="single" w:sz="4" w:space="0" w:color="808080"/>
              <w:bottom w:val="single" w:sz="4" w:space="0" w:color="808080"/>
            </w:tcBorders>
            <w:shd w:val="clear" w:color="auto" w:fill="auto"/>
          </w:tcPr>
          <w:p w14:paraId="567B10C2" w14:textId="2AA33E03" w:rsidR="00BC2F50" w:rsidRPr="00307E0F" w:rsidRDefault="00BC2F50" w:rsidP="00BC2F50">
            <w:pPr>
              <w:snapToGrid w:val="0"/>
              <w:rPr>
                <w:lang w:val="nl-BE"/>
              </w:rPr>
            </w:pPr>
            <w:r w:rsidRPr="00307E0F">
              <w:rPr>
                <w:i/>
                <w:lang w:val="nl-BE"/>
              </w:rPr>
              <w:t xml:space="preserve">   </w:t>
            </w:r>
            <w:r w:rsidR="00D63B7D" w:rsidRPr="00307E0F">
              <w:rPr>
                <w:i/>
                <w:lang w:val="nl-BE"/>
              </w:rPr>
              <w:t>Gediplomeerden</w:t>
            </w:r>
            <w:r w:rsidRPr="00307E0F">
              <w:rPr>
                <w:i/>
                <w:lang w:val="nl-BE"/>
              </w:rPr>
              <w:t xml:space="preserve"> universiteiten (VTE)</w:t>
            </w:r>
          </w:p>
        </w:tc>
        <w:tc>
          <w:tcPr>
            <w:tcW w:w="1956" w:type="dxa"/>
            <w:tcBorders>
              <w:left w:val="single" w:sz="4" w:space="0" w:color="808080"/>
              <w:bottom w:val="single" w:sz="4" w:space="0" w:color="808080"/>
            </w:tcBorders>
            <w:shd w:val="clear" w:color="auto" w:fill="auto"/>
          </w:tcPr>
          <w:p w14:paraId="4A3EBF03"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6432BC71"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0974198A" w14:textId="77777777" w:rsidR="00BC2F50" w:rsidRPr="00307E0F" w:rsidRDefault="00BC2F50" w:rsidP="00BC2F50">
            <w:pPr>
              <w:snapToGrid w:val="0"/>
              <w:rPr>
                <w:lang w:val="nl-BE"/>
              </w:rPr>
            </w:pPr>
          </w:p>
        </w:tc>
      </w:tr>
      <w:tr w:rsidR="00BC2F50" w:rsidRPr="00307E0F" w14:paraId="429CDC16" w14:textId="77777777" w:rsidTr="000D1C84">
        <w:tc>
          <w:tcPr>
            <w:tcW w:w="4152" w:type="dxa"/>
            <w:tcBorders>
              <w:left w:val="single" w:sz="4" w:space="0" w:color="808080"/>
              <w:bottom w:val="single" w:sz="4" w:space="0" w:color="808080"/>
            </w:tcBorders>
            <w:shd w:val="clear" w:color="auto" w:fill="auto"/>
          </w:tcPr>
          <w:p w14:paraId="348EED1D" w14:textId="27F714E1" w:rsidR="00BC2F50" w:rsidRPr="00307E0F" w:rsidRDefault="00BC2F50" w:rsidP="00BC2F50">
            <w:pPr>
              <w:snapToGrid w:val="0"/>
              <w:rPr>
                <w:lang w:val="nl-BE"/>
              </w:rPr>
            </w:pPr>
            <w:r w:rsidRPr="00307E0F">
              <w:rPr>
                <w:i/>
                <w:lang w:val="nl-BE"/>
              </w:rPr>
              <w:t xml:space="preserve">   </w:t>
            </w:r>
            <w:r w:rsidR="00D63B7D" w:rsidRPr="00307E0F">
              <w:rPr>
                <w:i/>
                <w:lang w:val="nl-BE"/>
              </w:rPr>
              <w:t>Hoger</w:t>
            </w:r>
            <w:r w:rsidRPr="00307E0F">
              <w:rPr>
                <w:i/>
                <w:lang w:val="nl-BE"/>
              </w:rPr>
              <w:t xml:space="preserve"> onderwijs (VTE)</w:t>
            </w:r>
          </w:p>
        </w:tc>
        <w:tc>
          <w:tcPr>
            <w:tcW w:w="1956" w:type="dxa"/>
            <w:tcBorders>
              <w:left w:val="single" w:sz="4" w:space="0" w:color="808080"/>
              <w:bottom w:val="single" w:sz="4" w:space="0" w:color="808080"/>
            </w:tcBorders>
            <w:shd w:val="clear" w:color="auto" w:fill="auto"/>
          </w:tcPr>
          <w:p w14:paraId="6A2B309F"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15F541B8"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7CE6F047" w14:textId="77777777" w:rsidR="00BC2F50" w:rsidRPr="00307E0F" w:rsidRDefault="00BC2F50" w:rsidP="00BC2F50">
            <w:pPr>
              <w:snapToGrid w:val="0"/>
              <w:rPr>
                <w:lang w:val="nl-BE"/>
              </w:rPr>
            </w:pPr>
          </w:p>
        </w:tc>
      </w:tr>
      <w:tr w:rsidR="00BC2F50" w:rsidRPr="00307E0F" w14:paraId="1C528D59" w14:textId="77777777" w:rsidTr="000D1C84">
        <w:tc>
          <w:tcPr>
            <w:tcW w:w="4152" w:type="dxa"/>
            <w:tcBorders>
              <w:left w:val="single" w:sz="4" w:space="0" w:color="808080"/>
              <w:bottom w:val="single" w:sz="4" w:space="0" w:color="808080"/>
            </w:tcBorders>
            <w:shd w:val="clear" w:color="auto" w:fill="auto"/>
          </w:tcPr>
          <w:p w14:paraId="16B4216B" w14:textId="16EF9323" w:rsidR="00BC2F50" w:rsidRPr="00307E0F" w:rsidRDefault="00BC2F50" w:rsidP="00BC2F50">
            <w:pPr>
              <w:snapToGrid w:val="0"/>
              <w:rPr>
                <w:rFonts w:eastAsia="Arial" w:cs="Arial"/>
                <w:i/>
                <w:iCs/>
                <w:lang w:val="nl-BE"/>
              </w:rPr>
            </w:pPr>
            <w:r w:rsidRPr="00307E0F">
              <w:rPr>
                <w:i/>
                <w:lang w:val="nl-BE"/>
              </w:rPr>
              <w:t xml:space="preserve">   </w:t>
            </w:r>
            <w:r w:rsidR="00D63B7D" w:rsidRPr="00307E0F">
              <w:rPr>
                <w:i/>
                <w:lang w:val="nl-BE"/>
              </w:rPr>
              <w:t>Anderen</w:t>
            </w:r>
            <w:r w:rsidRPr="00307E0F">
              <w:rPr>
                <w:i/>
                <w:lang w:val="nl-BE"/>
              </w:rPr>
              <w:t xml:space="preserve"> (VTE)</w:t>
            </w:r>
          </w:p>
        </w:tc>
        <w:tc>
          <w:tcPr>
            <w:tcW w:w="1956" w:type="dxa"/>
            <w:tcBorders>
              <w:left w:val="single" w:sz="4" w:space="0" w:color="808080"/>
              <w:bottom w:val="single" w:sz="4" w:space="0" w:color="808080"/>
            </w:tcBorders>
            <w:shd w:val="clear" w:color="auto" w:fill="auto"/>
          </w:tcPr>
          <w:p w14:paraId="1772CF27"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2A81D75F"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523026EF" w14:textId="77777777" w:rsidR="00BC2F50" w:rsidRPr="00307E0F" w:rsidRDefault="00BC2F50" w:rsidP="00BC2F50">
            <w:pPr>
              <w:snapToGrid w:val="0"/>
              <w:rPr>
                <w:lang w:val="nl-BE"/>
              </w:rPr>
            </w:pPr>
          </w:p>
        </w:tc>
      </w:tr>
      <w:tr w:rsidR="00BC2F50" w:rsidRPr="00307E0F" w14:paraId="4C9C1BA0" w14:textId="77777777" w:rsidTr="000D1C84">
        <w:tc>
          <w:tcPr>
            <w:tcW w:w="4152" w:type="dxa"/>
            <w:tcBorders>
              <w:left w:val="single" w:sz="4" w:space="0" w:color="808080"/>
              <w:bottom w:val="single" w:sz="4" w:space="0" w:color="808080"/>
            </w:tcBorders>
            <w:shd w:val="clear" w:color="auto" w:fill="auto"/>
          </w:tcPr>
          <w:p w14:paraId="7329438C" w14:textId="77777777" w:rsidR="00BC2F50" w:rsidRPr="00307E0F" w:rsidRDefault="00BC2F50" w:rsidP="00BC2F50">
            <w:pPr>
              <w:snapToGrid w:val="0"/>
              <w:rPr>
                <w:lang w:val="nl-BE"/>
              </w:rPr>
            </w:pPr>
            <w:r w:rsidRPr="00307E0F">
              <w:rPr>
                <w:i/>
                <w:lang w:val="nl-BE"/>
              </w:rPr>
              <w:t>Werknemers (VTE)</w:t>
            </w:r>
          </w:p>
          <w:p w14:paraId="326AF62D" w14:textId="11113D89" w:rsidR="00BC2F50" w:rsidRPr="00307E0F" w:rsidRDefault="00BC2F50" w:rsidP="00BC2F50">
            <w:pPr>
              <w:rPr>
                <w:lang w:val="nl-BE"/>
              </w:rPr>
            </w:pPr>
            <w:r w:rsidRPr="00307E0F">
              <w:rPr>
                <w:lang w:val="nl-BE"/>
              </w:rPr>
              <w:t>[code sociale balans 105]</w:t>
            </w:r>
          </w:p>
        </w:tc>
        <w:tc>
          <w:tcPr>
            <w:tcW w:w="1956" w:type="dxa"/>
            <w:tcBorders>
              <w:left w:val="single" w:sz="4" w:space="0" w:color="808080"/>
              <w:bottom w:val="single" w:sz="4" w:space="0" w:color="808080"/>
            </w:tcBorders>
            <w:shd w:val="clear" w:color="auto" w:fill="auto"/>
          </w:tcPr>
          <w:p w14:paraId="4C72DEE2"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6DDD6954"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621EA490" w14:textId="77777777" w:rsidR="00BC2F50" w:rsidRPr="00307E0F" w:rsidRDefault="00BC2F50" w:rsidP="00BC2F50">
            <w:pPr>
              <w:snapToGrid w:val="0"/>
              <w:rPr>
                <w:lang w:val="nl-BE"/>
              </w:rPr>
            </w:pPr>
          </w:p>
        </w:tc>
      </w:tr>
      <w:tr w:rsidR="00BC2F50" w:rsidRPr="00307E0F" w14:paraId="60B1734C" w14:textId="77777777" w:rsidTr="000D1C84">
        <w:tc>
          <w:tcPr>
            <w:tcW w:w="4152" w:type="dxa"/>
            <w:tcBorders>
              <w:left w:val="single" w:sz="4" w:space="0" w:color="808080"/>
              <w:bottom w:val="single" w:sz="4" w:space="0" w:color="808080"/>
            </w:tcBorders>
            <w:shd w:val="clear" w:color="auto" w:fill="auto"/>
          </w:tcPr>
          <w:p w14:paraId="1BDCB7DF" w14:textId="08995545" w:rsidR="00BC2F50" w:rsidRPr="00307E0F" w:rsidRDefault="00BC2F50" w:rsidP="00BC2F50">
            <w:pPr>
              <w:snapToGrid w:val="0"/>
              <w:rPr>
                <w:lang w:val="nl-BE"/>
              </w:rPr>
            </w:pPr>
            <w:r w:rsidRPr="00307E0F">
              <w:rPr>
                <w:i/>
                <w:lang w:val="nl-BE"/>
              </w:rPr>
              <w:t>Zelfstandigen (VTE)</w:t>
            </w:r>
          </w:p>
        </w:tc>
        <w:tc>
          <w:tcPr>
            <w:tcW w:w="1956" w:type="dxa"/>
            <w:tcBorders>
              <w:left w:val="single" w:sz="4" w:space="0" w:color="808080"/>
              <w:bottom w:val="single" w:sz="4" w:space="0" w:color="808080"/>
            </w:tcBorders>
            <w:shd w:val="clear" w:color="auto" w:fill="auto"/>
          </w:tcPr>
          <w:p w14:paraId="7D86AB51"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3267434E"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3E8DCAFF" w14:textId="77777777" w:rsidR="00BC2F50" w:rsidRPr="00307E0F" w:rsidRDefault="00BC2F50" w:rsidP="00BC2F50">
            <w:pPr>
              <w:snapToGrid w:val="0"/>
              <w:rPr>
                <w:lang w:val="nl-BE"/>
              </w:rPr>
            </w:pPr>
          </w:p>
        </w:tc>
      </w:tr>
      <w:tr w:rsidR="00BC2F50" w:rsidRPr="00C30C95" w14:paraId="170567EC" w14:textId="77777777" w:rsidTr="000D1C84">
        <w:tc>
          <w:tcPr>
            <w:tcW w:w="4152" w:type="dxa"/>
            <w:tcBorders>
              <w:left w:val="single" w:sz="4" w:space="0" w:color="808080"/>
              <w:bottom w:val="single" w:sz="4" w:space="0" w:color="808080"/>
            </w:tcBorders>
            <w:shd w:val="clear" w:color="auto" w:fill="auto"/>
          </w:tcPr>
          <w:p w14:paraId="12A12293" w14:textId="3CA28ADC" w:rsidR="00BC2F50" w:rsidRPr="00307E0F" w:rsidRDefault="00BC2F50" w:rsidP="00BC2F50">
            <w:pPr>
              <w:snapToGrid w:val="0"/>
              <w:rPr>
                <w:lang w:val="nl-BE"/>
              </w:rPr>
            </w:pPr>
            <w:r w:rsidRPr="00307E0F">
              <w:rPr>
                <w:i/>
                <w:lang w:val="nl-BE"/>
              </w:rPr>
              <w:lastRenderedPageBreak/>
              <w:t>Personeel in het BHG (VTE)</w:t>
            </w:r>
          </w:p>
        </w:tc>
        <w:tc>
          <w:tcPr>
            <w:tcW w:w="1956" w:type="dxa"/>
            <w:tcBorders>
              <w:left w:val="single" w:sz="4" w:space="0" w:color="808080"/>
              <w:bottom w:val="single" w:sz="4" w:space="0" w:color="808080"/>
            </w:tcBorders>
            <w:shd w:val="clear" w:color="auto" w:fill="auto"/>
          </w:tcPr>
          <w:p w14:paraId="4AB80D76"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11E93A37"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3B6B1B5C" w14:textId="77777777" w:rsidR="00BC2F50" w:rsidRPr="00307E0F" w:rsidRDefault="00BC2F50" w:rsidP="00BC2F50">
            <w:pPr>
              <w:snapToGrid w:val="0"/>
              <w:rPr>
                <w:lang w:val="nl-BE"/>
              </w:rPr>
            </w:pPr>
          </w:p>
        </w:tc>
      </w:tr>
      <w:tr w:rsidR="00BC2F50" w:rsidRPr="00C30C95" w14:paraId="52B9DFF1" w14:textId="77777777" w:rsidTr="000D1C84">
        <w:tc>
          <w:tcPr>
            <w:tcW w:w="4152" w:type="dxa"/>
            <w:tcBorders>
              <w:left w:val="single" w:sz="4" w:space="0" w:color="808080"/>
              <w:bottom w:val="single" w:sz="4" w:space="0" w:color="808080"/>
            </w:tcBorders>
            <w:shd w:val="clear" w:color="auto" w:fill="auto"/>
          </w:tcPr>
          <w:p w14:paraId="457097DC" w14:textId="57B76422" w:rsidR="00BC2F50" w:rsidRPr="00307E0F" w:rsidRDefault="00BC2F50" w:rsidP="00BC2F50">
            <w:pPr>
              <w:snapToGrid w:val="0"/>
              <w:rPr>
                <w:lang w:val="nl-BE"/>
              </w:rPr>
            </w:pPr>
            <w:r w:rsidRPr="00307E0F">
              <w:rPr>
                <w:i/>
                <w:lang w:val="nl-BE"/>
              </w:rPr>
              <w:t>R&amp;D-personeel in het BHG (VTE)</w:t>
            </w:r>
          </w:p>
        </w:tc>
        <w:tc>
          <w:tcPr>
            <w:tcW w:w="1956" w:type="dxa"/>
            <w:tcBorders>
              <w:left w:val="single" w:sz="4" w:space="0" w:color="808080"/>
              <w:bottom w:val="single" w:sz="4" w:space="0" w:color="808080"/>
            </w:tcBorders>
            <w:shd w:val="clear" w:color="auto" w:fill="auto"/>
          </w:tcPr>
          <w:p w14:paraId="0B7EA592"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14A292EE"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3BEB737A" w14:textId="77777777" w:rsidR="00BC2F50" w:rsidRPr="00307E0F" w:rsidRDefault="00BC2F50" w:rsidP="00BC2F50">
            <w:pPr>
              <w:snapToGrid w:val="0"/>
              <w:rPr>
                <w:lang w:val="nl-BE"/>
              </w:rPr>
            </w:pPr>
          </w:p>
        </w:tc>
      </w:tr>
      <w:tr w:rsidR="00BC2F50" w:rsidRPr="00307E0F" w14:paraId="146EC679" w14:textId="77777777" w:rsidTr="000D1C84">
        <w:tc>
          <w:tcPr>
            <w:tcW w:w="4152" w:type="dxa"/>
            <w:tcBorders>
              <w:left w:val="single" w:sz="4" w:space="0" w:color="808080"/>
              <w:bottom w:val="single" w:sz="4" w:space="0" w:color="808080"/>
            </w:tcBorders>
            <w:shd w:val="clear" w:color="auto" w:fill="auto"/>
          </w:tcPr>
          <w:p w14:paraId="3FD10B79" w14:textId="29B63802" w:rsidR="00BC2F50" w:rsidRPr="00307E0F" w:rsidRDefault="00BC2F50" w:rsidP="00BC2F50">
            <w:pPr>
              <w:snapToGrid w:val="0"/>
              <w:rPr>
                <w:lang w:val="nl-BE"/>
              </w:rPr>
            </w:pPr>
            <w:r w:rsidRPr="00307E0F">
              <w:rPr>
                <w:i/>
                <w:lang w:val="nl-BE"/>
              </w:rPr>
              <w:t xml:space="preserve">   </w:t>
            </w:r>
            <w:r w:rsidR="00D63B7D" w:rsidRPr="00307E0F">
              <w:rPr>
                <w:i/>
                <w:lang w:val="nl-BE"/>
              </w:rPr>
              <w:t>Gediplomeerden</w:t>
            </w:r>
            <w:r w:rsidRPr="00307E0F">
              <w:rPr>
                <w:i/>
                <w:lang w:val="nl-BE"/>
              </w:rPr>
              <w:t xml:space="preserve"> universiteiten (VTE)</w:t>
            </w:r>
          </w:p>
        </w:tc>
        <w:tc>
          <w:tcPr>
            <w:tcW w:w="1956" w:type="dxa"/>
            <w:tcBorders>
              <w:left w:val="single" w:sz="4" w:space="0" w:color="808080"/>
              <w:bottom w:val="single" w:sz="4" w:space="0" w:color="808080"/>
            </w:tcBorders>
            <w:shd w:val="clear" w:color="auto" w:fill="auto"/>
          </w:tcPr>
          <w:p w14:paraId="51B20283"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35174876"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5943ADC8" w14:textId="77777777" w:rsidR="00BC2F50" w:rsidRPr="00307E0F" w:rsidRDefault="00BC2F50" w:rsidP="00BC2F50">
            <w:pPr>
              <w:snapToGrid w:val="0"/>
              <w:rPr>
                <w:lang w:val="nl-BE"/>
              </w:rPr>
            </w:pPr>
          </w:p>
        </w:tc>
      </w:tr>
      <w:tr w:rsidR="00BC2F50" w:rsidRPr="00307E0F" w14:paraId="1B287DCA" w14:textId="77777777" w:rsidTr="000D1C84">
        <w:tc>
          <w:tcPr>
            <w:tcW w:w="4152" w:type="dxa"/>
            <w:tcBorders>
              <w:left w:val="single" w:sz="4" w:space="0" w:color="808080"/>
              <w:bottom w:val="single" w:sz="4" w:space="0" w:color="808080"/>
            </w:tcBorders>
            <w:shd w:val="clear" w:color="auto" w:fill="auto"/>
          </w:tcPr>
          <w:p w14:paraId="78C0CA40" w14:textId="6FC3EBB1" w:rsidR="00BC2F50" w:rsidRPr="00307E0F" w:rsidRDefault="00BC2F50" w:rsidP="00BC2F50">
            <w:pPr>
              <w:snapToGrid w:val="0"/>
              <w:rPr>
                <w:lang w:val="nl-BE"/>
              </w:rPr>
            </w:pPr>
            <w:r w:rsidRPr="00307E0F">
              <w:rPr>
                <w:i/>
                <w:lang w:val="nl-BE"/>
              </w:rPr>
              <w:t xml:space="preserve">   </w:t>
            </w:r>
            <w:r w:rsidR="00D63B7D" w:rsidRPr="00307E0F">
              <w:rPr>
                <w:i/>
                <w:lang w:val="nl-BE"/>
              </w:rPr>
              <w:t>Hoger</w:t>
            </w:r>
            <w:r w:rsidRPr="00307E0F">
              <w:rPr>
                <w:i/>
                <w:lang w:val="nl-BE"/>
              </w:rPr>
              <w:t xml:space="preserve"> onderwijs (VTE)</w:t>
            </w:r>
          </w:p>
        </w:tc>
        <w:tc>
          <w:tcPr>
            <w:tcW w:w="1956" w:type="dxa"/>
            <w:tcBorders>
              <w:left w:val="single" w:sz="4" w:space="0" w:color="808080"/>
              <w:bottom w:val="single" w:sz="4" w:space="0" w:color="808080"/>
            </w:tcBorders>
            <w:shd w:val="clear" w:color="auto" w:fill="auto"/>
          </w:tcPr>
          <w:p w14:paraId="171BDF3B" w14:textId="77777777" w:rsidR="00BC2F50" w:rsidRPr="00307E0F" w:rsidRDefault="00BC2F50" w:rsidP="00BC2F50">
            <w:pPr>
              <w:snapToGrid w:val="0"/>
              <w:rPr>
                <w:lang w:val="nl-BE"/>
              </w:rPr>
            </w:pPr>
          </w:p>
        </w:tc>
        <w:tc>
          <w:tcPr>
            <w:tcW w:w="1956" w:type="dxa"/>
            <w:tcBorders>
              <w:left w:val="single" w:sz="4" w:space="0" w:color="808080"/>
              <w:bottom w:val="single" w:sz="4" w:space="0" w:color="808080"/>
            </w:tcBorders>
            <w:shd w:val="clear" w:color="auto" w:fill="auto"/>
          </w:tcPr>
          <w:p w14:paraId="234F9627" w14:textId="77777777" w:rsidR="00BC2F50" w:rsidRPr="00307E0F" w:rsidRDefault="00BC2F50" w:rsidP="00BC2F50">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3F402717" w14:textId="77777777" w:rsidR="00BC2F50" w:rsidRPr="00307E0F" w:rsidRDefault="00BC2F50" w:rsidP="00BC2F50">
            <w:pPr>
              <w:snapToGrid w:val="0"/>
              <w:rPr>
                <w:lang w:val="nl-BE"/>
              </w:rPr>
            </w:pPr>
          </w:p>
        </w:tc>
      </w:tr>
    </w:tbl>
    <w:p w14:paraId="7B6E7F74" w14:textId="41A54F97" w:rsidR="007E1C1B" w:rsidRPr="00307E0F" w:rsidRDefault="007E1C1B" w:rsidP="007E1C1B">
      <w:pPr>
        <w:pStyle w:val="Corpsdetexte"/>
        <w:widowControl w:val="0"/>
        <w:suppressAutoHyphens/>
        <w:spacing w:after="0" w:line="288" w:lineRule="auto"/>
        <w:ind w:left="1416"/>
        <w:jc w:val="right"/>
        <w:rPr>
          <w:bCs/>
          <w:i/>
          <w:iCs/>
          <w:sz w:val="16"/>
          <w:szCs w:val="16"/>
          <w:lang w:val="nl-BE"/>
        </w:rPr>
      </w:pPr>
      <w:r w:rsidRPr="00307E0F">
        <w:rPr>
          <w:bCs/>
          <w:i/>
          <w:iCs/>
          <w:sz w:val="16"/>
          <w:szCs w:val="16"/>
          <w:lang w:val="nl-BE"/>
        </w:rPr>
        <w:t>*</w:t>
      </w:r>
      <w:r w:rsidR="00C92C38" w:rsidRPr="00C92C38">
        <w:rPr>
          <w:i/>
          <w:sz w:val="16"/>
          <w:lang w:val="nl-BE"/>
        </w:rPr>
        <w:t xml:space="preserve"> </w:t>
      </w:r>
      <w:r w:rsidR="00C92C38" w:rsidRPr="00307E0F">
        <w:rPr>
          <w:i/>
          <w:sz w:val="16"/>
          <w:lang w:val="nl-BE"/>
        </w:rPr>
        <w:t xml:space="preserve">Voorlopige cijfers </w:t>
      </w:r>
      <w:proofErr w:type="gramStart"/>
      <w:r w:rsidR="00C92C38" w:rsidRPr="00307E0F">
        <w:rPr>
          <w:i/>
          <w:sz w:val="16"/>
          <w:lang w:val="nl-BE"/>
        </w:rPr>
        <w:t>indien</w:t>
      </w:r>
      <w:proofErr w:type="gramEnd"/>
      <w:r w:rsidR="00C92C38" w:rsidRPr="00307E0F">
        <w:rPr>
          <w:i/>
          <w:sz w:val="16"/>
          <w:lang w:val="nl-BE"/>
        </w:rPr>
        <w:t xml:space="preserve"> nog niet gepubliceerd</w:t>
      </w:r>
    </w:p>
    <w:p w14:paraId="27B2CD43" w14:textId="7F3D2533" w:rsidR="00A11AFE" w:rsidRPr="00307E0F" w:rsidRDefault="00E80E01" w:rsidP="00FA2ECF">
      <w:pPr>
        <w:pStyle w:val="Titre2"/>
        <w:numPr>
          <w:ilvl w:val="1"/>
          <w:numId w:val="1"/>
        </w:numPr>
        <w:rPr>
          <w:lang w:val="nl-BE"/>
        </w:rPr>
      </w:pPr>
      <w:bookmarkStart w:id="19" w:name="_Toc2690626"/>
      <w:bookmarkStart w:id="20" w:name="_Toc100569086"/>
      <w:r w:rsidRPr="00307E0F">
        <w:rPr>
          <w:lang w:val="nl-BE"/>
        </w:rPr>
        <w:t>Financiële overheidssteun</w:t>
      </w:r>
      <w:bookmarkEnd w:id="19"/>
      <w:bookmarkEnd w:id="20"/>
      <w:r w:rsidR="00A11AFE"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80E01" w:rsidRPr="00307E0F" w14:paraId="76017603" w14:textId="77777777" w:rsidTr="000D1C84">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1795012" w14:textId="5AA30CED" w:rsidR="00E80E01" w:rsidRPr="00307E0F" w:rsidRDefault="00E80E01" w:rsidP="00E80E01">
            <w:pPr>
              <w:pStyle w:val="Contenudetableau"/>
              <w:snapToGrid w:val="0"/>
              <w:rPr>
                <w:lang w:val="nl-BE"/>
              </w:rPr>
            </w:pPr>
            <w:r w:rsidRPr="00307E0F">
              <w:rPr>
                <w:b/>
                <w:bCs/>
                <w:color w:val="0000FF"/>
                <w:lang w:val="nl-BE"/>
              </w:rPr>
              <w:t>Verwijder deze uitleg</w:t>
            </w:r>
          </w:p>
        </w:tc>
      </w:tr>
      <w:tr w:rsidR="00A11AFE" w:rsidRPr="00C30C95" w14:paraId="32469D9F" w14:textId="77777777" w:rsidTr="000D1C84">
        <w:tc>
          <w:tcPr>
            <w:tcW w:w="9498" w:type="dxa"/>
            <w:tcBorders>
              <w:left w:val="single" w:sz="1" w:space="0" w:color="000000"/>
              <w:bottom w:val="single" w:sz="1" w:space="0" w:color="000000"/>
              <w:right w:val="single" w:sz="1" w:space="0" w:color="000000"/>
            </w:tcBorders>
            <w:shd w:val="clear" w:color="auto" w:fill="auto"/>
          </w:tcPr>
          <w:p w14:paraId="48AD0B35" w14:textId="77777777" w:rsidR="00A05C1B" w:rsidRPr="00307E0F" w:rsidRDefault="00A05C1B" w:rsidP="00A05C1B">
            <w:pPr>
              <w:pStyle w:val="Contenudetableau"/>
              <w:snapToGrid w:val="0"/>
              <w:rPr>
                <w:color w:val="0000FF"/>
                <w:lang w:val="nl-BE"/>
              </w:rPr>
            </w:pPr>
            <w:r w:rsidRPr="00307E0F">
              <w:rPr>
                <w:color w:val="0000FF"/>
                <w:lang w:val="nl-BE"/>
              </w:rPr>
              <w:t xml:space="preserve">Vermeld hier alle financiële tegemoetkomingen die het centrum </w:t>
            </w:r>
            <w:r w:rsidRPr="00307E0F">
              <w:rPr>
                <w:b/>
                <w:bCs/>
                <w:color w:val="0000FF"/>
                <w:lang w:val="nl-BE"/>
              </w:rPr>
              <w:t>de afgelopen 5 jaar</w:t>
            </w:r>
            <w:r w:rsidRPr="00307E0F">
              <w:rPr>
                <w:color w:val="0000FF"/>
                <w:lang w:val="nl-BE"/>
              </w:rPr>
              <w:t xml:space="preserve"> heeft ontvangen of die het op dit moment ontvangt op gewestelijk, federaal en Europees niveau. </w:t>
            </w:r>
          </w:p>
          <w:p w14:paraId="3193C8E5" w14:textId="77777777" w:rsidR="00A05C1B" w:rsidRPr="00307E0F" w:rsidRDefault="00A05C1B" w:rsidP="00A05C1B">
            <w:pPr>
              <w:pStyle w:val="Contenudetableau"/>
              <w:snapToGrid w:val="0"/>
              <w:rPr>
                <w:color w:val="0000FF"/>
                <w:lang w:val="nl-BE"/>
              </w:rPr>
            </w:pPr>
          </w:p>
          <w:p w14:paraId="0D8ECE77" w14:textId="77777777" w:rsidR="00A05C1B" w:rsidRPr="00307E0F" w:rsidRDefault="00A05C1B" w:rsidP="00A05C1B">
            <w:pPr>
              <w:pStyle w:val="Contenudetableau"/>
              <w:snapToGrid w:val="0"/>
              <w:rPr>
                <w:b/>
                <w:color w:val="0000FF"/>
                <w:lang w:val="nl-BE"/>
              </w:rPr>
            </w:pPr>
            <w:r w:rsidRPr="00307E0F">
              <w:rPr>
                <w:b/>
                <w:color w:val="0000FF"/>
                <w:lang w:val="nl-BE"/>
              </w:rPr>
              <w:t xml:space="preserve">Vermeld ook alle tegemoetkomingen die het centrum momenteel heeft aangevraagd, ook al hebben ze nog niet het voorwerp uitgemaakt van een toekenningsbeslissing. </w:t>
            </w:r>
          </w:p>
          <w:p w14:paraId="3A935378" w14:textId="77777777" w:rsidR="00A05C1B" w:rsidRPr="00307E0F" w:rsidRDefault="00A05C1B" w:rsidP="00A05C1B">
            <w:pPr>
              <w:pStyle w:val="Contenudetableau"/>
              <w:rPr>
                <w:color w:val="0000FF"/>
                <w:lang w:val="nl-BE"/>
              </w:rPr>
            </w:pPr>
          </w:p>
          <w:p w14:paraId="6C8B88BF" w14:textId="77777777" w:rsidR="00A11AFE" w:rsidRPr="00307E0F" w:rsidRDefault="00A05C1B" w:rsidP="00A05C1B">
            <w:pPr>
              <w:pStyle w:val="Contenudetableau"/>
              <w:rPr>
                <w:color w:val="0000FF"/>
                <w:lang w:val="nl-BE"/>
              </w:rPr>
            </w:pPr>
            <w:r w:rsidRPr="00307E0F">
              <w:rPr>
                <w:color w:val="0000FF"/>
                <w:lang w:val="nl-BE"/>
              </w:rPr>
              <w:t xml:space="preserve">Geef het voorwerp van de steun, het bedrag, het tegemoetkomingspercentage en de uitvoeringsperiode. Geef met name aan of het om een eenmalige (bijvoorbeeld </w:t>
            </w:r>
            <w:proofErr w:type="spellStart"/>
            <w:r w:rsidRPr="00307E0F">
              <w:rPr>
                <w:color w:val="0000FF"/>
                <w:lang w:val="nl-BE"/>
              </w:rPr>
              <w:t>projectgerelateerde</w:t>
            </w:r>
            <w:proofErr w:type="spellEnd"/>
            <w:r w:rsidRPr="00307E0F">
              <w:rPr>
                <w:color w:val="0000FF"/>
                <w:lang w:val="nl-BE"/>
              </w:rPr>
              <w:t>) of terugkerende subsidie gaat.</w:t>
            </w:r>
          </w:p>
          <w:p w14:paraId="6F307D5F" w14:textId="0C0D1281" w:rsidR="00A05C1B" w:rsidRPr="00307E0F" w:rsidRDefault="00A05C1B" w:rsidP="00A05C1B">
            <w:pPr>
              <w:pStyle w:val="Contenudetableau"/>
              <w:rPr>
                <w:color w:val="0000FF"/>
                <w:lang w:val="nl-BE"/>
              </w:rPr>
            </w:pPr>
          </w:p>
        </w:tc>
      </w:tr>
    </w:tbl>
    <w:p w14:paraId="5A19BD31" w14:textId="77777777" w:rsidR="00A11AFE" w:rsidRPr="00307E0F" w:rsidRDefault="00A11AFE" w:rsidP="00A11AFE">
      <w:pPr>
        <w:ind w:left="360"/>
        <w:rPr>
          <w:lang w:val="nl-BE"/>
        </w:rPr>
      </w:pPr>
    </w:p>
    <w:p w14:paraId="70565457" w14:textId="77777777" w:rsidR="00893D85" w:rsidRPr="00893D85" w:rsidRDefault="00893D85" w:rsidP="00FA2ECF">
      <w:pPr>
        <w:keepNext/>
        <w:keepLines/>
        <w:numPr>
          <w:ilvl w:val="2"/>
          <w:numId w:val="1"/>
        </w:numPr>
        <w:tabs>
          <w:tab w:val="clear" w:pos="1570"/>
          <w:tab w:val="num" w:pos="8505"/>
        </w:tabs>
        <w:spacing w:before="40" w:after="0"/>
        <w:outlineLvl w:val="1"/>
        <w:rPr>
          <w:rFonts w:eastAsiaTheme="majorEastAsia" w:cstheme="majorBidi"/>
          <w:b/>
          <w:szCs w:val="26"/>
          <w:lang w:val="nl-BE"/>
        </w:rPr>
      </w:pPr>
      <w:bookmarkStart w:id="21" w:name="_Toc89435536"/>
      <w:bookmarkStart w:id="22" w:name="_Toc100569087"/>
      <w:r w:rsidRPr="00893D85">
        <w:rPr>
          <w:rFonts w:eastAsiaTheme="majorEastAsia" w:cstheme="majorBidi"/>
          <w:b/>
          <w:szCs w:val="26"/>
          <w:lang w:val="nl-BE"/>
        </w:rPr>
        <w:t>BHG steun</w:t>
      </w:r>
      <w:bookmarkEnd w:id="21"/>
      <w:bookmarkEnd w:id="22"/>
      <w:r w:rsidRPr="00893D85">
        <w:rPr>
          <w:rFonts w:eastAsiaTheme="majorEastAsia" w:cstheme="majorBidi"/>
          <w:b/>
          <w:szCs w:val="26"/>
          <w:lang w:val="nl-BE"/>
        </w:rPr>
        <w:br/>
        <w:t xml:space="preserve"> </w:t>
      </w:r>
    </w:p>
    <w:p w14:paraId="3AEE899D" w14:textId="77777777" w:rsidR="00893D85" w:rsidRPr="00893D85" w:rsidRDefault="00893D85" w:rsidP="00FA2ECF">
      <w:pPr>
        <w:keepNext/>
        <w:widowControl w:val="0"/>
        <w:numPr>
          <w:ilvl w:val="0"/>
          <w:numId w:val="8"/>
        </w:numPr>
        <w:shd w:val="clear" w:color="auto" w:fill="FFFFFF"/>
        <w:suppressAutoHyphens/>
        <w:spacing w:after="0" w:line="22" w:lineRule="atLeast"/>
        <w:ind w:left="643"/>
        <w:textAlignment w:val="baseline"/>
        <w:rPr>
          <w:rFonts w:cs="Arial"/>
          <w:b/>
          <w:bCs/>
          <w:szCs w:val="20"/>
          <w:lang w:val="nl-BE"/>
        </w:rPr>
      </w:pPr>
      <w:r w:rsidRPr="00893D85">
        <w:rPr>
          <w:rFonts w:cs="Arial"/>
          <w:b/>
          <w:bCs/>
          <w:szCs w:val="20"/>
          <w:lang w:val="nl-BE"/>
        </w:rPr>
        <w:t>Innoviris</w:t>
      </w:r>
    </w:p>
    <w:p w14:paraId="6C221730" w14:textId="77777777" w:rsidR="00893D85" w:rsidRPr="00893D85" w:rsidRDefault="00893D85" w:rsidP="00893D85">
      <w:pPr>
        <w:keepNext/>
        <w:shd w:val="clear" w:color="auto" w:fill="FFFFFF"/>
        <w:spacing w:line="22" w:lineRule="atLeast"/>
        <w:ind w:left="1080"/>
        <w:textAlignment w:val="baseline"/>
        <w:rPr>
          <w:rFonts w:cs="Arial"/>
          <w:b/>
          <w:bCs/>
          <w:szCs w:val="20"/>
          <w:lang w:val="nl-BE"/>
        </w:rPr>
      </w:pPr>
    </w:p>
    <w:tbl>
      <w:tblPr>
        <w:tblStyle w:val="Grilledutableau3"/>
        <w:tblW w:w="9214" w:type="dxa"/>
        <w:tblInd w:w="279" w:type="dxa"/>
        <w:tblLook w:val="04A0" w:firstRow="1" w:lastRow="0" w:firstColumn="1" w:lastColumn="0" w:noHBand="0" w:noVBand="1"/>
      </w:tblPr>
      <w:tblGrid>
        <w:gridCol w:w="2056"/>
        <w:gridCol w:w="5457"/>
        <w:gridCol w:w="1701"/>
      </w:tblGrid>
      <w:tr w:rsidR="00893D85" w:rsidRPr="00893D85" w14:paraId="1ADD29E7" w14:textId="77777777" w:rsidTr="000D1C84">
        <w:trPr>
          <w:trHeight w:val="396"/>
        </w:trPr>
        <w:tc>
          <w:tcPr>
            <w:tcW w:w="2056" w:type="dxa"/>
            <w:shd w:val="clear" w:color="auto" w:fill="F2F2F2" w:themeFill="background1" w:themeFillShade="F2"/>
            <w:hideMark/>
          </w:tcPr>
          <w:p w14:paraId="72E06D64" w14:textId="77777777" w:rsidR="00893D85" w:rsidRPr="00893D85" w:rsidRDefault="00893D85" w:rsidP="00893D85">
            <w:pPr>
              <w:spacing w:before="100" w:beforeAutospacing="1" w:after="119"/>
              <w:rPr>
                <w:rFonts w:eastAsia="Times New Roman" w:cs="Arial"/>
                <w:b/>
                <w:bCs/>
                <w:lang w:val="nl-BE" w:eastAsia="fr-BE"/>
              </w:rPr>
            </w:pPr>
            <w:r w:rsidRPr="00893D85">
              <w:rPr>
                <w:b/>
                <w:bCs/>
                <w:lang w:val="nl-BE"/>
              </w:rPr>
              <w:t>Dossiernr.</w:t>
            </w:r>
          </w:p>
        </w:tc>
        <w:tc>
          <w:tcPr>
            <w:tcW w:w="5457" w:type="dxa"/>
            <w:shd w:val="clear" w:color="auto" w:fill="F2F2F2" w:themeFill="background1" w:themeFillShade="F2"/>
            <w:hideMark/>
          </w:tcPr>
          <w:p w14:paraId="26D19755" w14:textId="77777777" w:rsidR="00893D85" w:rsidRPr="00893D85" w:rsidRDefault="00893D85" w:rsidP="00893D85">
            <w:pPr>
              <w:spacing w:before="100" w:beforeAutospacing="1" w:after="119"/>
              <w:rPr>
                <w:rFonts w:eastAsia="Times New Roman" w:cs="Arial"/>
                <w:b/>
                <w:bCs/>
                <w:lang w:val="nl-BE" w:eastAsia="fr-BE"/>
              </w:rPr>
            </w:pPr>
            <w:r w:rsidRPr="00893D85">
              <w:rPr>
                <w:b/>
                <w:bCs/>
                <w:lang w:val="nl-BE"/>
              </w:rPr>
              <w:t>Titel van het project</w:t>
            </w:r>
          </w:p>
        </w:tc>
        <w:tc>
          <w:tcPr>
            <w:tcW w:w="1701" w:type="dxa"/>
            <w:shd w:val="clear" w:color="auto" w:fill="F2F2F2" w:themeFill="background1" w:themeFillShade="F2"/>
            <w:hideMark/>
          </w:tcPr>
          <w:p w14:paraId="51A7510C" w14:textId="77777777" w:rsidR="00893D85" w:rsidRPr="00893D85" w:rsidRDefault="00893D85" w:rsidP="00893D85">
            <w:pPr>
              <w:spacing w:before="100" w:beforeAutospacing="1" w:after="119"/>
              <w:rPr>
                <w:rFonts w:eastAsia="Times New Roman" w:cs="Arial"/>
                <w:b/>
                <w:bCs/>
                <w:lang w:val="nl-BE" w:eastAsia="fr-BE"/>
              </w:rPr>
            </w:pPr>
            <w:r w:rsidRPr="00893D85">
              <w:rPr>
                <w:b/>
                <w:bCs/>
                <w:lang w:val="nl-BE"/>
              </w:rPr>
              <w:t>Subsidie (EUR)</w:t>
            </w:r>
          </w:p>
        </w:tc>
      </w:tr>
      <w:tr w:rsidR="00893D85" w:rsidRPr="00893D85" w14:paraId="21C96938" w14:textId="77777777" w:rsidTr="000D1C84">
        <w:trPr>
          <w:trHeight w:val="396"/>
        </w:trPr>
        <w:tc>
          <w:tcPr>
            <w:tcW w:w="2056" w:type="dxa"/>
            <w:hideMark/>
          </w:tcPr>
          <w:p w14:paraId="319D5604" w14:textId="77777777" w:rsidR="00893D85" w:rsidRPr="00893D85" w:rsidRDefault="00893D85" w:rsidP="00893D85">
            <w:pPr>
              <w:spacing w:before="100" w:beforeAutospacing="1" w:after="119"/>
              <w:jc w:val="center"/>
              <w:rPr>
                <w:rFonts w:eastAsia="Times New Roman" w:cs="Arial"/>
                <w:i/>
                <w:lang w:val="nl-BE" w:eastAsia="fr-BE"/>
              </w:rPr>
            </w:pPr>
            <w:r w:rsidRPr="00893D85">
              <w:rPr>
                <w:rFonts w:eastAsia="Times New Roman" w:cs="Arial"/>
                <w:i/>
                <w:lang w:val="nl-BE" w:eastAsia="fr-BE"/>
              </w:rPr>
              <w:t>XXXX</w:t>
            </w:r>
          </w:p>
        </w:tc>
        <w:tc>
          <w:tcPr>
            <w:tcW w:w="5457" w:type="dxa"/>
          </w:tcPr>
          <w:p w14:paraId="7BF99BC9" w14:textId="77777777" w:rsidR="00893D85" w:rsidRPr="00893D85" w:rsidRDefault="00893D85" w:rsidP="00893D85">
            <w:pPr>
              <w:spacing w:before="100" w:beforeAutospacing="1" w:after="119"/>
              <w:ind w:left="360"/>
              <w:rPr>
                <w:rFonts w:eastAsia="Times New Roman" w:cs="Arial"/>
                <w:i/>
                <w:lang w:val="nl-BE" w:eastAsia="fr-BE"/>
              </w:rPr>
            </w:pPr>
          </w:p>
        </w:tc>
        <w:tc>
          <w:tcPr>
            <w:tcW w:w="1701" w:type="dxa"/>
          </w:tcPr>
          <w:p w14:paraId="31DA6109" w14:textId="77777777" w:rsidR="00893D85" w:rsidRPr="00893D85" w:rsidRDefault="00893D85" w:rsidP="00893D85">
            <w:pPr>
              <w:spacing w:before="100" w:beforeAutospacing="1" w:after="119"/>
              <w:jc w:val="right"/>
              <w:rPr>
                <w:rFonts w:eastAsia="Times New Roman" w:cs="Arial"/>
                <w:i/>
                <w:lang w:val="nl-BE" w:eastAsia="fr-BE"/>
              </w:rPr>
            </w:pPr>
            <w:r w:rsidRPr="00893D85">
              <w:rPr>
                <w:rFonts w:eastAsia="Times New Roman" w:cs="Arial"/>
                <w:i/>
                <w:szCs w:val="20"/>
                <w:lang w:val="nl-BE" w:eastAsia="fr-BE"/>
              </w:rPr>
              <w:t>3.000,00 €</w:t>
            </w:r>
          </w:p>
        </w:tc>
      </w:tr>
    </w:tbl>
    <w:p w14:paraId="46D63FBE" w14:textId="77777777" w:rsidR="00893D85" w:rsidRPr="00893D85" w:rsidRDefault="00893D85" w:rsidP="00893D85">
      <w:pPr>
        <w:keepNext/>
        <w:shd w:val="clear" w:color="auto" w:fill="FFFFFF"/>
        <w:spacing w:line="22" w:lineRule="atLeast"/>
        <w:ind w:left="360"/>
        <w:textAlignment w:val="baseline"/>
        <w:rPr>
          <w:rFonts w:cs="Arial"/>
          <w:b/>
          <w:bCs/>
          <w:szCs w:val="20"/>
          <w:lang w:val="nl-BE"/>
        </w:rPr>
      </w:pPr>
    </w:p>
    <w:p w14:paraId="245830EB" w14:textId="77777777" w:rsidR="00893D85" w:rsidRPr="00893D85" w:rsidRDefault="00893D85" w:rsidP="00FA2ECF">
      <w:pPr>
        <w:numPr>
          <w:ilvl w:val="0"/>
          <w:numId w:val="16"/>
        </w:numPr>
        <w:contextualSpacing/>
        <w:rPr>
          <w:rFonts w:cs="Arial"/>
          <w:b/>
          <w:lang w:val="nl-BE"/>
        </w:rPr>
      </w:pPr>
      <w:r w:rsidRPr="00893D85">
        <w:rPr>
          <w:rFonts w:cs="Arial"/>
          <w:b/>
          <w:lang w:val="nl-BE"/>
        </w:rPr>
        <w:t>Andere steun in het BHG</w:t>
      </w:r>
      <w:r w:rsidRPr="00893D85">
        <w:rPr>
          <w:rFonts w:cs="Arial"/>
          <w:bCs/>
          <w:lang w:val="nl-BE"/>
        </w:rPr>
        <w:t xml:space="preserve"> (Bestuur Economie en Werkgelegenheid, Brussel </w:t>
      </w:r>
      <w:proofErr w:type="spellStart"/>
      <w:r w:rsidRPr="00893D85">
        <w:rPr>
          <w:rFonts w:cs="Arial"/>
          <w:bCs/>
          <w:lang w:val="nl-BE"/>
        </w:rPr>
        <w:t>Invest</w:t>
      </w:r>
      <w:proofErr w:type="spellEnd"/>
      <w:r w:rsidRPr="00893D85">
        <w:rPr>
          <w:rFonts w:cs="Arial"/>
          <w:bCs/>
          <w:lang w:val="nl-BE"/>
        </w:rPr>
        <w:t xml:space="preserve"> &amp; Export, GIMB, GOMB, Participatiefonds, Waarborgfonds, enz.):</w:t>
      </w:r>
    </w:p>
    <w:p w14:paraId="6659797E" w14:textId="77777777" w:rsidR="00893D85" w:rsidRPr="00893D85" w:rsidRDefault="00893D85" w:rsidP="00893D85">
      <w:pPr>
        <w:keepNext/>
        <w:widowControl w:val="0"/>
        <w:shd w:val="clear" w:color="auto" w:fill="FFFFFF"/>
        <w:suppressAutoHyphens/>
        <w:spacing w:after="0" w:line="22" w:lineRule="atLeast"/>
        <w:ind w:left="1440"/>
        <w:textAlignment w:val="baseline"/>
        <w:rPr>
          <w:rFonts w:cs="Arial"/>
          <w:szCs w:val="20"/>
          <w:lang w:val="nl-BE"/>
        </w:rPr>
      </w:pPr>
    </w:p>
    <w:tbl>
      <w:tblPr>
        <w:tblStyle w:val="Grilledutableau3"/>
        <w:tblW w:w="9235" w:type="dxa"/>
        <w:tblInd w:w="279" w:type="dxa"/>
        <w:tblLook w:val="04A0" w:firstRow="1" w:lastRow="0" w:firstColumn="1" w:lastColumn="0" w:noHBand="0" w:noVBand="1"/>
      </w:tblPr>
      <w:tblGrid>
        <w:gridCol w:w="1773"/>
        <w:gridCol w:w="1395"/>
        <w:gridCol w:w="4356"/>
        <w:gridCol w:w="1711"/>
      </w:tblGrid>
      <w:tr w:rsidR="00893D85" w:rsidRPr="00893D85" w14:paraId="40AB50A2" w14:textId="77777777" w:rsidTr="000D1C84">
        <w:trPr>
          <w:trHeight w:val="316"/>
        </w:trPr>
        <w:tc>
          <w:tcPr>
            <w:tcW w:w="1720" w:type="dxa"/>
            <w:shd w:val="clear" w:color="auto" w:fill="F2F2F2" w:themeFill="background1" w:themeFillShade="F2"/>
            <w:hideMark/>
          </w:tcPr>
          <w:p w14:paraId="1196B39D" w14:textId="77777777" w:rsidR="00893D85" w:rsidRPr="00893D85" w:rsidRDefault="00893D85" w:rsidP="00893D85">
            <w:pPr>
              <w:spacing w:before="100" w:beforeAutospacing="1" w:after="119"/>
              <w:rPr>
                <w:rFonts w:eastAsia="Times New Roman" w:cs="Arial"/>
                <w:b/>
                <w:bCs/>
                <w:lang w:val="nl-BE" w:eastAsia="fr-BE"/>
              </w:rPr>
            </w:pPr>
            <w:r w:rsidRPr="00893D85">
              <w:rPr>
                <w:b/>
                <w:bCs/>
                <w:lang w:val="nl-BE"/>
              </w:rPr>
              <w:t>Overheid</w:t>
            </w:r>
          </w:p>
        </w:tc>
        <w:tc>
          <w:tcPr>
            <w:tcW w:w="1398" w:type="dxa"/>
            <w:shd w:val="clear" w:color="auto" w:fill="F2F2F2" w:themeFill="background1" w:themeFillShade="F2"/>
            <w:hideMark/>
          </w:tcPr>
          <w:p w14:paraId="5D754388" w14:textId="77777777" w:rsidR="00893D85" w:rsidRPr="00893D85" w:rsidRDefault="00893D85" w:rsidP="00893D85">
            <w:pPr>
              <w:spacing w:before="100" w:beforeAutospacing="1" w:after="119"/>
              <w:rPr>
                <w:rFonts w:eastAsia="Times New Roman" w:cs="Arial"/>
                <w:b/>
                <w:bCs/>
                <w:lang w:val="nl-BE" w:eastAsia="fr-BE"/>
              </w:rPr>
            </w:pPr>
            <w:r w:rsidRPr="00893D85">
              <w:rPr>
                <w:b/>
                <w:bCs/>
                <w:lang w:val="nl-BE"/>
              </w:rPr>
              <w:t>Dossiernr.</w:t>
            </w:r>
          </w:p>
        </w:tc>
        <w:tc>
          <w:tcPr>
            <w:tcW w:w="4395" w:type="dxa"/>
            <w:shd w:val="clear" w:color="auto" w:fill="F2F2F2" w:themeFill="background1" w:themeFillShade="F2"/>
          </w:tcPr>
          <w:p w14:paraId="76ACACC4" w14:textId="77777777" w:rsidR="00893D85" w:rsidRPr="00893D85" w:rsidRDefault="00893D85" w:rsidP="00893D85">
            <w:pPr>
              <w:spacing w:before="100" w:beforeAutospacing="1" w:after="119"/>
              <w:rPr>
                <w:rFonts w:eastAsia="Times New Roman" w:cs="Arial"/>
                <w:b/>
                <w:bCs/>
                <w:szCs w:val="20"/>
                <w:lang w:val="nl-BE" w:eastAsia="fr-BE"/>
              </w:rPr>
            </w:pPr>
            <w:r w:rsidRPr="00893D85">
              <w:rPr>
                <w:b/>
                <w:bCs/>
                <w:lang w:val="nl-BE"/>
              </w:rPr>
              <w:t>Subsidie (+ periode)</w:t>
            </w:r>
          </w:p>
        </w:tc>
        <w:tc>
          <w:tcPr>
            <w:tcW w:w="1722" w:type="dxa"/>
            <w:shd w:val="clear" w:color="auto" w:fill="F2F2F2" w:themeFill="background1" w:themeFillShade="F2"/>
            <w:hideMark/>
          </w:tcPr>
          <w:p w14:paraId="596CDEC7" w14:textId="77777777" w:rsidR="00893D85" w:rsidRPr="00893D85" w:rsidRDefault="00893D85" w:rsidP="00893D85">
            <w:pPr>
              <w:spacing w:before="100" w:beforeAutospacing="1" w:after="119"/>
              <w:rPr>
                <w:rFonts w:eastAsia="Times New Roman" w:cs="Arial"/>
                <w:b/>
                <w:bCs/>
                <w:lang w:val="nl-BE" w:eastAsia="fr-BE"/>
              </w:rPr>
            </w:pPr>
            <w:r w:rsidRPr="00893D85">
              <w:rPr>
                <w:b/>
                <w:bCs/>
                <w:lang w:val="nl-BE"/>
              </w:rPr>
              <w:t>Subsidie (EUR)</w:t>
            </w:r>
          </w:p>
        </w:tc>
      </w:tr>
      <w:tr w:rsidR="00893D85" w:rsidRPr="00893D85" w14:paraId="5966BC6D" w14:textId="77777777" w:rsidTr="000D1C84">
        <w:trPr>
          <w:trHeight w:val="316"/>
        </w:trPr>
        <w:tc>
          <w:tcPr>
            <w:tcW w:w="1720" w:type="dxa"/>
            <w:hideMark/>
          </w:tcPr>
          <w:p w14:paraId="0741369D" w14:textId="77777777" w:rsidR="00893D85" w:rsidRPr="00893D85" w:rsidRDefault="00893D85" w:rsidP="00893D85">
            <w:pPr>
              <w:spacing w:before="100" w:beforeAutospacing="1" w:after="119"/>
              <w:rPr>
                <w:rFonts w:eastAsia="Times New Roman" w:cs="Arial"/>
                <w:i/>
                <w:lang w:val="nl-BE" w:eastAsia="fr-BE"/>
              </w:rPr>
            </w:pPr>
            <w:r w:rsidRPr="00893D85">
              <w:rPr>
                <w:rFonts w:eastAsia="Times New Roman" w:cs="Arial"/>
                <w:i/>
                <w:szCs w:val="20"/>
                <w:lang w:val="nl-BE" w:eastAsia="fr-BE"/>
              </w:rPr>
              <w:t>Bestuur Economie en Werkgelegenheid</w:t>
            </w:r>
          </w:p>
        </w:tc>
        <w:tc>
          <w:tcPr>
            <w:tcW w:w="1398" w:type="dxa"/>
          </w:tcPr>
          <w:p w14:paraId="6BD8DDC1" w14:textId="77777777" w:rsidR="00893D85" w:rsidRPr="00893D85" w:rsidRDefault="00893D85" w:rsidP="00893D85">
            <w:pPr>
              <w:spacing w:before="100" w:beforeAutospacing="1" w:after="119"/>
              <w:ind w:left="360"/>
              <w:rPr>
                <w:rFonts w:eastAsia="Times New Roman" w:cs="Arial"/>
                <w:i/>
                <w:lang w:val="nl-BE" w:eastAsia="fr-BE"/>
              </w:rPr>
            </w:pPr>
            <w:r w:rsidRPr="00893D85">
              <w:rPr>
                <w:rFonts w:eastAsia="Times New Roman" w:cs="Arial"/>
                <w:i/>
                <w:lang w:val="nl-BE" w:eastAsia="fr-BE"/>
              </w:rPr>
              <w:t>XXXX</w:t>
            </w:r>
          </w:p>
        </w:tc>
        <w:tc>
          <w:tcPr>
            <w:tcW w:w="4395" w:type="dxa"/>
          </w:tcPr>
          <w:p w14:paraId="79C02235" w14:textId="77777777" w:rsidR="00893D85" w:rsidRPr="00893D85" w:rsidRDefault="00893D85" w:rsidP="00893D85">
            <w:pPr>
              <w:spacing w:before="100" w:beforeAutospacing="1" w:after="119"/>
              <w:rPr>
                <w:rFonts w:eastAsia="Times New Roman" w:cs="Arial"/>
                <w:i/>
                <w:lang w:val="nl-BE" w:eastAsia="fr-BE"/>
              </w:rPr>
            </w:pPr>
            <w:r w:rsidRPr="00893D85">
              <w:rPr>
                <w:rFonts w:eastAsia="Times New Roman" w:cs="Arial"/>
                <w:i/>
                <w:szCs w:val="20"/>
                <w:lang w:val="nl-BE" w:eastAsia="fr-BE"/>
              </w:rPr>
              <w:t>Opleidingssubsidies</w:t>
            </w:r>
          </w:p>
        </w:tc>
        <w:tc>
          <w:tcPr>
            <w:tcW w:w="1722" w:type="dxa"/>
          </w:tcPr>
          <w:p w14:paraId="5AED3713" w14:textId="77777777" w:rsidR="00893D85" w:rsidRPr="00893D85" w:rsidRDefault="00893D85" w:rsidP="00893D85">
            <w:pPr>
              <w:spacing w:before="100" w:beforeAutospacing="1" w:after="119"/>
              <w:jc w:val="right"/>
              <w:rPr>
                <w:rFonts w:eastAsia="Times New Roman" w:cs="Arial"/>
                <w:i/>
                <w:lang w:val="nl-BE" w:eastAsia="fr-BE"/>
              </w:rPr>
            </w:pPr>
            <w:r w:rsidRPr="00893D85">
              <w:rPr>
                <w:rFonts w:eastAsia="Times New Roman" w:cs="Arial"/>
                <w:i/>
                <w:szCs w:val="20"/>
                <w:lang w:val="nl-BE" w:eastAsia="fr-BE"/>
              </w:rPr>
              <w:t>3.000,00 €</w:t>
            </w:r>
          </w:p>
        </w:tc>
      </w:tr>
    </w:tbl>
    <w:p w14:paraId="55578A59" w14:textId="77777777" w:rsidR="00893D85" w:rsidRPr="00893D85" w:rsidRDefault="00893D85" w:rsidP="00893D85">
      <w:pPr>
        <w:keepNext/>
        <w:shd w:val="clear" w:color="auto" w:fill="FFFFFF"/>
        <w:spacing w:before="100" w:beforeAutospacing="1" w:after="0" w:line="240" w:lineRule="auto"/>
        <w:textAlignment w:val="baseline"/>
        <w:rPr>
          <w:rFonts w:eastAsia="Times New Roman" w:cs="Arial"/>
          <w:b/>
          <w:bCs/>
          <w:szCs w:val="20"/>
          <w:lang w:val="nl-BE" w:eastAsia="fr-BE"/>
        </w:rPr>
      </w:pPr>
    </w:p>
    <w:p w14:paraId="1A634FA0" w14:textId="77777777" w:rsidR="00893D85" w:rsidRPr="00893D85" w:rsidRDefault="00893D85" w:rsidP="00FA2ECF">
      <w:pPr>
        <w:keepNext/>
        <w:keepLines/>
        <w:numPr>
          <w:ilvl w:val="2"/>
          <w:numId w:val="1"/>
        </w:numPr>
        <w:tabs>
          <w:tab w:val="clear" w:pos="1570"/>
          <w:tab w:val="num" w:pos="8505"/>
        </w:tabs>
        <w:spacing w:before="40" w:after="0"/>
        <w:outlineLvl w:val="1"/>
        <w:rPr>
          <w:rFonts w:eastAsia="Times New Roman" w:cstheme="majorBidi"/>
          <w:b/>
          <w:szCs w:val="26"/>
          <w:lang w:val="nl-BE" w:eastAsia="fr-BE"/>
        </w:rPr>
      </w:pPr>
      <w:bookmarkStart w:id="23" w:name="_Toc89435537"/>
      <w:bookmarkStart w:id="24" w:name="_Toc100569088"/>
      <w:r w:rsidRPr="00893D85">
        <w:rPr>
          <w:rFonts w:eastAsia="Times New Roman" w:cstheme="majorBidi"/>
          <w:b/>
          <w:szCs w:val="26"/>
          <w:lang w:val="nl-BE" w:eastAsia="fr-BE"/>
        </w:rPr>
        <w:t xml:space="preserve">Steun van andere </w:t>
      </w:r>
      <w:proofErr w:type="gramStart"/>
      <w:r w:rsidRPr="00893D85">
        <w:rPr>
          <w:rFonts w:eastAsia="Times New Roman" w:cstheme="majorBidi"/>
          <w:b/>
          <w:szCs w:val="26"/>
          <w:lang w:val="nl-BE" w:eastAsia="fr-BE"/>
        </w:rPr>
        <w:t>gewesten /</w:t>
      </w:r>
      <w:proofErr w:type="gramEnd"/>
      <w:r w:rsidRPr="00893D85">
        <w:rPr>
          <w:rFonts w:eastAsia="Times New Roman" w:cstheme="majorBidi"/>
          <w:b/>
          <w:szCs w:val="26"/>
          <w:lang w:val="nl-BE" w:eastAsia="fr-BE"/>
        </w:rPr>
        <w:t xml:space="preserve"> Federale steun</w:t>
      </w:r>
      <w:bookmarkEnd w:id="23"/>
      <w:bookmarkEnd w:id="24"/>
      <w:r w:rsidRPr="00893D85">
        <w:rPr>
          <w:rFonts w:eastAsia="Times New Roman" w:cstheme="majorBidi"/>
          <w:b/>
          <w:szCs w:val="26"/>
          <w:lang w:val="nl-BE" w:eastAsia="fr-BE"/>
        </w:rPr>
        <w:br/>
      </w:r>
    </w:p>
    <w:tbl>
      <w:tblPr>
        <w:tblStyle w:val="Grilledutableau3"/>
        <w:tblW w:w="9235" w:type="dxa"/>
        <w:tblInd w:w="279" w:type="dxa"/>
        <w:tblLook w:val="04A0" w:firstRow="1" w:lastRow="0" w:firstColumn="1" w:lastColumn="0" w:noHBand="0" w:noVBand="1"/>
      </w:tblPr>
      <w:tblGrid>
        <w:gridCol w:w="1720"/>
        <w:gridCol w:w="1398"/>
        <w:gridCol w:w="4395"/>
        <w:gridCol w:w="1722"/>
      </w:tblGrid>
      <w:tr w:rsidR="00893D85" w:rsidRPr="00893D85" w14:paraId="1240DED0" w14:textId="77777777" w:rsidTr="000D1C84">
        <w:trPr>
          <w:trHeight w:val="316"/>
        </w:trPr>
        <w:tc>
          <w:tcPr>
            <w:tcW w:w="1720" w:type="dxa"/>
            <w:shd w:val="clear" w:color="auto" w:fill="F2F2F2" w:themeFill="background1" w:themeFillShade="F2"/>
            <w:hideMark/>
          </w:tcPr>
          <w:p w14:paraId="6EF2780D" w14:textId="77777777" w:rsidR="00893D85" w:rsidRPr="00893D85" w:rsidRDefault="00893D85" w:rsidP="00893D85">
            <w:pPr>
              <w:spacing w:before="100" w:beforeAutospacing="1" w:after="119"/>
              <w:rPr>
                <w:rFonts w:eastAsia="Times New Roman" w:cs="Arial"/>
                <w:lang w:val="nl-BE" w:eastAsia="fr-BE"/>
              </w:rPr>
            </w:pPr>
            <w:r w:rsidRPr="00893D85">
              <w:rPr>
                <w:b/>
                <w:bCs/>
                <w:lang w:val="nl-BE"/>
              </w:rPr>
              <w:t>Overheid</w:t>
            </w:r>
          </w:p>
        </w:tc>
        <w:tc>
          <w:tcPr>
            <w:tcW w:w="1398" w:type="dxa"/>
            <w:shd w:val="clear" w:color="auto" w:fill="F2F2F2" w:themeFill="background1" w:themeFillShade="F2"/>
            <w:hideMark/>
          </w:tcPr>
          <w:p w14:paraId="66F47D23" w14:textId="77777777" w:rsidR="00893D85" w:rsidRPr="00893D85" w:rsidRDefault="00893D85" w:rsidP="00893D85">
            <w:pPr>
              <w:spacing w:before="100" w:beforeAutospacing="1" w:after="119"/>
              <w:rPr>
                <w:rFonts w:eastAsia="Times New Roman" w:cs="Arial"/>
                <w:lang w:val="nl-BE" w:eastAsia="fr-BE"/>
              </w:rPr>
            </w:pPr>
            <w:r w:rsidRPr="00893D85">
              <w:rPr>
                <w:b/>
                <w:bCs/>
                <w:lang w:val="nl-BE"/>
              </w:rPr>
              <w:t>Dossiernr.</w:t>
            </w:r>
          </w:p>
        </w:tc>
        <w:tc>
          <w:tcPr>
            <w:tcW w:w="4395" w:type="dxa"/>
            <w:shd w:val="clear" w:color="auto" w:fill="F2F2F2" w:themeFill="background1" w:themeFillShade="F2"/>
          </w:tcPr>
          <w:p w14:paraId="4C718FA4" w14:textId="77777777" w:rsidR="00893D85" w:rsidRPr="00893D85" w:rsidRDefault="00893D85" w:rsidP="00893D85">
            <w:pPr>
              <w:spacing w:before="100" w:beforeAutospacing="1" w:after="119"/>
              <w:rPr>
                <w:rFonts w:eastAsia="Times New Roman" w:cs="Arial"/>
                <w:b/>
                <w:bCs/>
                <w:szCs w:val="20"/>
                <w:lang w:val="nl-BE" w:eastAsia="fr-BE"/>
              </w:rPr>
            </w:pPr>
            <w:r w:rsidRPr="00893D85">
              <w:rPr>
                <w:b/>
                <w:bCs/>
                <w:lang w:val="nl-BE"/>
              </w:rPr>
              <w:t>Subsidie (+ periode)</w:t>
            </w:r>
          </w:p>
        </w:tc>
        <w:tc>
          <w:tcPr>
            <w:tcW w:w="1722" w:type="dxa"/>
            <w:shd w:val="clear" w:color="auto" w:fill="F2F2F2" w:themeFill="background1" w:themeFillShade="F2"/>
            <w:hideMark/>
          </w:tcPr>
          <w:p w14:paraId="3BA05DF2" w14:textId="77777777" w:rsidR="00893D85" w:rsidRPr="00893D85" w:rsidRDefault="00893D85" w:rsidP="00893D85">
            <w:pPr>
              <w:spacing w:before="100" w:beforeAutospacing="1" w:after="119"/>
              <w:rPr>
                <w:rFonts w:eastAsia="Times New Roman" w:cs="Arial"/>
                <w:lang w:val="nl-BE" w:eastAsia="fr-BE"/>
              </w:rPr>
            </w:pPr>
            <w:r w:rsidRPr="00893D85">
              <w:rPr>
                <w:b/>
                <w:bCs/>
                <w:lang w:val="nl-BE"/>
              </w:rPr>
              <w:t>Subsidie (EUR)</w:t>
            </w:r>
          </w:p>
        </w:tc>
      </w:tr>
      <w:tr w:rsidR="00893D85" w:rsidRPr="00893D85" w14:paraId="4ABD9D99" w14:textId="77777777" w:rsidTr="000D1C84">
        <w:trPr>
          <w:trHeight w:val="316"/>
        </w:trPr>
        <w:tc>
          <w:tcPr>
            <w:tcW w:w="1720" w:type="dxa"/>
            <w:hideMark/>
          </w:tcPr>
          <w:p w14:paraId="5DB0997E" w14:textId="77777777" w:rsidR="00893D85" w:rsidRPr="00893D85" w:rsidRDefault="00893D85" w:rsidP="00893D85">
            <w:pPr>
              <w:spacing w:before="100" w:beforeAutospacing="1" w:after="119"/>
              <w:rPr>
                <w:rFonts w:eastAsia="Times New Roman" w:cs="Arial"/>
                <w:i/>
                <w:lang w:val="nl-BE" w:eastAsia="fr-BE"/>
              </w:rPr>
            </w:pPr>
            <w:r w:rsidRPr="00893D85">
              <w:rPr>
                <w:rFonts w:eastAsia="Times New Roman" w:cs="Arial"/>
                <w:i/>
                <w:lang w:val="nl-BE" w:eastAsia="fr-BE"/>
              </w:rPr>
              <w:t>Federaal</w:t>
            </w:r>
          </w:p>
        </w:tc>
        <w:tc>
          <w:tcPr>
            <w:tcW w:w="1398" w:type="dxa"/>
          </w:tcPr>
          <w:p w14:paraId="5AFD5EFF" w14:textId="77777777" w:rsidR="00893D85" w:rsidRPr="00893D85" w:rsidRDefault="00893D85" w:rsidP="00893D85">
            <w:pPr>
              <w:spacing w:before="100" w:beforeAutospacing="1" w:after="119"/>
              <w:ind w:left="360"/>
              <w:rPr>
                <w:rFonts w:eastAsia="Times New Roman" w:cs="Arial"/>
                <w:i/>
                <w:lang w:val="nl-BE" w:eastAsia="fr-BE"/>
              </w:rPr>
            </w:pPr>
            <w:r w:rsidRPr="00893D85">
              <w:rPr>
                <w:rFonts w:eastAsia="Times New Roman" w:cs="Arial"/>
                <w:i/>
                <w:lang w:val="nl-BE" w:eastAsia="fr-BE"/>
              </w:rPr>
              <w:t>XXXX</w:t>
            </w:r>
          </w:p>
        </w:tc>
        <w:tc>
          <w:tcPr>
            <w:tcW w:w="4395" w:type="dxa"/>
          </w:tcPr>
          <w:p w14:paraId="45324FE0" w14:textId="77777777" w:rsidR="00893D85" w:rsidRPr="00893D85" w:rsidRDefault="00893D85" w:rsidP="00893D85">
            <w:pPr>
              <w:spacing w:before="100" w:beforeAutospacing="1" w:after="119"/>
              <w:rPr>
                <w:rFonts w:eastAsia="Times New Roman" w:cs="Arial"/>
                <w:i/>
                <w:lang w:val="nl-BE" w:eastAsia="fr-BE"/>
              </w:rPr>
            </w:pPr>
            <w:r w:rsidRPr="00893D85">
              <w:rPr>
                <w:rFonts w:eastAsia="Times New Roman" w:cs="Arial"/>
                <w:i/>
                <w:lang w:val="nl-BE" w:eastAsia="fr-BE"/>
              </w:rPr>
              <w:t>Vermindering van de voorheffing</w:t>
            </w:r>
          </w:p>
        </w:tc>
        <w:tc>
          <w:tcPr>
            <w:tcW w:w="1722" w:type="dxa"/>
          </w:tcPr>
          <w:p w14:paraId="362F2C27" w14:textId="77777777" w:rsidR="00893D85" w:rsidRPr="00893D85" w:rsidRDefault="00893D85" w:rsidP="00893D85">
            <w:pPr>
              <w:spacing w:before="100" w:beforeAutospacing="1" w:after="119"/>
              <w:jc w:val="right"/>
              <w:rPr>
                <w:rFonts w:eastAsia="Times New Roman" w:cs="Arial"/>
                <w:i/>
                <w:lang w:val="nl-BE" w:eastAsia="fr-BE"/>
              </w:rPr>
            </w:pPr>
            <w:r w:rsidRPr="00893D85">
              <w:rPr>
                <w:rFonts w:eastAsia="Times New Roman" w:cs="Arial"/>
                <w:i/>
                <w:szCs w:val="20"/>
                <w:lang w:val="nl-BE" w:eastAsia="fr-BE"/>
              </w:rPr>
              <w:t>3.000,00 €</w:t>
            </w:r>
          </w:p>
        </w:tc>
      </w:tr>
    </w:tbl>
    <w:p w14:paraId="6753D0B8" w14:textId="77777777" w:rsidR="00893D85" w:rsidRPr="00893D85" w:rsidRDefault="00893D85" w:rsidP="00893D85">
      <w:pPr>
        <w:ind w:left="360"/>
        <w:rPr>
          <w:rFonts w:cs="Arial"/>
          <w:lang w:val="nl-BE"/>
        </w:rPr>
      </w:pPr>
    </w:p>
    <w:p w14:paraId="157B1064" w14:textId="77777777" w:rsidR="00893D85" w:rsidRPr="00893D85" w:rsidRDefault="00893D85" w:rsidP="00FA2ECF">
      <w:pPr>
        <w:keepNext/>
        <w:keepLines/>
        <w:numPr>
          <w:ilvl w:val="2"/>
          <w:numId w:val="1"/>
        </w:numPr>
        <w:tabs>
          <w:tab w:val="clear" w:pos="1570"/>
          <w:tab w:val="num" w:pos="8505"/>
        </w:tabs>
        <w:spacing w:before="40" w:after="0"/>
        <w:outlineLvl w:val="1"/>
        <w:rPr>
          <w:rFonts w:eastAsiaTheme="majorEastAsia" w:cstheme="majorBidi"/>
          <w:b/>
          <w:szCs w:val="26"/>
          <w:lang w:val="nl-BE"/>
        </w:rPr>
      </w:pPr>
      <w:bookmarkStart w:id="25" w:name="_Toc89435538"/>
      <w:bookmarkStart w:id="26" w:name="_Toc100569089"/>
      <w:r w:rsidRPr="00893D85">
        <w:rPr>
          <w:rFonts w:eastAsiaTheme="majorEastAsia" w:cstheme="majorBidi"/>
          <w:b/>
          <w:szCs w:val="26"/>
          <w:lang w:val="nl-BE"/>
        </w:rPr>
        <w:lastRenderedPageBreak/>
        <w:t>EU steun</w:t>
      </w:r>
      <w:bookmarkEnd w:id="25"/>
      <w:bookmarkEnd w:id="26"/>
    </w:p>
    <w:p w14:paraId="2D30953C" w14:textId="77777777" w:rsidR="00893D85" w:rsidRPr="00893D85" w:rsidRDefault="00893D85" w:rsidP="00893D85">
      <w:pPr>
        <w:ind w:left="360"/>
        <w:rPr>
          <w:rFonts w:cs="Arial"/>
          <w:lang w:val="nl-BE"/>
        </w:rPr>
      </w:pPr>
    </w:p>
    <w:tbl>
      <w:tblPr>
        <w:tblStyle w:val="Grilledutableau3"/>
        <w:tblW w:w="9235" w:type="dxa"/>
        <w:tblInd w:w="279" w:type="dxa"/>
        <w:tblLook w:val="04A0" w:firstRow="1" w:lastRow="0" w:firstColumn="1" w:lastColumn="0" w:noHBand="0" w:noVBand="1"/>
      </w:tblPr>
      <w:tblGrid>
        <w:gridCol w:w="1895"/>
        <w:gridCol w:w="1386"/>
        <w:gridCol w:w="4232"/>
        <w:gridCol w:w="1722"/>
      </w:tblGrid>
      <w:tr w:rsidR="00893D85" w:rsidRPr="00893D85" w14:paraId="5F604DF5" w14:textId="77777777" w:rsidTr="000D1C84">
        <w:trPr>
          <w:trHeight w:val="316"/>
        </w:trPr>
        <w:tc>
          <w:tcPr>
            <w:tcW w:w="1895" w:type="dxa"/>
            <w:shd w:val="clear" w:color="auto" w:fill="F2F2F2" w:themeFill="background1" w:themeFillShade="F2"/>
            <w:hideMark/>
          </w:tcPr>
          <w:p w14:paraId="3BD9EE85" w14:textId="77777777" w:rsidR="00893D85" w:rsidRPr="00893D85" w:rsidRDefault="00893D85" w:rsidP="00893D85">
            <w:pPr>
              <w:spacing w:before="100" w:beforeAutospacing="1" w:after="119"/>
              <w:rPr>
                <w:rFonts w:eastAsia="Times New Roman" w:cs="Arial"/>
                <w:lang w:val="nl-BE" w:eastAsia="fr-BE"/>
              </w:rPr>
            </w:pPr>
            <w:r w:rsidRPr="00893D85">
              <w:rPr>
                <w:b/>
                <w:bCs/>
                <w:lang w:val="nl-BE"/>
              </w:rPr>
              <w:t>Overheid</w:t>
            </w:r>
          </w:p>
        </w:tc>
        <w:tc>
          <w:tcPr>
            <w:tcW w:w="1386" w:type="dxa"/>
            <w:shd w:val="clear" w:color="auto" w:fill="F2F2F2" w:themeFill="background1" w:themeFillShade="F2"/>
            <w:hideMark/>
          </w:tcPr>
          <w:p w14:paraId="32A04859" w14:textId="77777777" w:rsidR="00893D85" w:rsidRPr="00893D85" w:rsidRDefault="00893D85" w:rsidP="00893D85">
            <w:pPr>
              <w:spacing w:before="100" w:beforeAutospacing="1" w:after="119"/>
              <w:rPr>
                <w:rFonts w:eastAsia="Times New Roman" w:cs="Arial"/>
                <w:lang w:val="nl-BE" w:eastAsia="fr-BE"/>
              </w:rPr>
            </w:pPr>
            <w:r w:rsidRPr="00893D85">
              <w:rPr>
                <w:b/>
                <w:bCs/>
                <w:lang w:val="nl-BE"/>
              </w:rPr>
              <w:t>Dossiernr.</w:t>
            </w:r>
          </w:p>
        </w:tc>
        <w:tc>
          <w:tcPr>
            <w:tcW w:w="4232" w:type="dxa"/>
            <w:shd w:val="clear" w:color="auto" w:fill="F2F2F2" w:themeFill="background1" w:themeFillShade="F2"/>
          </w:tcPr>
          <w:p w14:paraId="4A04449D" w14:textId="77777777" w:rsidR="00893D85" w:rsidRPr="00893D85" w:rsidRDefault="00893D85" w:rsidP="00893D85">
            <w:pPr>
              <w:spacing w:before="100" w:beforeAutospacing="1" w:after="119"/>
              <w:rPr>
                <w:rFonts w:eastAsia="Times New Roman" w:cs="Arial"/>
                <w:b/>
                <w:bCs/>
                <w:szCs w:val="20"/>
                <w:lang w:val="nl-BE" w:eastAsia="fr-BE"/>
              </w:rPr>
            </w:pPr>
            <w:r w:rsidRPr="00893D85">
              <w:rPr>
                <w:b/>
                <w:bCs/>
                <w:lang w:val="nl-BE"/>
              </w:rPr>
              <w:t>Subsidie (+ periode)</w:t>
            </w:r>
          </w:p>
        </w:tc>
        <w:tc>
          <w:tcPr>
            <w:tcW w:w="1722" w:type="dxa"/>
            <w:shd w:val="clear" w:color="auto" w:fill="F2F2F2" w:themeFill="background1" w:themeFillShade="F2"/>
            <w:hideMark/>
          </w:tcPr>
          <w:p w14:paraId="20C9236A" w14:textId="77777777" w:rsidR="00893D85" w:rsidRPr="00893D85" w:rsidRDefault="00893D85" w:rsidP="00893D85">
            <w:pPr>
              <w:spacing w:before="100" w:beforeAutospacing="1" w:after="119"/>
              <w:rPr>
                <w:rFonts w:eastAsia="Times New Roman" w:cs="Arial"/>
                <w:lang w:val="nl-BE" w:eastAsia="fr-BE"/>
              </w:rPr>
            </w:pPr>
            <w:r w:rsidRPr="00893D85">
              <w:rPr>
                <w:b/>
                <w:bCs/>
                <w:lang w:val="nl-BE"/>
              </w:rPr>
              <w:t>Subsidie (EUR)</w:t>
            </w:r>
          </w:p>
        </w:tc>
      </w:tr>
      <w:tr w:rsidR="00893D85" w:rsidRPr="00893D85" w14:paraId="5E85B015" w14:textId="77777777" w:rsidTr="000D1C84">
        <w:trPr>
          <w:trHeight w:val="316"/>
        </w:trPr>
        <w:tc>
          <w:tcPr>
            <w:tcW w:w="1895" w:type="dxa"/>
            <w:hideMark/>
          </w:tcPr>
          <w:p w14:paraId="0C9B8F8A" w14:textId="77777777" w:rsidR="00893D85" w:rsidRPr="00893D85" w:rsidRDefault="00893D85" w:rsidP="00893D85">
            <w:pPr>
              <w:spacing w:before="100" w:beforeAutospacing="1" w:after="119"/>
              <w:rPr>
                <w:rFonts w:eastAsia="Times New Roman" w:cs="Arial"/>
                <w:i/>
                <w:lang w:val="nl-BE" w:eastAsia="fr-BE"/>
              </w:rPr>
            </w:pPr>
          </w:p>
        </w:tc>
        <w:tc>
          <w:tcPr>
            <w:tcW w:w="1386" w:type="dxa"/>
          </w:tcPr>
          <w:p w14:paraId="46DE6B50" w14:textId="77777777" w:rsidR="00893D85" w:rsidRPr="00893D85" w:rsidRDefault="00893D85" w:rsidP="00893D85">
            <w:pPr>
              <w:spacing w:before="100" w:beforeAutospacing="1" w:after="119"/>
              <w:ind w:left="360"/>
              <w:rPr>
                <w:rFonts w:eastAsia="Times New Roman" w:cs="Arial"/>
                <w:i/>
                <w:lang w:val="nl-BE" w:eastAsia="fr-BE"/>
              </w:rPr>
            </w:pPr>
            <w:r w:rsidRPr="00893D85">
              <w:rPr>
                <w:rFonts w:eastAsia="Times New Roman" w:cs="Arial"/>
                <w:i/>
                <w:lang w:val="nl-BE" w:eastAsia="fr-BE"/>
              </w:rPr>
              <w:t>XXXX</w:t>
            </w:r>
          </w:p>
        </w:tc>
        <w:tc>
          <w:tcPr>
            <w:tcW w:w="4232" w:type="dxa"/>
          </w:tcPr>
          <w:p w14:paraId="5DC7AF28" w14:textId="77777777" w:rsidR="00893D85" w:rsidRPr="00893D85" w:rsidRDefault="00893D85" w:rsidP="00893D85">
            <w:pPr>
              <w:spacing w:before="100" w:beforeAutospacing="1" w:after="119"/>
              <w:rPr>
                <w:rFonts w:eastAsia="Times New Roman" w:cs="Arial"/>
                <w:i/>
                <w:lang w:val="nl-BE" w:eastAsia="fr-BE"/>
              </w:rPr>
            </w:pPr>
          </w:p>
        </w:tc>
        <w:tc>
          <w:tcPr>
            <w:tcW w:w="1722" w:type="dxa"/>
          </w:tcPr>
          <w:p w14:paraId="50977C3A" w14:textId="77777777" w:rsidR="00893D85" w:rsidRPr="00893D85" w:rsidRDefault="00893D85" w:rsidP="00893D85">
            <w:pPr>
              <w:spacing w:before="100" w:beforeAutospacing="1" w:after="119"/>
              <w:jc w:val="right"/>
              <w:rPr>
                <w:rFonts w:eastAsia="Times New Roman" w:cs="Arial"/>
                <w:i/>
                <w:lang w:val="nl-BE" w:eastAsia="fr-BE"/>
              </w:rPr>
            </w:pPr>
            <w:r w:rsidRPr="00893D85">
              <w:rPr>
                <w:rFonts w:eastAsia="Times New Roman" w:cs="Arial"/>
                <w:i/>
                <w:szCs w:val="20"/>
                <w:lang w:val="nl-BE" w:eastAsia="fr-BE"/>
              </w:rPr>
              <w:t>3.000,00 €</w:t>
            </w:r>
          </w:p>
        </w:tc>
      </w:tr>
    </w:tbl>
    <w:p w14:paraId="465FC1E7" w14:textId="77777777" w:rsidR="00C33DDD" w:rsidRPr="00307E0F" w:rsidRDefault="00C33DDD" w:rsidP="00B818EF">
      <w:pPr>
        <w:rPr>
          <w:lang w:val="nl-BE"/>
        </w:rPr>
      </w:pPr>
    </w:p>
    <w:p w14:paraId="302B2B50" w14:textId="761D9268" w:rsidR="00CB200B" w:rsidRPr="00307E0F" w:rsidRDefault="00E45820" w:rsidP="00501977">
      <w:pPr>
        <w:pStyle w:val="Titre2"/>
        <w:rPr>
          <w:lang w:val="nl-BE"/>
        </w:rPr>
      </w:pPr>
      <w:bookmarkStart w:id="27" w:name="_Toc100569090"/>
      <w:r w:rsidRPr="00307E0F">
        <w:rPr>
          <w:lang w:val="nl-BE"/>
        </w:rPr>
        <w:t>Contractuele relaties met betrekking tot intellectuele eigendom als gevolg van diensten die worden gefinancierd via de innovatiecheques</w:t>
      </w:r>
      <w:bookmarkEnd w:id="27"/>
      <w:r w:rsidR="00CB200B"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E45C9" w:rsidRPr="00307E0F" w14:paraId="497AED47"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8DA4AF8" w14:textId="7AB8DFF7" w:rsidR="00DE45C9" w:rsidRPr="00307E0F" w:rsidRDefault="00416681" w:rsidP="00887EBC">
            <w:pPr>
              <w:pStyle w:val="Contenudetableau"/>
              <w:snapToGrid w:val="0"/>
              <w:jc w:val="left"/>
              <w:rPr>
                <w:lang w:val="nl-BE"/>
              </w:rPr>
            </w:pPr>
            <w:r w:rsidRPr="00307E0F">
              <w:rPr>
                <w:rFonts w:eastAsia="Arial" w:cs="Arial"/>
                <w:b/>
                <w:bCs/>
                <w:color w:val="0000FF"/>
                <w:lang w:val="nl-BE"/>
              </w:rPr>
              <w:t>Verwijder deze uitleg</w:t>
            </w:r>
          </w:p>
        </w:tc>
      </w:tr>
      <w:tr w:rsidR="00DE45C9" w:rsidRPr="00C30C95" w14:paraId="371FA1FB" w14:textId="77777777" w:rsidTr="00040215">
        <w:tc>
          <w:tcPr>
            <w:tcW w:w="9498" w:type="dxa"/>
            <w:tcBorders>
              <w:left w:val="single" w:sz="1" w:space="0" w:color="000000"/>
              <w:bottom w:val="single" w:sz="1" w:space="0" w:color="000000"/>
              <w:right w:val="single" w:sz="1" w:space="0" w:color="000000"/>
            </w:tcBorders>
            <w:shd w:val="clear" w:color="auto" w:fill="auto"/>
          </w:tcPr>
          <w:p w14:paraId="00F1AAF9" w14:textId="7D9B828A" w:rsidR="000D7E27" w:rsidRPr="00307E0F" w:rsidRDefault="00EF53AD" w:rsidP="000D7E27">
            <w:pPr>
              <w:widowControl w:val="0"/>
              <w:suppressAutoHyphens/>
              <w:spacing w:after="0" w:line="240" w:lineRule="auto"/>
              <w:jc w:val="both"/>
              <w:rPr>
                <w:color w:val="0000FF"/>
                <w:lang w:val="nl-BE"/>
              </w:rPr>
            </w:pPr>
            <w:r w:rsidRPr="00307E0F">
              <w:rPr>
                <w:color w:val="0000FF"/>
                <w:lang w:val="nl-BE"/>
              </w:rPr>
              <w:t xml:space="preserve">Bij de indiening van een aanvraag van een innovatiecheque moet het beheer van de uit de dienst voortvloeiende rechten, die normaal in hun geheel aan de </w:t>
            </w:r>
            <w:proofErr w:type="spellStart"/>
            <w:r w:rsidRPr="00307E0F">
              <w:rPr>
                <w:color w:val="0000FF"/>
                <w:lang w:val="nl-BE"/>
              </w:rPr>
              <w:t>opdrachtgevende</w:t>
            </w:r>
            <w:proofErr w:type="spellEnd"/>
            <w:r w:rsidRPr="00307E0F">
              <w:rPr>
                <w:color w:val="0000FF"/>
                <w:lang w:val="nl-BE"/>
              </w:rPr>
              <w:t xml:space="preserve"> onderneming worden verleend, nader worden beschreven. Het centrum kan hier de relevante clausules van zijn contracten overnemen zodat het deze niet bij elke aanvraag hoeft in te dienen</w:t>
            </w:r>
          </w:p>
          <w:p w14:paraId="51EBE26A" w14:textId="77777777" w:rsidR="00EF53AD" w:rsidRPr="00307E0F" w:rsidRDefault="00EF53AD" w:rsidP="000D7E27">
            <w:pPr>
              <w:widowControl w:val="0"/>
              <w:suppressAutoHyphens/>
              <w:spacing w:after="0" w:line="240" w:lineRule="auto"/>
              <w:jc w:val="both"/>
              <w:rPr>
                <w:color w:val="0000FF"/>
                <w:lang w:val="nl-BE"/>
              </w:rPr>
            </w:pPr>
          </w:p>
          <w:p w14:paraId="1F5FB6DF" w14:textId="3D3C5A16" w:rsidR="000D7E27" w:rsidRPr="00307E0F" w:rsidRDefault="00962F59" w:rsidP="000D7E27">
            <w:pPr>
              <w:rPr>
                <w:color w:val="0000FF"/>
                <w:lang w:val="nl-BE"/>
              </w:rPr>
            </w:pPr>
            <w:r w:rsidRPr="00307E0F">
              <w:rPr>
                <w:rFonts w:eastAsia="Arial" w:cs="Arial"/>
                <w:b/>
                <w:color w:val="0000FF"/>
                <w:lang w:val="nl-BE"/>
              </w:rPr>
              <w:t xml:space="preserve">Bij te voegen </w:t>
            </w:r>
            <w:r w:rsidRPr="00307E0F">
              <w:rPr>
                <w:rFonts w:eastAsia="Arial"/>
                <w:b/>
                <w:color w:val="0000FF"/>
                <w:lang w:val="nl-BE"/>
              </w:rPr>
              <w:t>bijlagen</w:t>
            </w:r>
            <w:r w:rsidR="000D7E27" w:rsidRPr="00307E0F">
              <w:rPr>
                <w:b/>
                <w:bCs/>
                <w:color w:val="0000FF"/>
                <w:lang w:val="nl-BE"/>
              </w:rPr>
              <w:t>:</w:t>
            </w:r>
          </w:p>
          <w:p w14:paraId="446A2524" w14:textId="2381F91C" w:rsidR="000D7E27" w:rsidRPr="00307E0F" w:rsidRDefault="00CC3E01" w:rsidP="00BC311C">
            <w:pPr>
              <w:snapToGrid w:val="0"/>
              <w:rPr>
                <w:color w:val="0000FF"/>
                <w:highlight w:val="yellow"/>
                <w:lang w:val="nl-BE"/>
              </w:rPr>
            </w:pPr>
            <w:r w:rsidRPr="00307E0F">
              <w:rPr>
                <w:color w:val="0000FF"/>
                <w:lang w:val="nl-BE"/>
              </w:rPr>
              <w:t>Een kopie van een standaardcontract</w:t>
            </w:r>
            <w:r w:rsidR="0010234D">
              <w:rPr>
                <w:color w:val="0000FF"/>
                <w:lang w:val="nl-BE"/>
              </w:rPr>
              <w:t xml:space="preserve"> </w:t>
            </w:r>
            <w:r w:rsidR="0010234D" w:rsidRPr="0010234D">
              <w:rPr>
                <w:color w:val="0000FF"/>
                <w:lang w:val="nl-BE"/>
              </w:rPr>
              <w:t>met clausules over intellectueel eigendom en eigendomsoverdracht van het centrum</w:t>
            </w:r>
          </w:p>
        </w:tc>
      </w:tr>
    </w:tbl>
    <w:p w14:paraId="565B0F81" w14:textId="77777777" w:rsidR="00CB200B" w:rsidRPr="00307E0F" w:rsidRDefault="00CB200B" w:rsidP="00040215">
      <w:pPr>
        <w:rPr>
          <w:lang w:val="nl-BE"/>
        </w:rPr>
      </w:pPr>
    </w:p>
    <w:p w14:paraId="058E25D9" w14:textId="38EF3442" w:rsidR="00AC4330" w:rsidRPr="00307E0F" w:rsidRDefault="00B53D38" w:rsidP="00FA2ECF">
      <w:pPr>
        <w:pStyle w:val="Titre2"/>
        <w:numPr>
          <w:ilvl w:val="1"/>
          <w:numId w:val="1"/>
        </w:numPr>
        <w:rPr>
          <w:lang w:val="nl-BE"/>
        </w:rPr>
      </w:pPr>
      <w:bookmarkStart w:id="28" w:name="_Toc2690638"/>
      <w:bookmarkStart w:id="29" w:name="_Toc100569091"/>
      <w:r w:rsidRPr="00307E0F">
        <w:rPr>
          <w:lang w:val="nl-BE"/>
        </w:rPr>
        <w:t>Boekhouding en interne controleprocedures</w:t>
      </w:r>
      <w:bookmarkEnd w:id="28"/>
      <w:bookmarkEnd w:id="29"/>
      <w:r w:rsidR="00AC4330" w:rsidRPr="00307E0F">
        <w:rPr>
          <w:lang w:val="nl-BE"/>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53D38" w:rsidRPr="00307E0F" w14:paraId="1C544FC2" w14:textId="77777777" w:rsidTr="000D1C84">
        <w:tc>
          <w:tcPr>
            <w:tcW w:w="9500" w:type="dxa"/>
            <w:shd w:val="clear" w:color="auto" w:fill="auto"/>
          </w:tcPr>
          <w:p w14:paraId="394EBA78" w14:textId="5B87F442" w:rsidR="00B53D38" w:rsidRPr="00307E0F" w:rsidRDefault="00B53D38" w:rsidP="00B53D38">
            <w:pPr>
              <w:pStyle w:val="Contenudetableau"/>
              <w:snapToGrid w:val="0"/>
              <w:rPr>
                <w:lang w:val="nl-BE"/>
              </w:rPr>
            </w:pPr>
            <w:r w:rsidRPr="00307E0F">
              <w:rPr>
                <w:rFonts w:eastAsia="Arial" w:cs="Arial"/>
                <w:b/>
                <w:bCs/>
                <w:color w:val="0000FF"/>
                <w:lang w:val="nl-BE"/>
              </w:rPr>
              <w:t>Verwijder deze uitleg</w:t>
            </w:r>
          </w:p>
        </w:tc>
      </w:tr>
      <w:tr w:rsidR="00AC4330" w:rsidRPr="00C30C95" w14:paraId="31ACA455" w14:textId="77777777" w:rsidTr="000D1C84">
        <w:tc>
          <w:tcPr>
            <w:tcW w:w="9500" w:type="dxa"/>
            <w:shd w:val="clear" w:color="auto" w:fill="auto"/>
          </w:tcPr>
          <w:p w14:paraId="57284416" w14:textId="77777777" w:rsidR="005E455A" w:rsidRPr="005E455A" w:rsidRDefault="005E455A" w:rsidP="005E455A">
            <w:pPr>
              <w:widowControl w:val="0"/>
              <w:suppressAutoHyphens/>
              <w:spacing w:after="0" w:line="240" w:lineRule="auto"/>
              <w:jc w:val="both"/>
              <w:rPr>
                <w:rFonts w:eastAsia="SimSun" w:cs="Mangal"/>
                <w:color w:val="0000FF"/>
                <w:kern w:val="1"/>
                <w:szCs w:val="24"/>
                <w:lang w:val="nl-BE" w:eastAsia="zh-CN" w:bidi="hi-IN"/>
              </w:rPr>
            </w:pPr>
            <w:r w:rsidRPr="005E455A">
              <w:rPr>
                <w:rFonts w:eastAsia="SimSun" w:cs="Mangal"/>
                <w:color w:val="0000FF"/>
                <w:kern w:val="1"/>
                <w:szCs w:val="24"/>
                <w:lang w:val="nl-BE" w:eastAsia="zh-CN" w:bidi="hi-IN"/>
              </w:rPr>
              <w:t>Het centrum moet beschikken over een analytische boekhouding om diensten te mogen leveren in het kader van de innovatiecheques.</w:t>
            </w:r>
          </w:p>
          <w:p w14:paraId="3EC8E140" w14:textId="77777777" w:rsidR="005E455A" w:rsidRPr="005E455A" w:rsidRDefault="005E455A" w:rsidP="005E455A">
            <w:pPr>
              <w:widowControl w:val="0"/>
              <w:suppressAutoHyphens/>
              <w:spacing w:after="0" w:line="240" w:lineRule="auto"/>
              <w:jc w:val="both"/>
              <w:rPr>
                <w:rFonts w:eastAsia="SimSun" w:cs="Mangal"/>
                <w:color w:val="0000FF"/>
                <w:kern w:val="1"/>
                <w:szCs w:val="24"/>
                <w:lang w:val="nl-BE" w:eastAsia="zh-CN" w:bidi="hi-IN"/>
              </w:rPr>
            </w:pPr>
          </w:p>
          <w:p w14:paraId="3B762540" w14:textId="77777777" w:rsidR="005E455A" w:rsidRPr="005E455A" w:rsidRDefault="005E455A" w:rsidP="005E455A">
            <w:pPr>
              <w:widowControl w:val="0"/>
              <w:suppressAutoHyphens/>
              <w:spacing w:after="0" w:line="240" w:lineRule="auto"/>
              <w:jc w:val="both"/>
              <w:rPr>
                <w:rFonts w:eastAsia="SimSun" w:cs="Mangal"/>
                <w:color w:val="0000FF"/>
                <w:kern w:val="1"/>
                <w:szCs w:val="24"/>
                <w:lang w:val="nl-BE" w:eastAsia="zh-CN" w:bidi="hi-IN"/>
              </w:rPr>
            </w:pPr>
            <w:r w:rsidRPr="005E455A">
              <w:rPr>
                <w:rFonts w:eastAsia="SimSun" w:cs="Mangal"/>
                <w:color w:val="0000FF"/>
                <w:kern w:val="1"/>
                <w:szCs w:val="24"/>
                <w:lang w:val="nl-BE" w:eastAsia="zh-CN" w:bidi="hi-IN"/>
              </w:rPr>
              <w:t>Beschrijf ook de interne controleprocedures die ervoor zorgen dat de rekeningen correct worden bijgehouden (scheiding van functies enz.) en dat de uitgevoerde diensten correct worden geboekt (timesheets enz.).</w:t>
            </w:r>
          </w:p>
          <w:p w14:paraId="3E7FC94A" w14:textId="77777777" w:rsidR="005E455A" w:rsidRPr="005E455A" w:rsidRDefault="005E455A" w:rsidP="005E455A">
            <w:pPr>
              <w:widowControl w:val="0"/>
              <w:suppressAutoHyphens/>
              <w:spacing w:after="0" w:line="240" w:lineRule="auto"/>
              <w:jc w:val="both"/>
              <w:rPr>
                <w:rFonts w:eastAsia="SimSun" w:cs="Mangal"/>
                <w:color w:val="0000FF"/>
                <w:kern w:val="1"/>
                <w:szCs w:val="24"/>
                <w:lang w:val="nl-BE" w:eastAsia="zh-CN" w:bidi="hi-IN"/>
              </w:rPr>
            </w:pPr>
          </w:p>
          <w:p w14:paraId="4759E8D6" w14:textId="0E1E0750" w:rsidR="005E455A" w:rsidRPr="005E455A" w:rsidRDefault="005E455A" w:rsidP="005E455A">
            <w:pPr>
              <w:widowControl w:val="0"/>
              <w:suppressAutoHyphens/>
              <w:spacing w:after="0" w:line="240" w:lineRule="auto"/>
              <w:jc w:val="both"/>
              <w:rPr>
                <w:rFonts w:eastAsia="SimSun" w:cs="Mangal"/>
                <w:color w:val="0000FF"/>
                <w:kern w:val="1"/>
                <w:szCs w:val="24"/>
                <w:lang w:val="nl-BE" w:eastAsia="zh-CN" w:bidi="hi-IN"/>
              </w:rPr>
            </w:pPr>
            <w:r w:rsidRPr="00307E0F">
              <w:rPr>
                <w:rFonts w:eastAsia="Arial" w:cs="Arial"/>
                <w:b/>
                <w:color w:val="0000FF"/>
                <w:lang w:val="nl-BE"/>
              </w:rPr>
              <w:t xml:space="preserve">Bij te voegen </w:t>
            </w:r>
            <w:r w:rsidRPr="00307E0F">
              <w:rPr>
                <w:rFonts w:eastAsia="Arial"/>
                <w:b/>
                <w:color w:val="0000FF"/>
                <w:lang w:val="nl-BE"/>
              </w:rPr>
              <w:t>bijlagen</w:t>
            </w:r>
            <w:r w:rsidRPr="005E455A">
              <w:rPr>
                <w:rFonts w:eastAsia="SimSun" w:cs="Mangal"/>
                <w:b/>
                <w:color w:val="0000FF"/>
                <w:kern w:val="1"/>
                <w:szCs w:val="24"/>
                <w:lang w:val="nl-BE" w:eastAsia="zh-CN" w:bidi="hi-IN"/>
              </w:rPr>
              <w:t>:</w:t>
            </w:r>
          </w:p>
          <w:p w14:paraId="5F46221F" w14:textId="455E2EE4" w:rsidR="005E455A" w:rsidRPr="005E455A" w:rsidRDefault="005E455A" w:rsidP="00FA2ECF">
            <w:pPr>
              <w:widowControl w:val="0"/>
              <w:numPr>
                <w:ilvl w:val="0"/>
                <w:numId w:val="10"/>
              </w:numPr>
              <w:suppressAutoHyphens/>
              <w:spacing w:after="0" w:line="240" w:lineRule="auto"/>
              <w:jc w:val="both"/>
              <w:rPr>
                <w:rFonts w:eastAsia="SimSun" w:cs="Mangal"/>
                <w:kern w:val="1"/>
                <w:szCs w:val="24"/>
                <w:lang w:val="nl-BE" w:eastAsia="zh-CN" w:bidi="hi-IN"/>
              </w:rPr>
            </w:pPr>
            <w:r w:rsidRPr="005E455A">
              <w:rPr>
                <w:rFonts w:eastAsia="SimSun" w:cs="Mangal"/>
                <w:color w:val="0000FF"/>
                <w:kern w:val="1"/>
                <w:szCs w:val="24"/>
                <w:lang w:val="nl-BE" w:eastAsia="zh-CN" w:bidi="hi-IN"/>
              </w:rPr>
              <w:t>Bewijs van het voeren van een analytische boekhouding</w:t>
            </w:r>
            <w:r w:rsidR="00580181">
              <w:rPr>
                <w:rFonts w:eastAsia="SimSun" w:cs="Mangal"/>
                <w:color w:val="0000FF"/>
                <w:kern w:val="1"/>
                <w:szCs w:val="24"/>
                <w:lang w:val="nl-BE" w:eastAsia="zh-CN" w:bidi="hi-IN"/>
              </w:rPr>
              <w:t xml:space="preserve"> </w:t>
            </w:r>
            <w:r w:rsidR="00580181" w:rsidRPr="00580181">
              <w:rPr>
                <w:rFonts w:eastAsia="SimSun" w:cs="Mangal"/>
                <w:color w:val="0000FF"/>
                <w:kern w:val="1"/>
                <w:szCs w:val="24"/>
                <w:lang w:val="nl-BE" w:eastAsia="zh-CN" w:bidi="hi-IN"/>
              </w:rPr>
              <w:t>(naam van de gebruikte software, screenshot)</w:t>
            </w:r>
            <w:r w:rsidRPr="005E455A">
              <w:rPr>
                <w:rFonts w:eastAsia="SimSun" w:cs="Mangal"/>
                <w:color w:val="0000FF"/>
                <w:kern w:val="1"/>
                <w:szCs w:val="24"/>
                <w:lang w:val="nl-BE" w:eastAsia="zh-CN" w:bidi="hi-IN"/>
              </w:rPr>
              <w:t>.</w:t>
            </w:r>
          </w:p>
          <w:p w14:paraId="15B090B8" w14:textId="1167D377" w:rsidR="00AC4330" w:rsidRPr="00307E0F" w:rsidRDefault="00AC4330" w:rsidP="005E455A">
            <w:pPr>
              <w:widowControl w:val="0"/>
              <w:suppressAutoHyphens/>
              <w:spacing w:after="0" w:line="240" w:lineRule="auto"/>
              <w:ind w:left="720"/>
              <w:jc w:val="both"/>
              <w:rPr>
                <w:lang w:val="nl-BE"/>
              </w:rPr>
            </w:pPr>
          </w:p>
        </w:tc>
      </w:tr>
    </w:tbl>
    <w:p w14:paraId="47292147" w14:textId="77777777" w:rsidR="00AC4330" w:rsidRPr="00307E0F" w:rsidRDefault="00AC4330" w:rsidP="00AC4330">
      <w:pPr>
        <w:rPr>
          <w:rFonts w:cs="Arial"/>
          <w:b/>
          <w:lang w:val="nl-BE"/>
        </w:rPr>
      </w:pPr>
    </w:p>
    <w:p w14:paraId="2084C8F7" w14:textId="77777777" w:rsidR="007D7970" w:rsidRPr="00307E0F" w:rsidRDefault="001F77B7" w:rsidP="00FA2ECF">
      <w:pPr>
        <w:pStyle w:val="Paragraphedeliste"/>
        <w:numPr>
          <w:ilvl w:val="0"/>
          <w:numId w:val="15"/>
        </w:numPr>
        <w:spacing w:after="0"/>
        <w:rPr>
          <w:rFonts w:eastAsia="Webdings" w:cs="Arial"/>
          <w:szCs w:val="20"/>
          <w:lang w:val="nl-BE"/>
        </w:rPr>
      </w:pPr>
      <w:r w:rsidRPr="00307E0F">
        <w:rPr>
          <w:rFonts w:eastAsia="Webdings" w:cs="Arial"/>
          <w:szCs w:val="20"/>
          <w:lang w:val="nl-BE"/>
        </w:rPr>
        <w:t xml:space="preserve">Het centrum heeft een analytische boekhouding </w:t>
      </w:r>
    </w:p>
    <w:p w14:paraId="190B2359" w14:textId="211E656D" w:rsidR="0054585A" w:rsidRPr="00307E0F" w:rsidRDefault="007D7970" w:rsidP="00FA2ECF">
      <w:pPr>
        <w:pStyle w:val="Paragraphedeliste"/>
        <w:numPr>
          <w:ilvl w:val="0"/>
          <w:numId w:val="15"/>
        </w:numPr>
        <w:spacing w:after="0"/>
        <w:rPr>
          <w:rFonts w:eastAsia="Webdings" w:cs="Arial"/>
          <w:szCs w:val="20"/>
          <w:lang w:val="nl-BE"/>
        </w:rPr>
      </w:pPr>
      <w:r w:rsidRPr="00307E0F">
        <w:rPr>
          <w:rFonts w:eastAsia="Webdings" w:cs="Arial"/>
          <w:szCs w:val="20"/>
          <w:lang w:val="nl-BE"/>
        </w:rPr>
        <w:t xml:space="preserve">Het centrum beschikt over interne controleprocedures zoals hierna beschreven (het document mag ook als bijlage worden bijgevoegd) </w:t>
      </w:r>
      <w:r w:rsidR="00091E34" w:rsidRPr="00307E0F">
        <w:rPr>
          <w:lang w:val="nl-BE"/>
        </w:rPr>
        <w:br w:type="page"/>
      </w:r>
      <w:bookmarkStart w:id="30" w:name="__RefHeading__5161_1165138607"/>
      <w:bookmarkStart w:id="31" w:name="__RefHeading__7590_829952307"/>
      <w:bookmarkStart w:id="32" w:name="__RefHeading__119_1940543056"/>
      <w:bookmarkEnd w:id="30"/>
      <w:bookmarkEnd w:id="31"/>
      <w:bookmarkEnd w:id="32"/>
    </w:p>
    <w:p w14:paraId="357574E8" w14:textId="01AA09B0" w:rsidR="00214D89" w:rsidRPr="00307E0F" w:rsidRDefault="00214D89" w:rsidP="006A6EC8">
      <w:pPr>
        <w:rPr>
          <w:lang w:val="nl-BE"/>
        </w:rPr>
      </w:pPr>
    </w:p>
    <w:p w14:paraId="47F8D915" w14:textId="30ACCB2E" w:rsidR="00214D89" w:rsidRPr="00307E0F" w:rsidRDefault="00214D89" w:rsidP="00E1436C">
      <w:pPr>
        <w:ind w:left="360"/>
        <w:rPr>
          <w:lang w:val="nl-BE"/>
        </w:rPr>
      </w:pPr>
    </w:p>
    <w:p w14:paraId="6FFB614D" w14:textId="19D0ACA7" w:rsidR="00214D89" w:rsidRPr="00307E0F" w:rsidRDefault="00214D89" w:rsidP="00E1436C">
      <w:pPr>
        <w:ind w:left="360"/>
        <w:rPr>
          <w:lang w:val="nl-BE"/>
        </w:rPr>
      </w:pPr>
    </w:p>
    <w:p w14:paraId="757C48DF" w14:textId="3C049AC8" w:rsidR="00214D89" w:rsidRPr="00307E0F" w:rsidRDefault="00214D89" w:rsidP="00E1436C">
      <w:pPr>
        <w:ind w:left="360"/>
        <w:rPr>
          <w:lang w:val="nl-BE"/>
        </w:rPr>
      </w:pPr>
    </w:p>
    <w:p w14:paraId="17B2C998" w14:textId="40EC8504" w:rsidR="00214D89" w:rsidRPr="00307E0F" w:rsidRDefault="00214D89" w:rsidP="00E1436C">
      <w:pPr>
        <w:ind w:left="360"/>
        <w:rPr>
          <w:lang w:val="nl-BE"/>
        </w:rPr>
      </w:pPr>
    </w:p>
    <w:p w14:paraId="4CB7B827" w14:textId="3F2097DE" w:rsidR="00214D89" w:rsidRPr="00307E0F" w:rsidRDefault="00214D89" w:rsidP="00E1436C">
      <w:pPr>
        <w:ind w:left="360"/>
        <w:rPr>
          <w:lang w:val="nl-BE"/>
        </w:rPr>
      </w:pPr>
    </w:p>
    <w:p w14:paraId="606F0879" w14:textId="1EA4E838" w:rsidR="00214D89" w:rsidRPr="00307E0F" w:rsidRDefault="00214D89" w:rsidP="00E1436C">
      <w:pPr>
        <w:ind w:left="360"/>
        <w:rPr>
          <w:lang w:val="nl-BE"/>
        </w:rPr>
      </w:pPr>
    </w:p>
    <w:p w14:paraId="376D7327" w14:textId="7CE76B97" w:rsidR="00214D89" w:rsidRPr="00307E0F" w:rsidRDefault="00214D89" w:rsidP="00E1436C">
      <w:pPr>
        <w:ind w:left="360"/>
        <w:rPr>
          <w:lang w:val="nl-BE"/>
        </w:rPr>
      </w:pPr>
    </w:p>
    <w:p w14:paraId="55178A8C" w14:textId="4857A1FA" w:rsidR="00214D89" w:rsidRPr="00307E0F" w:rsidRDefault="00214D89" w:rsidP="00E1436C">
      <w:pPr>
        <w:ind w:left="360"/>
        <w:rPr>
          <w:lang w:val="nl-BE"/>
        </w:rPr>
      </w:pPr>
    </w:p>
    <w:p w14:paraId="64EDE14A" w14:textId="77777777" w:rsidR="00214D89" w:rsidRPr="00307E0F" w:rsidRDefault="00214D89" w:rsidP="00E1436C">
      <w:pPr>
        <w:ind w:left="360"/>
        <w:rPr>
          <w:lang w:val="nl-BE"/>
        </w:rPr>
      </w:pPr>
    </w:p>
    <w:p w14:paraId="2388F437" w14:textId="73D16606" w:rsidR="00214D89" w:rsidRPr="00307E0F" w:rsidRDefault="00214D89" w:rsidP="00FA2ECF">
      <w:pPr>
        <w:pStyle w:val="Titre1"/>
        <w:numPr>
          <w:ilvl w:val="0"/>
          <w:numId w:val="3"/>
        </w:numPr>
        <w:tabs>
          <w:tab w:val="clear" w:pos="432"/>
          <w:tab w:val="num" w:pos="792"/>
        </w:tabs>
        <w:ind w:left="360"/>
        <w:rPr>
          <w:lang w:val="nl-BE"/>
        </w:rPr>
      </w:pPr>
      <w:r w:rsidRPr="00307E0F">
        <w:rPr>
          <w:lang w:val="nl-BE"/>
        </w:rPr>
        <w:br/>
      </w:r>
      <w:bookmarkStart w:id="33" w:name="_Toc100569092"/>
      <w:r w:rsidR="006B77BE" w:rsidRPr="00307E0F">
        <w:rPr>
          <w:lang w:val="nl-BE"/>
        </w:rPr>
        <w:t>R&amp;D-activiteiten</w:t>
      </w:r>
      <w:r w:rsidRPr="00307E0F">
        <w:rPr>
          <w:lang w:val="nl-BE"/>
        </w:rPr>
        <w:t>,</w:t>
      </w:r>
      <w:r w:rsidR="000325D0" w:rsidRPr="00307E0F">
        <w:rPr>
          <w:lang w:val="nl-BE"/>
        </w:rPr>
        <w:t xml:space="preserve"> kennisverspreiding en technologische begeleiding</w:t>
      </w:r>
      <w:bookmarkEnd w:id="33"/>
    </w:p>
    <w:p w14:paraId="3B11EFF3" w14:textId="3F8740E7" w:rsidR="00214D89" w:rsidRPr="00307E0F" w:rsidRDefault="00214D89" w:rsidP="00E1436C">
      <w:pPr>
        <w:ind w:left="360"/>
        <w:rPr>
          <w:lang w:val="nl-BE"/>
        </w:rPr>
      </w:pPr>
      <w:r w:rsidRPr="00307E0F">
        <w:rPr>
          <w:lang w:val="nl-BE"/>
        </w:rPr>
        <w:br w:type="page"/>
      </w:r>
    </w:p>
    <w:p w14:paraId="2060B874" w14:textId="359EC602" w:rsidR="00780BA5" w:rsidRPr="00307E0F" w:rsidRDefault="00D33A0D" w:rsidP="00FA2ECF">
      <w:pPr>
        <w:pStyle w:val="Titre2"/>
        <w:numPr>
          <w:ilvl w:val="1"/>
          <w:numId w:val="1"/>
        </w:numPr>
        <w:rPr>
          <w:lang w:val="nl-BE"/>
        </w:rPr>
      </w:pPr>
      <w:bookmarkStart w:id="34" w:name="_Toc2690628"/>
      <w:bookmarkStart w:id="35" w:name="_Toc100569093"/>
      <w:r w:rsidRPr="00307E0F">
        <w:rPr>
          <w:lang w:val="nl-BE"/>
        </w:rPr>
        <w:lastRenderedPageBreak/>
        <w:t>R&amp;D-activiteiten</w:t>
      </w:r>
      <w:bookmarkEnd w:id="34"/>
      <w:bookmarkEnd w:id="35"/>
      <w:r w:rsidR="00780BA5"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62DB" w:rsidRPr="00307E0F" w14:paraId="0C794437" w14:textId="77777777" w:rsidTr="000D1C84">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9910BAA" w14:textId="560D0622" w:rsidR="00C262DB" w:rsidRPr="00307E0F" w:rsidRDefault="00C262DB" w:rsidP="00C262DB">
            <w:pPr>
              <w:pStyle w:val="Contenudetableau"/>
              <w:snapToGrid w:val="0"/>
              <w:rPr>
                <w:lang w:val="nl-BE"/>
              </w:rPr>
            </w:pPr>
            <w:r w:rsidRPr="00307E0F">
              <w:rPr>
                <w:rFonts w:eastAsia="Arial" w:cs="Arial"/>
                <w:b/>
                <w:bCs/>
                <w:color w:val="0000FF"/>
                <w:lang w:val="nl-BE"/>
              </w:rPr>
              <w:t>Verwijder deze uitleg</w:t>
            </w:r>
          </w:p>
        </w:tc>
      </w:tr>
      <w:tr w:rsidR="002D260A" w:rsidRPr="00C30C95" w14:paraId="1B68F0FF" w14:textId="77777777" w:rsidTr="000D1C84">
        <w:tc>
          <w:tcPr>
            <w:tcW w:w="9498" w:type="dxa"/>
            <w:tcBorders>
              <w:left w:val="single" w:sz="1" w:space="0" w:color="000000"/>
              <w:bottom w:val="single" w:sz="1" w:space="0" w:color="000000"/>
              <w:right w:val="single" w:sz="1" w:space="0" w:color="000000"/>
            </w:tcBorders>
            <w:shd w:val="clear" w:color="auto" w:fill="auto"/>
          </w:tcPr>
          <w:p w14:paraId="556E48A1" w14:textId="77777777" w:rsidR="003E5C9E" w:rsidRPr="003E5C9E" w:rsidRDefault="002D260A" w:rsidP="003E5C9E">
            <w:pPr>
              <w:pStyle w:val="Contenudetableau"/>
              <w:snapToGrid w:val="0"/>
              <w:rPr>
                <w:color w:val="0000FF"/>
                <w:lang w:val="nl-BE"/>
              </w:rPr>
            </w:pPr>
            <w:r w:rsidRPr="00307E0F">
              <w:rPr>
                <w:color w:val="0000FF"/>
                <w:lang w:val="nl-BE"/>
              </w:rPr>
              <w:t>Op basis van deze gegevens kan de evolutie van de financiële middelen voor de R&amp;D-uitgaven van het centrum worden beoordeeld</w:t>
            </w:r>
            <w:r w:rsidR="003E5C9E">
              <w:rPr>
                <w:color w:val="0000FF"/>
                <w:lang w:val="nl-BE"/>
              </w:rPr>
              <w:t xml:space="preserve">, </w:t>
            </w:r>
            <w:r w:rsidR="003E5C9E" w:rsidRPr="003E5C9E">
              <w:rPr>
                <w:color w:val="0000FF"/>
                <w:lang w:val="nl-BE"/>
              </w:rPr>
              <w:t>d.w.z. elke opdracht waarbij ten minste een deel van de inspanning werd besteed aan taken met innovatieve aspecten.</w:t>
            </w:r>
          </w:p>
          <w:p w14:paraId="233AA216" w14:textId="02E52DB8" w:rsidR="002D260A" w:rsidRPr="00307E0F" w:rsidRDefault="003E5C9E" w:rsidP="003E5C9E">
            <w:pPr>
              <w:pStyle w:val="Contenudetableau"/>
              <w:snapToGrid w:val="0"/>
              <w:rPr>
                <w:lang w:val="nl-BE"/>
              </w:rPr>
            </w:pPr>
            <w:r w:rsidRPr="003E5C9E">
              <w:rPr>
                <w:color w:val="0000FF"/>
                <w:lang w:val="nl-BE"/>
              </w:rPr>
              <w:t>Vermeld de budgetten inclusief personele en materiële middelen, zowel voor interne projecten als voor projecten van derden.</w:t>
            </w:r>
          </w:p>
        </w:tc>
      </w:tr>
    </w:tbl>
    <w:p w14:paraId="14E34F03" w14:textId="77777777" w:rsidR="0097237C" w:rsidRPr="00307E0F" w:rsidRDefault="0097237C" w:rsidP="0097237C">
      <w:pPr>
        <w:rPr>
          <w:lang w:val="nl-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780BA5" w:rsidRPr="00307E0F" w14:paraId="1C8D7577" w14:textId="77777777" w:rsidTr="000D1C84">
        <w:trPr>
          <w:tblHeader/>
        </w:trPr>
        <w:tc>
          <w:tcPr>
            <w:tcW w:w="3544" w:type="dxa"/>
            <w:tcBorders>
              <w:top w:val="single" w:sz="4" w:space="0" w:color="808080"/>
              <w:left w:val="single" w:sz="4" w:space="0" w:color="808080"/>
              <w:bottom w:val="single" w:sz="4" w:space="0" w:color="808080"/>
            </w:tcBorders>
            <w:shd w:val="clear" w:color="auto" w:fill="E6E6E6"/>
          </w:tcPr>
          <w:p w14:paraId="1E9AC5C3" w14:textId="152CF34D" w:rsidR="00780BA5" w:rsidRPr="00307E0F" w:rsidRDefault="00362379" w:rsidP="000D1C84">
            <w:pPr>
              <w:snapToGrid w:val="0"/>
              <w:rPr>
                <w:lang w:val="nl-BE"/>
              </w:rPr>
            </w:pPr>
            <w:r w:rsidRPr="00307E0F">
              <w:rPr>
                <w:lang w:val="nl-BE"/>
              </w:rPr>
              <w:t>Jaar</w:t>
            </w:r>
          </w:p>
        </w:tc>
        <w:tc>
          <w:tcPr>
            <w:tcW w:w="1985" w:type="dxa"/>
            <w:tcBorders>
              <w:top w:val="single" w:sz="4" w:space="0" w:color="808080"/>
              <w:left w:val="single" w:sz="4" w:space="0" w:color="808080"/>
              <w:bottom w:val="single" w:sz="4" w:space="0" w:color="808080"/>
            </w:tcBorders>
            <w:shd w:val="clear" w:color="auto" w:fill="E6E6E6"/>
          </w:tcPr>
          <w:p w14:paraId="32A19A9D" w14:textId="4503F59D" w:rsidR="00780BA5" w:rsidRPr="00307E0F" w:rsidRDefault="00780BA5" w:rsidP="000D1C84">
            <w:pPr>
              <w:snapToGrid w:val="0"/>
              <w:rPr>
                <w:highlight w:val="yellow"/>
                <w:lang w:val="nl-BE"/>
              </w:rPr>
            </w:pPr>
            <w:r w:rsidRPr="00307E0F">
              <w:rPr>
                <w:color w:val="000000"/>
                <w:lang w:val="nl-BE"/>
              </w:rPr>
              <w:fldChar w:fldCharType="begin"/>
            </w:r>
            <w:r w:rsidRPr="00307E0F">
              <w:rPr>
                <w:color w:val="000000"/>
                <w:lang w:val="nl-BE"/>
              </w:rPr>
              <w:instrText xml:space="preserve"> date \@ "YYYY" </w:instrText>
            </w:r>
            <w:r w:rsidRPr="00307E0F">
              <w:rPr>
                <w:color w:val="000000"/>
                <w:lang w:val="nl-BE"/>
              </w:rPr>
              <w:fldChar w:fldCharType="separate"/>
            </w:r>
            <w:r w:rsidR="00C30C95">
              <w:rPr>
                <w:noProof/>
                <w:color w:val="000000"/>
                <w:lang w:val="nl-BE"/>
              </w:rPr>
              <w:t>2025</w:t>
            </w:r>
            <w:r w:rsidRPr="00307E0F">
              <w:rPr>
                <w:color w:val="000000"/>
                <w:lang w:val="nl-BE"/>
              </w:rPr>
              <w:fldChar w:fldCharType="end"/>
            </w:r>
            <w:r w:rsidRPr="00307E0F">
              <w:rPr>
                <w:color w:val="000000"/>
                <w:lang w:val="nl-BE"/>
              </w:rPr>
              <w:t>*</w:t>
            </w:r>
          </w:p>
        </w:tc>
        <w:tc>
          <w:tcPr>
            <w:tcW w:w="1984" w:type="dxa"/>
            <w:tcBorders>
              <w:top w:val="single" w:sz="4" w:space="0" w:color="808080"/>
              <w:left w:val="single" w:sz="4" w:space="0" w:color="808080"/>
              <w:bottom w:val="single" w:sz="4" w:space="0" w:color="808080"/>
            </w:tcBorders>
            <w:shd w:val="clear" w:color="auto" w:fill="E6E6E6"/>
          </w:tcPr>
          <w:p w14:paraId="7CB54B87" w14:textId="4E52CF1A" w:rsidR="00780BA5" w:rsidRPr="00307E0F" w:rsidRDefault="00780BA5" w:rsidP="000D1C84">
            <w:pPr>
              <w:snapToGrid w:val="0"/>
              <w:rPr>
                <w:lang w:val="nl-BE"/>
              </w:rPr>
            </w:pPr>
            <w:r w:rsidRPr="00307E0F">
              <w:rPr>
                <w:lang w:val="nl-BE"/>
              </w:rPr>
              <w:fldChar w:fldCharType="begin"/>
            </w:r>
            <w:r w:rsidRPr="00307E0F">
              <w:rPr>
                <w:lang w:val="nl-BE"/>
              </w:rPr>
              <w:instrText xml:space="preserve"> = </w:instrText>
            </w:r>
            <w:r w:rsidRPr="00307E0F">
              <w:rPr>
                <w:lang w:val="nl-BE"/>
              </w:rPr>
              <w:fldChar w:fldCharType="begin"/>
            </w:r>
            <w:r w:rsidRPr="00307E0F">
              <w:rPr>
                <w:lang w:val="nl-BE"/>
              </w:rPr>
              <w:instrText xml:space="preserve"> Date \@ "yyyy"  </w:instrText>
            </w:r>
            <w:r w:rsidRPr="00307E0F">
              <w:rPr>
                <w:lang w:val="nl-BE"/>
              </w:rPr>
              <w:fldChar w:fldCharType="separate"/>
            </w:r>
            <w:r w:rsidR="00580181">
              <w:rPr>
                <w:noProof/>
                <w:lang w:val="nl-BE"/>
              </w:rPr>
              <w:instrText>2025</w:instrText>
            </w:r>
            <w:r w:rsidRPr="00307E0F">
              <w:rPr>
                <w:lang w:val="nl-BE"/>
              </w:rPr>
              <w:fldChar w:fldCharType="end"/>
            </w:r>
            <w:r w:rsidRPr="00307E0F">
              <w:rPr>
                <w:lang w:val="nl-BE"/>
              </w:rPr>
              <w:instrText xml:space="preserve"> - 1 </w:instrText>
            </w:r>
            <w:r w:rsidRPr="00307E0F">
              <w:rPr>
                <w:lang w:val="nl-BE"/>
              </w:rPr>
              <w:fldChar w:fldCharType="separate"/>
            </w:r>
            <w:r w:rsidR="00580181">
              <w:rPr>
                <w:noProof/>
                <w:lang w:val="nl-BE"/>
              </w:rPr>
              <w:t>2024</w:t>
            </w:r>
            <w:r w:rsidRPr="00307E0F">
              <w:rPr>
                <w:lang w:val="nl-BE"/>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521F79B8" w14:textId="62140B27" w:rsidR="00780BA5" w:rsidRPr="00307E0F" w:rsidRDefault="00780BA5" w:rsidP="000D1C84">
            <w:pPr>
              <w:snapToGrid w:val="0"/>
              <w:rPr>
                <w:highlight w:val="yellow"/>
                <w:lang w:val="nl-BE"/>
              </w:rPr>
            </w:pPr>
            <w:r w:rsidRPr="00307E0F">
              <w:rPr>
                <w:lang w:val="nl-BE"/>
              </w:rPr>
              <w:fldChar w:fldCharType="begin"/>
            </w:r>
            <w:r w:rsidRPr="00307E0F">
              <w:rPr>
                <w:lang w:val="nl-BE"/>
              </w:rPr>
              <w:instrText xml:space="preserve"> = </w:instrText>
            </w:r>
            <w:r w:rsidRPr="00307E0F">
              <w:rPr>
                <w:lang w:val="nl-BE"/>
              </w:rPr>
              <w:fldChar w:fldCharType="begin"/>
            </w:r>
            <w:r w:rsidRPr="00307E0F">
              <w:rPr>
                <w:lang w:val="nl-BE"/>
              </w:rPr>
              <w:instrText xml:space="preserve"> Date \@ "yyyy"  </w:instrText>
            </w:r>
            <w:r w:rsidRPr="00307E0F">
              <w:rPr>
                <w:lang w:val="nl-BE"/>
              </w:rPr>
              <w:fldChar w:fldCharType="separate"/>
            </w:r>
            <w:r w:rsidR="00580181">
              <w:rPr>
                <w:noProof/>
                <w:lang w:val="nl-BE"/>
              </w:rPr>
              <w:instrText>2025</w:instrText>
            </w:r>
            <w:r w:rsidRPr="00307E0F">
              <w:rPr>
                <w:lang w:val="nl-BE"/>
              </w:rPr>
              <w:fldChar w:fldCharType="end"/>
            </w:r>
            <w:r w:rsidRPr="00307E0F">
              <w:rPr>
                <w:lang w:val="nl-BE"/>
              </w:rPr>
              <w:instrText xml:space="preserve"> - 2 </w:instrText>
            </w:r>
            <w:r w:rsidRPr="00307E0F">
              <w:rPr>
                <w:lang w:val="nl-BE"/>
              </w:rPr>
              <w:fldChar w:fldCharType="separate"/>
            </w:r>
            <w:r w:rsidR="00580181">
              <w:rPr>
                <w:noProof/>
                <w:lang w:val="nl-BE"/>
              </w:rPr>
              <w:t>2023</w:t>
            </w:r>
            <w:r w:rsidRPr="00307E0F">
              <w:rPr>
                <w:lang w:val="nl-BE"/>
              </w:rPr>
              <w:fldChar w:fldCharType="end"/>
            </w:r>
          </w:p>
        </w:tc>
      </w:tr>
      <w:tr w:rsidR="00780BA5" w:rsidRPr="00C30C95" w14:paraId="1FF95CD5" w14:textId="77777777" w:rsidTr="000D1C84">
        <w:tc>
          <w:tcPr>
            <w:tcW w:w="3544" w:type="dxa"/>
            <w:tcBorders>
              <w:left w:val="single" w:sz="4" w:space="0" w:color="808080"/>
              <w:bottom w:val="single" w:sz="4" w:space="0" w:color="808080"/>
            </w:tcBorders>
            <w:shd w:val="clear" w:color="auto" w:fill="auto"/>
          </w:tcPr>
          <w:p w14:paraId="7CEFCEC3" w14:textId="77777777" w:rsidR="000A5C95" w:rsidRPr="000A5C95" w:rsidRDefault="000A5C95" w:rsidP="000A5C95">
            <w:pPr>
              <w:widowControl w:val="0"/>
              <w:suppressAutoHyphens/>
              <w:snapToGrid w:val="0"/>
              <w:spacing w:after="0" w:line="240" w:lineRule="auto"/>
              <w:jc w:val="both"/>
              <w:rPr>
                <w:rFonts w:eastAsia="SimSun" w:cs="Mangal"/>
                <w:i/>
                <w:iCs/>
                <w:kern w:val="1"/>
                <w:szCs w:val="24"/>
                <w:lang w:val="nl-BE" w:eastAsia="zh-CN" w:bidi="hi-IN"/>
              </w:rPr>
            </w:pPr>
            <w:r w:rsidRPr="000A5C95">
              <w:rPr>
                <w:rFonts w:eastAsia="SimSun" w:cs="Mangal"/>
                <w:i/>
                <w:kern w:val="1"/>
                <w:szCs w:val="24"/>
                <w:lang w:val="nl-BE" w:eastAsia="zh-CN" w:bidi="hi-IN"/>
              </w:rPr>
              <w:t>Totaalbudget R&amp;D (in k</w:t>
            </w:r>
            <w:r w:rsidRPr="000A5C95">
              <w:rPr>
                <w:rFonts w:eastAsia="Arial" w:cs="Arial"/>
                <w:i/>
                <w:iCs/>
                <w:kern w:val="1"/>
                <w:szCs w:val="24"/>
                <w:lang w:val="nl-BE" w:eastAsia="zh-CN" w:bidi="hi-IN"/>
              </w:rPr>
              <w:t>€</w:t>
            </w:r>
            <w:r w:rsidRPr="000A5C95">
              <w:rPr>
                <w:rFonts w:eastAsia="SimSun" w:cs="Mangal"/>
                <w:i/>
                <w:kern w:val="1"/>
                <w:szCs w:val="24"/>
                <w:lang w:val="nl-BE" w:eastAsia="zh-CN" w:bidi="hi-IN"/>
              </w:rPr>
              <w:t>)</w:t>
            </w:r>
          </w:p>
          <w:p w14:paraId="6D29F729" w14:textId="51B8DB56" w:rsidR="000A5C95" w:rsidRPr="00307E0F" w:rsidRDefault="000A5C95" w:rsidP="000A5C95">
            <w:pPr>
              <w:widowControl w:val="0"/>
              <w:suppressAutoHyphens/>
              <w:spacing w:after="0" w:line="240" w:lineRule="auto"/>
              <w:jc w:val="both"/>
              <w:rPr>
                <w:rFonts w:eastAsia="SimSun" w:cs="Mangal"/>
                <w:i/>
                <w:kern w:val="1"/>
                <w:szCs w:val="24"/>
                <w:lang w:val="nl-BE" w:eastAsia="zh-CN" w:bidi="hi-IN"/>
              </w:rPr>
            </w:pPr>
            <w:r w:rsidRPr="00307E0F">
              <w:rPr>
                <w:rFonts w:eastAsia="SimSun" w:cs="Mangal"/>
                <w:i/>
                <w:kern w:val="1"/>
                <w:szCs w:val="24"/>
                <w:lang w:val="nl-BE" w:eastAsia="zh-CN" w:bidi="hi-IN"/>
              </w:rPr>
              <w:t>(inclusief overheidssteun)</w:t>
            </w:r>
          </w:p>
          <w:p w14:paraId="3BC365DB" w14:textId="77777777" w:rsidR="004606BE" w:rsidRPr="00307E0F" w:rsidRDefault="004606BE" w:rsidP="000A5C95">
            <w:pPr>
              <w:widowControl w:val="0"/>
              <w:suppressAutoHyphens/>
              <w:spacing w:after="0" w:line="240" w:lineRule="auto"/>
              <w:jc w:val="both"/>
              <w:rPr>
                <w:i/>
                <w:iCs/>
                <w:lang w:val="nl-BE"/>
              </w:rPr>
            </w:pPr>
          </w:p>
          <w:p w14:paraId="2722A56A" w14:textId="703ACEA2" w:rsidR="00780BA5" w:rsidRPr="00307E0F" w:rsidRDefault="00E35C53" w:rsidP="00FA2ECF">
            <w:pPr>
              <w:pStyle w:val="Paragraphedeliste"/>
              <w:widowControl w:val="0"/>
              <w:numPr>
                <w:ilvl w:val="0"/>
                <w:numId w:val="12"/>
              </w:numPr>
              <w:suppressAutoHyphens/>
              <w:spacing w:after="0" w:line="240" w:lineRule="auto"/>
              <w:jc w:val="both"/>
              <w:rPr>
                <w:i/>
                <w:iCs/>
                <w:lang w:val="nl-BE"/>
              </w:rPr>
            </w:pPr>
            <w:r w:rsidRPr="00307E0F">
              <w:rPr>
                <w:lang w:val="nl-BE"/>
              </w:rPr>
              <w:t>R&amp;D voor eigen rekening</w:t>
            </w:r>
          </w:p>
          <w:p w14:paraId="7730919F" w14:textId="7B7070AB" w:rsidR="00780BA5" w:rsidRPr="00307E0F" w:rsidRDefault="00DB512D" w:rsidP="00FA2ECF">
            <w:pPr>
              <w:pStyle w:val="Paragraphedeliste"/>
              <w:widowControl w:val="0"/>
              <w:numPr>
                <w:ilvl w:val="0"/>
                <w:numId w:val="12"/>
              </w:numPr>
              <w:suppressAutoHyphens/>
              <w:spacing w:after="0" w:line="240" w:lineRule="auto"/>
              <w:jc w:val="both"/>
              <w:rPr>
                <w:lang w:val="nl-BE"/>
              </w:rPr>
            </w:pPr>
            <w:r w:rsidRPr="00307E0F">
              <w:rPr>
                <w:lang w:val="nl-BE"/>
              </w:rPr>
              <w:t>R&amp;D uitgevoerd voor derden</w:t>
            </w:r>
          </w:p>
        </w:tc>
        <w:tc>
          <w:tcPr>
            <w:tcW w:w="1985" w:type="dxa"/>
            <w:tcBorders>
              <w:left w:val="single" w:sz="4" w:space="0" w:color="808080"/>
              <w:bottom w:val="single" w:sz="4" w:space="0" w:color="808080"/>
            </w:tcBorders>
            <w:shd w:val="clear" w:color="auto" w:fill="auto"/>
          </w:tcPr>
          <w:p w14:paraId="1D4F70DB" w14:textId="77777777" w:rsidR="00780BA5" w:rsidRPr="00307E0F" w:rsidRDefault="00780BA5" w:rsidP="000D1C84">
            <w:pPr>
              <w:snapToGrid w:val="0"/>
              <w:rPr>
                <w:lang w:val="nl-BE"/>
              </w:rPr>
            </w:pPr>
          </w:p>
        </w:tc>
        <w:tc>
          <w:tcPr>
            <w:tcW w:w="1984" w:type="dxa"/>
            <w:tcBorders>
              <w:left w:val="single" w:sz="4" w:space="0" w:color="808080"/>
              <w:bottom w:val="single" w:sz="4" w:space="0" w:color="808080"/>
            </w:tcBorders>
            <w:shd w:val="clear" w:color="auto" w:fill="auto"/>
          </w:tcPr>
          <w:p w14:paraId="0BA95136" w14:textId="77777777" w:rsidR="00780BA5" w:rsidRPr="00307E0F" w:rsidRDefault="00780BA5" w:rsidP="000D1C84">
            <w:pPr>
              <w:snapToGrid w:val="0"/>
              <w:rPr>
                <w:lang w:val="nl-BE"/>
              </w:rPr>
            </w:pPr>
          </w:p>
        </w:tc>
        <w:tc>
          <w:tcPr>
            <w:tcW w:w="1985" w:type="dxa"/>
            <w:tcBorders>
              <w:left w:val="single" w:sz="4" w:space="0" w:color="808080"/>
              <w:bottom w:val="single" w:sz="4" w:space="0" w:color="808080"/>
              <w:right w:val="single" w:sz="4" w:space="0" w:color="808080"/>
            </w:tcBorders>
            <w:shd w:val="clear" w:color="auto" w:fill="auto"/>
          </w:tcPr>
          <w:p w14:paraId="799D3B50" w14:textId="77777777" w:rsidR="00780BA5" w:rsidRPr="00307E0F" w:rsidRDefault="00780BA5" w:rsidP="000D1C84">
            <w:pPr>
              <w:snapToGrid w:val="0"/>
              <w:rPr>
                <w:lang w:val="nl-BE"/>
              </w:rPr>
            </w:pPr>
          </w:p>
        </w:tc>
      </w:tr>
      <w:tr w:rsidR="00780BA5" w:rsidRPr="00C30C95" w14:paraId="0F92F52F" w14:textId="77777777" w:rsidTr="000D1C84">
        <w:tc>
          <w:tcPr>
            <w:tcW w:w="3544" w:type="dxa"/>
            <w:tcBorders>
              <w:left w:val="single" w:sz="4" w:space="0" w:color="808080"/>
              <w:bottom w:val="single" w:sz="4" w:space="0" w:color="808080"/>
            </w:tcBorders>
            <w:shd w:val="clear" w:color="auto" w:fill="auto"/>
          </w:tcPr>
          <w:p w14:paraId="3C6B1917" w14:textId="3861262F" w:rsidR="00780BA5" w:rsidRPr="00307E0F" w:rsidRDefault="000A6678" w:rsidP="000D1C84">
            <w:pPr>
              <w:snapToGrid w:val="0"/>
              <w:rPr>
                <w:i/>
                <w:iCs/>
                <w:lang w:val="nl-BE"/>
              </w:rPr>
            </w:pPr>
            <w:r w:rsidRPr="00307E0F">
              <w:rPr>
                <w:i/>
                <w:lang w:val="nl-BE"/>
              </w:rPr>
              <w:t>R&amp;D-budget in het BHG (in k</w:t>
            </w:r>
            <w:r w:rsidRPr="00307E0F">
              <w:rPr>
                <w:rFonts w:eastAsia="Arial" w:cs="Arial"/>
                <w:i/>
                <w:iCs/>
                <w:lang w:val="nl-BE"/>
              </w:rPr>
              <w:t>€</w:t>
            </w:r>
            <w:r w:rsidRPr="00307E0F">
              <w:rPr>
                <w:i/>
                <w:lang w:val="nl-BE"/>
              </w:rPr>
              <w:t>)</w:t>
            </w:r>
          </w:p>
          <w:p w14:paraId="73AE6CA8" w14:textId="3A27D432" w:rsidR="00780BA5" w:rsidRPr="00307E0F" w:rsidRDefault="0036245C" w:rsidP="00FA2ECF">
            <w:pPr>
              <w:pStyle w:val="Paragraphedeliste"/>
              <w:widowControl w:val="0"/>
              <w:numPr>
                <w:ilvl w:val="0"/>
                <w:numId w:val="12"/>
              </w:numPr>
              <w:suppressAutoHyphens/>
              <w:spacing w:after="0" w:line="240" w:lineRule="auto"/>
              <w:jc w:val="both"/>
              <w:rPr>
                <w:i/>
                <w:iCs/>
                <w:lang w:val="nl-BE"/>
              </w:rPr>
            </w:pPr>
            <w:r w:rsidRPr="00307E0F">
              <w:rPr>
                <w:lang w:val="nl-BE"/>
              </w:rPr>
              <w:t>R&amp;D voor eigen rekening</w:t>
            </w:r>
          </w:p>
          <w:p w14:paraId="058B590E" w14:textId="0CD76212" w:rsidR="00780BA5" w:rsidRPr="00307E0F" w:rsidRDefault="001D1FC3" w:rsidP="00FA2ECF">
            <w:pPr>
              <w:pStyle w:val="Paragraphedeliste"/>
              <w:widowControl w:val="0"/>
              <w:numPr>
                <w:ilvl w:val="0"/>
                <w:numId w:val="12"/>
              </w:numPr>
              <w:suppressAutoHyphens/>
              <w:spacing w:after="0" w:line="240" w:lineRule="auto"/>
              <w:jc w:val="both"/>
              <w:rPr>
                <w:lang w:val="nl-BE"/>
              </w:rPr>
            </w:pPr>
            <w:r w:rsidRPr="00307E0F">
              <w:rPr>
                <w:lang w:val="nl-BE"/>
              </w:rPr>
              <w:t>R&amp;D uitgevoerd voor derden</w:t>
            </w:r>
          </w:p>
        </w:tc>
        <w:tc>
          <w:tcPr>
            <w:tcW w:w="1985" w:type="dxa"/>
            <w:tcBorders>
              <w:left w:val="single" w:sz="4" w:space="0" w:color="808080"/>
              <w:bottom w:val="single" w:sz="4" w:space="0" w:color="808080"/>
            </w:tcBorders>
            <w:shd w:val="clear" w:color="auto" w:fill="auto"/>
          </w:tcPr>
          <w:p w14:paraId="4DE4107A" w14:textId="77777777" w:rsidR="00780BA5" w:rsidRPr="00307E0F" w:rsidRDefault="00780BA5" w:rsidP="000D1C84">
            <w:pPr>
              <w:snapToGrid w:val="0"/>
              <w:rPr>
                <w:lang w:val="nl-BE"/>
              </w:rPr>
            </w:pPr>
          </w:p>
        </w:tc>
        <w:tc>
          <w:tcPr>
            <w:tcW w:w="1984" w:type="dxa"/>
            <w:tcBorders>
              <w:left w:val="single" w:sz="4" w:space="0" w:color="808080"/>
              <w:bottom w:val="single" w:sz="4" w:space="0" w:color="808080"/>
            </w:tcBorders>
            <w:shd w:val="clear" w:color="auto" w:fill="auto"/>
          </w:tcPr>
          <w:p w14:paraId="41590079" w14:textId="77777777" w:rsidR="00780BA5" w:rsidRPr="00307E0F" w:rsidRDefault="00780BA5" w:rsidP="000D1C84">
            <w:pPr>
              <w:snapToGrid w:val="0"/>
              <w:rPr>
                <w:lang w:val="nl-BE"/>
              </w:rPr>
            </w:pPr>
          </w:p>
        </w:tc>
        <w:tc>
          <w:tcPr>
            <w:tcW w:w="1985" w:type="dxa"/>
            <w:tcBorders>
              <w:left w:val="single" w:sz="4" w:space="0" w:color="808080"/>
              <w:bottom w:val="single" w:sz="4" w:space="0" w:color="808080"/>
              <w:right w:val="single" w:sz="4" w:space="0" w:color="808080"/>
            </w:tcBorders>
            <w:shd w:val="clear" w:color="auto" w:fill="auto"/>
          </w:tcPr>
          <w:p w14:paraId="0E73E7DE" w14:textId="77777777" w:rsidR="00780BA5" w:rsidRPr="00307E0F" w:rsidRDefault="00780BA5" w:rsidP="000D1C84">
            <w:pPr>
              <w:snapToGrid w:val="0"/>
              <w:rPr>
                <w:lang w:val="nl-BE"/>
              </w:rPr>
            </w:pPr>
          </w:p>
        </w:tc>
      </w:tr>
      <w:tr w:rsidR="00780BA5" w:rsidRPr="00C30C95" w14:paraId="4F28B615" w14:textId="77777777" w:rsidTr="000D1C84">
        <w:tc>
          <w:tcPr>
            <w:tcW w:w="3544" w:type="dxa"/>
            <w:tcBorders>
              <w:left w:val="single" w:sz="4" w:space="0" w:color="808080"/>
              <w:bottom w:val="single" w:sz="4" w:space="0" w:color="808080"/>
            </w:tcBorders>
            <w:shd w:val="clear" w:color="auto" w:fill="auto"/>
          </w:tcPr>
          <w:p w14:paraId="13D4D522" w14:textId="7B943460" w:rsidR="00780BA5" w:rsidRPr="00307E0F" w:rsidRDefault="00BD64EE" w:rsidP="000D1C84">
            <w:pPr>
              <w:rPr>
                <w:lang w:val="nl-BE"/>
              </w:rPr>
            </w:pPr>
            <w:r w:rsidRPr="00307E0F">
              <w:rPr>
                <w:i/>
                <w:lang w:val="nl-BE"/>
              </w:rPr>
              <w:t>R&amp;D-overheidssteun van het BHG (in k</w:t>
            </w:r>
            <w:r w:rsidRPr="00307E0F">
              <w:rPr>
                <w:rFonts w:eastAsia="Arial" w:cs="Arial"/>
                <w:i/>
                <w:iCs/>
                <w:lang w:val="nl-BE"/>
              </w:rPr>
              <w:t>€</w:t>
            </w:r>
            <w:r w:rsidRPr="00307E0F">
              <w:rPr>
                <w:i/>
                <w:lang w:val="nl-BE"/>
              </w:rPr>
              <w:t>)</w:t>
            </w:r>
          </w:p>
        </w:tc>
        <w:tc>
          <w:tcPr>
            <w:tcW w:w="1985" w:type="dxa"/>
            <w:tcBorders>
              <w:left w:val="single" w:sz="4" w:space="0" w:color="808080"/>
              <w:bottom w:val="single" w:sz="4" w:space="0" w:color="808080"/>
            </w:tcBorders>
            <w:shd w:val="clear" w:color="auto" w:fill="auto"/>
          </w:tcPr>
          <w:p w14:paraId="670130A6" w14:textId="77777777" w:rsidR="00780BA5" w:rsidRPr="00307E0F" w:rsidRDefault="00780BA5" w:rsidP="000D1C84">
            <w:pPr>
              <w:snapToGrid w:val="0"/>
              <w:rPr>
                <w:lang w:val="nl-BE"/>
              </w:rPr>
            </w:pPr>
          </w:p>
        </w:tc>
        <w:tc>
          <w:tcPr>
            <w:tcW w:w="1984" w:type="dxa"/>
            <w:tcBorders>
              <w:left w:val="single" w:sz="4" w:space="0" w:color="808080"/>
              <w:bottom w:val="single" w:sz="4" w:space="0" w:color="808080"/>
            </w:tcBorders>
            <w:shd w:val="clear" w:color="auto" w:fill="auto"/>
          </w:tcPr>
          <w:p w14:paraId="33B42C18" w14:textId="77777777" w:rsidR="00780BA5" w:rsidRPr="00307E0F" w:rsidRDefault="00780BA5" w:rsidP="000D1C84">
            <w:pPr>
              <w:snapToGrid w:val="0"/>
              <w:rPr>
                <w:lang w:val="nl-BE"/>
              </w:rPr>
            </w:pPr>
          </w:p>
        </w:tc>
        <w:tc>
          <w:tcPr>
            <w:tcW w:w="1985" w:type="dxa"/>
            <w:tcBorders>
              <w:left w:val="single" w:sz="4" w:space="0" w:color="808080"/>
              <w:bottom w:val="single" w:sz="4" w:space="0" w:color="808080"/>
              <w:right w:val="single" w:sz="4" w:space="0" w:color="808080"/>
            </w:tcBorders>
            <w:shd w:val="clear" w:color="auto" w:fill="auto"/>
          </w:tcPr>
          <w:p w14:paraId="220C5BC1" w14:textId="77777777" w:rsidR="00780BA5" w:rsidRPr="00307E0F" w:rsidRDefault="00780BA5" w:rsidP="000D1C84">
            <w:pPr>
              <w:snapToGrid w:val="0"/>
              <w:rPr>
                <w:lang w:val="nl-BE"/>
              </w:rPr>
            </w:pPr>
          </w:p>
        </w:tc>
      </w:tr>
    </w:tbl>
    <w:p w14:paraId="67DE1B98" w14:textId="25ADCCCA" w:rsidR="00780BA5" w:rsidRPr="00307E0F" w:rsidRDefault="007F6933" w:rsidP="007F6933">
      <w:pPr>
        <w:jc w:val="right"/>
        <w:rPr>
          <w:lang w:val="nl-BE"/>
        </w:rPr>
      </w:pPr>
      <w:r>
        <w:rPr>
          <w:i/>
          <w:sz w:val="16"/>
          <w:lang w:val="nl-BE"/>
        </w:rPr>
        <w:t>*</w:t>
      </w:r>
      <w:r w:rsidRPr="00307E0F">
        <w:rPr>
          <w:i/>
          <w:sz w:val="16"/>
          <w:lang w:val="nl-BE"/>
        </w:rPr>
        <w:t xml:space="preserve">Voorlopige cijfers </w:t>
      </w:r>
      <w:proofErr w:type="gramStart"/>
      <w:r w:rsidRPr="00307E0F">
        <w:rPr>
          <w:i/>
          <w:sz w:val="16"/>
          <w:lang w:val="nl-BE"/>
        </w:rPr>
        <w:t>indien</w:t>
      </w:r>
      <w:proofErr w:type="gramEnd"/>
      <w:r w:rsidRPr="00307E0F">
        <w:rPr>
          <w:i/>
          <w:sz w:val="16"/>
          <w:lang w:val="nl-BE"/>
        </w:rPr>
        <w:t xml:space="preserve"> nog niet gepubliceerd</w:t>
      </w:r>
    </w:p>
    <w:p w14:paraId="4ED57980" w14:textId="48095182" w:rsidR="00780BA5" w:rsidRPr="00307E0F" w:rsidRDefault="009F0E4E" w:rsidP="00FA2ECF">
      <w:pPr>
        <w:pStyle w:val="Titre2"/>
        <w:numPr>
          <w:ilvl w:val="1"/>
          <w:numId w:val="1"/>
        </w:numPr>
        <w:rPr>
          <w:lang w:val="nl-BE"/>
        </w:rPr>
      </w:pPr>
      <w:bookmarkStart w:id="36" w:name="_Toc2690629"/>
      <w:bookmarkStart w:id="37" w:name="_Toc100569094"/>
      <w:r w:rsidRPr="00307E0F">
        <w:rPr>
          <w:lang w:val="nl-BE"/>
        </w:rPr>
        <w:t>Werkzaamheden van onderzoek, ontwikkeling en innovatie in de afgelopen drie boekjaren</w:t>
      </w:r>
      <w:bookmarkEnd w:id="36"/>
      <w:bookmarkEnd w:id="37"/>
      <w:r w:rsidR="00780BA5"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62DB" w:rsidRPr="00307E0F" w14:paraId="7BFDB9DF" w14:textId="77777777" w:rsidTr="000D1C84">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2F0D3" w14:textId="45296520" w:rsidR="00C262DB" w:rsidRPr="00307E0F" w:rsidRDefault="00C262DB" w:rsidP="00C262DB">
            <w:pPr>
              <w:pStyle w:val="Contenudetableau"/>
              <w:snapToGrid w:val="0"/>
              <w:rPr>
                <w:lang w:val="nl-BE"/>
              </w:rPr>
            </w:pPr>
            <w:r w:rsidRPr="00307E0F">
              <w:rPr>
                <w:rFonts w:eastAsia="Arial" w:cs="Arial"/>
                <w:b/>
                <w:bCs/>
                <w:color w:val="0000FF"/>
                <w:lang w:val="nl-BE"/>
              </w:rPr>
              <w:t>Verwijder deze uitleg</w:t>
            </w:r>
          </w:p>
        </w:tc>
      </w:tr>
      <w:tr w:rsidR="00780BA5" w:rsidRPr="00C30C95" w14:paraId="2BCA1AA9" w14:textId="77777777" w:rsidTr="000D1C84">
        <w:tc>
          <w:tcPr>
            <w:tcW w:w="9498" w:type="dxa"/>
            <w:tcBorders>
              <w:left w:val="single" w:sz="1" w:space="0" w:color="000000"/>
              <w:bottom w:val="single" w:sz="1" w:space="0" w:color="000000"/>
              <w:right w:val="single" w:sz="1" w:space="0" w:color="000000"/>
            </w:tcBorders>
            <w:shd w:val="clear" w:color="auto" w:fill="auto"/>
          </w:tcPr>
          <w:p w14:paraId="574B66A9" w14:textId="77777777" w:rsidR="00711F2E" w:rsidRPr="00711F2E" w:rsidRDefault="00711F2E" w:rsidP="00711F2E">
            <w:pPr>
              <w:widowControl w:val="0"/>
              <w:suppressAutoHyphens/>
              <w:snapToGrid w:val="0"/>
              <w:spacing w:after="0" w:line="240" w:lineRule="auto"/>
              <w:jc w:val="both"/>
              <w:rPr>
                <w:rFonts w:eastAsia="SimSun" w:cs="Mangal"/>
                <w:color w:val="0000FF"/>
                <w:kern w:val="1"/>
                <w:szCs w:val="24"/>
                <w:lang w:val="nl-BE" w:eastAsia="zh-CN" w:bidi="hi-IN"/>
              </w:rPr>
            </w:pPr>
            <w:r w:rsidRPr="00711F2E">
              <w:rPr>
                <w:rFonts w:eastAsia="SimSun" w:cs="Mangal"/>
                <w:color w:val="0000FF"/>
                <w:kern w:val="1"/>
                <w:szCs w:val="24"/>
                <w:lang w:val="nl-BE" w:eastAsia="zh-CN" w:bidi="hi-IN"/>
              </w:rPr>
              <w:t>Een belangrijk criterium om de erkenning toe te staan is het feit dat het centrum in de nabije toekomst R&amp;D-activiteiten van voldoende algemene aard wenst uit te voeren om ondernemingen met dezelfde behoeften op de betrokken werkterreinen te interesseren.</w:t>
            </w:r>
          </w:p>
          <w:p w14:paraId="02AE3B03" w14:textId="77777777" w:rsidR="00711F2E" w:rsidRPr="00711F2E" w:rsidRDefault="00711F2E" w:rsidP="00711F2E">
            <w:pPr>
              <w:widowControl w:val="0"/>
              <w:suppressAutoHyphens/>
              <w:snapToGrid w:val="0"/>
              <w:spacing w:after="0" w:line="240" w:lineRule="auto"/>
              <w:jc w:val="both"/>
              <w:rPr>
                <w:rFonts w:eastAsia="SimSun" w:cs="Mangal"/>
                <w:color w:val="0000FF"/>
                <w:kern w:val="1"/>
                <w:szCs w:val="24"/>
                <w:lang w:val="nl-BE" w:eastAsia="zh-CN" w:bidi="hi-IN"/>
              </w:rPr>
            </w:pPr>
          </w:p>
          <w:p w14:paraId="711A9EDB" w14:textId="5807DF27" w:rsidR="00711F2E" w:rsidRPr="00711F2E" w:rsidRDefault="00711F2E" w:rsidP="00711F2E">
            <w:pPr>
              <w:widowControl w:val="0"/>
              <w:suppressAutoHyphens/>
              <w:snapToGrid w:val="0"/>
              <w:spacing w:after="0" w:line="240" w:lineRule="auto"/>
              <w:jc w:val="both"/>
              <w:rPr>
                <w:rFonts w:eastAsia="SimSun" w:cs="Mangal"/>
                <w:color w:val="0000FF"/>
                <w:kern w:val="1"/>
                <w:szCs w:val="24"/>
                <w:lang w:val="nl-BE" w:eastAsia="zh-CN" w:bidi="hi-IN"/>
              </w:rPr>
            </w:pPr>
            <w:r w:rsidRPr="00711F2E">
              <w:rPr>
                <w:rFonts w:eastAsia="SimSun" w:cs="Mangal"/>
                <w:color w:val="0000FF"/>
                <w:kern w:val="1"/>
                <w:szCs w:val="24"/>
                <w:lang w:val="nl-BE" w:eastAsia="zh-CN" w:bidi="hi-IN"/>
              </w:rPr>
              <w:t>Dit hoofdstuk is bedoeld om een gedetailleerde lijst te geven van de onderzoeks- en ontwikkelingsprojecten</w:t>
            </w:r>
            <w:r w:rsidR="003E5C9E">
              <w:rPr>
                <w:rFonts w:eastAsia="SimSun" w:cs="Mangal"/>
                <w:color w:val="0000FF"/>
                <w:kern w:val="1"/>
                <w:szCs w:val="24"/>
                <w:lang w:val="nl-BE" w:eastAsia="zh-CN" w:bidi="hi-IN"/>
              </w:rPr>
              <w:t xml:space="preserve"> </w:t>
            </w:r>
            <w:r w:rsidR="003E5C9E" w:rsidRPr="003E5C9E">
              <w:rPr>
                <w:rFonts w:eastAsia="SimSun" w:cs="Mangal"/>
                <w:color w:val="0000FF"/>
                <w:kern w:val="1"/>
                <w:szCs w:val="24"/>
                <w:lang w:val="nl-BE" w:eastAsia="zh-CN" w:bidi="hi-IN"/>
              </w:rPr>
              <w:t>(elk project met innovatieve aspecten)</w:t>
            </w:r>
            <w:r w:rsidR="003E5C9E" w:rsidRPr="003E5C9E">
              <w:rPr>
                <w:rFonts w:eastAsia="SimSun" w:cs="Mangal"/>
                <w:color w:val="0000FF"/>
                <w:kern w:val="1"/>
                <w:szCs w:val="24"/>
                <w:lang w:val="nl-BE" w:eastAsia="zh-CN" w:bidi="hi-IN"/>
              </w:rPr>
              <w:t xml:space="preserve"> </w:t>
            </w:r>
            <w:r w:rsidRPr="00711F2E">
              <w:rPr>
                <w:rFonts w:eastAsia="SimSun" w:cs="Mangal"/>
                <w:color w:val="0000FF"/>
                <w:kern w:val="1"/>
                <w:szCs w:val="24"/>
                <w:lang w:val="nl-BE" w:eastAsia="zh-CN" w:bidi="hi-IN"/>
              </w:rPr>
              <w:t>die in de afgelopen drie boekjaren zijn uitgevoerd. Zowel projecten voor eigen rekening van het centrum en projecten voor rekening van derden moeten in de lijst worden opgenomen.</w:t>
            </w:r>
          </w:p>
          <w:p w14:paraId="254D1D51" w14:textId="77777777" w:rsidR="00711F2E" w:rsidRPr="00711F2E" w:rsidRDefault="00711F2E" w:rsidP="00711F2E">
            <w:pPr>
              <w:widowControl w:val="0"/>
              <w:suppressAutoHyphens/>
              <w:snapToGrid w:val="0"/>
              <w:spacing w:after="0" w:line="240" w:lineRule="auto"/>
              <w:jc w:val="both"/>
              <w:rPr>
                <w:rFonts w:eastAsia="SimSun" w:cs="Mangal"/>
                <w:color w:val="0000FF"/>
                <w:kern w:val="1"/>
                <w:szCs w:val="24"/>
                <w:lang w:val="nl-BE" w:eastAsia="zh-CN" w:bidi="hi-IN"/>
              </w:rPr>
            </w:pPr>
          </w:p>
          <w:p w14:paraId="192B4386" w14:textId="1A6A6A3F" w:rsidR="00780BA5" w:rsidRPr="00307E0F" w:rsidRDefault="00711F2E" w:rsidP="00711F2E">
            <w:pPr>
              <w:snapToGrid w:val="0"/>
              <w:rPr>
                <w:color w:val="0000FF"/>
                <w:lang w:val="nl-BE"/>
              </w:rPr>
            </w:pPr>
            <w:r w:rsidRPr="00307E0F">
              <w:rPr>
                <w:rFonts w:eastAsia="SimSun" w:cs="Mangal"/>
                <w:color w:val="0000FF"/>
                <w:kern w:val="1"/>
                <w:szCs w:val="24"/>
                <w:lang w:val="nl-BE" w:eastAsia="zh-CN" w:bidi="hi-IN"/>
              </w:rPr>
              <w:t>In het geval van een centrum dat van plan is om deze activiteiten in de nabije toekomst uit te voeren, moeten de projecten worden vermeld die al met voldoende zekerheid zijn gepland.</w:t>
            </w:r>
          </w:p>
        </w:tc>
      </w:tr>
    </w:tbl>
    <w:p w14:paraId="036D9AF7" w14:textId="77777777" w:rsidR="00780BA5" w:rsidRPr="00307E0F" w:rsidRDefault="00780BA5" w:rsidP="00780BA5">
      <w:pPr>
        <w:pStyle w:val="Answers"/>
        <w:rPr>
          <w:rFonts w:eastAsia="Arial"/>
          <w:lang w:val="nl-BE"/>
        </w:rPr>
      </w:pPr>
    </w:p>
    <w:p w14:paraId="13B66CF4" w14:textId="77777777" w:rsidR="00BC09F0" w:rsidRDefault="009D6EF7" w:rsidP="00FA2ECF">
      <w:pPr>
        <w:pStyle w:val="Answers"/>
        <w:numPr>
          <w:ilvl w:val="0"/>
          <w:numId w:val="9"/>
        </w:numPr>
        <w:ind w:left="1080"/>
        <w:rPr>
          <w:rFonts w:eastAsia="Arial"/>
          <w:lang w:val="nl-BE"/>
        </w:rPr>
      </w:pPr>
      <w:r w:rsidRPr="00307E0F">
        <w:rPr>
          <w:rFonts w:eastAsia="Arial"/>
          <w:lang w:val="nl-BE"/>
        </w:rPr>
        <w:t xml:space="preserve">Project 1 </w:t>
      </w:r>
      <w:r w:rsidRPr="00307E0F">
        <w:rPr>
          <w:rFonts w:eastAsia="Arial"/>
          <w:i/>
          <w:lang w:val="nl-BE"/>
        </w:rPr>
        <w:t>(</w:t>
      </w:r>
      <w:r w:rsidRPr="00307E0F">
        <w:rPr>
          <w:rFonts w:eastAsia="Arial"/>
          <w:lang w:val="nl-BE"/>
        </w:rPr>
        <w:t>aanvangsdatum – einddatum) (eigen rekening/onderaannemers)</w:t>
      </w:r>
    </w:p>
    <w:p w14:paraId="186A78EA" w14:textId="2BA4A4DD" w:rsidR="009D6EF7" w:rsidRPr="00307E0F" w:rsidRDefault="00BC09F0" w:rsidP="00BC09F0">
      <w:pPr>
        <w:pStyle w:val="Answers"/>
        <w:ind w:left="1080"/>
        <w:rPr>
          <w:rFonts w:eastAsia="Arial"/>
          <w:lang w:val="nl-BE"/>
        </w:rPr>
      </w:pPr>
      <w:r>
        <w:rPr>
          <w:rFonts w:eastAsia="Arial"/>
          <w:i/>
          <w:lang w:val="nl-BE"/>
        </w:rPr>
        <w:t>B</w:t>
      </w:r>
      <w:r w:rsidR="009D6EF7" w:rsidRPr="00307E0F">
        <w:rPr>
          <w:rFonts w:eastAsia="Arial"/>
          <w:i/>
          <w:lang w:val="nl-BE"/>
        </w:rPr>
        <w:t>eknopte beschrijving (5-10 regels) van het project</w:t>
      </w:r>
    </w:p>
    <w:p w14:paraId="5B58A233" w14:textId="42312876" w:rsidR="00BC09F0" w:rsidRPr="00BC09F0" w:rsidRDefault="00BC09F0" w:rsidP="00BC09F0">
      <w:pPr>
        <w:pStyle w:val="Answers"/>
        <w:ind w:left="1080"/>
        <w:rPr>
          <w:rFonts w:eastAsia="Arial"/>
          <w:lang w:val="nl-BE"/>
        </w:rPr>
      </w:pPr>
      <w:r w:rsidRPr="00BC09F0">
        <w:rPr>
          <w:rFonts w:eastAsia="Arial"/>
          <w:lang w:val="nl-BE"/>
        </w:rPr>
        <w:t>Sector:</w:t>
      </w:r>
    </w:p>
    <w:p w14:paraId="72535883" w14:textId="72EA05D7" w:rsidR="00BC09F0" w:rsidRPr="00BC09F0" w:rsidRDefault="00BC09F0" w:rsidP="00BC09F0">
      <w:pPr>
        <w:pStyle w:val="Answers"/>
        <w:ind w:left="1080"/>
        <w:rPr>
          <w:rFonts w:eastAsia="Arial"/>
          <w:lang w:val="nl-BE"/>
        </w:rPr>
      </w:pPr>
      <w:r w:rsidRPr="00BC09F0">
        <w:rPr>
          <w:rFonts w:eastAsia="Arial"/>
          <w:lang w:val="nl-BE"/>
        </w:rPr>
        <w:t>Doelstellingen:</w:t>
      </w:r>
    </w:p>
    <w:p w14:paraId="7B40D58B" w14:textId="16EF0B2F" w:rsidR="00BC09F0" w:rsidRDefault="00BC09F0" w:rsidP="00BC09F0">
      <w:pPr>
        <w:pStyle w:val="Answers"/>
        <w:ind w:left="1080"/>
        <w:rPr>
          <w:rFonts w:eastAsia="Arial"/>
          <w:lang w:val="nl-BE"/>
        </w:rPr>
      </w:pPr>
      <w:r w:rsidRPr="00BC09F0">
        <w:rPr>
          <w:rFonts w:eastAsia="Arial"/>
          <w:lang w:val="nl-BE"/>
        </w:rPr>
        <w:t>Gebruikte technologieën:</w:t>
      </w:r>
    </w:p>
    <w:p w14:paraId="47AD6A92" w14:textId="66558E4C" w:rsidR="009D6EF7" w:rsidRPr="00307E0F" w:rsidRDefault="009D6EF7" w:rsidP="009D6EF7">
      <w:pPr>
        <w:pStyle w:val="Answers"/>
        <w:ind w:left="1080"/>
        <w:rPr>
          <w:rFonts w:eastAsia="Arial"/>
          <w:lang w:val="nl-BE"/>
        </w:rPr>
      </w:pPr>
      <w:r w:rsidRPr="00307E0F">
        <w:rPr>
          <w:rFonts w:eastAsia="Arial"/>
          <w:lang w:val="nl-BE"/>
        </w:rPr>
        <w:t>Budget: €</w:t>
      </w:r>
    </w:p>
    <w:p w14:paraId="33947EA7" w14:textId="77777777" w:rsidR="00780BA5" w:rsidRPr="00307E0F" w:rsidRDefault="00780BA5" w:rsidP="00780BA5">
      <w:pPr>
        <w:rPr>
          <w:lang w:val="nl-BE"/>
        </w:rPr>
      </w:pPr>
    </w:p>
    <w:p w14:paraId="62CB89E2" w14:textId="2ED2E02A" w:rsidR="00780BA5" w:rsidRPr="00307E0F" w:rsidRDefault="00BF655B" w:rsidP="00FA2ECF">
      <w:pPr>
        <w:pStyle w:val="Titre2"/>
        <w:numPr>
          <w:ilvl w:val="1"/>
          <w:numId w:val="1"/>
        </w:numPr>
        <w:rPr>
          <w:lang w:val="nl-BE"/>
        </w:rPr>
      </w:pPr>
      <w:bookmarkStart w:id="38" w:name="_Toc2690630"/>
      <w:bookmarkStart w:id="39" w:name="_Toc100569095"/>
      <w:r w:rsidRPr="00307E0F">
        <w:rPr>
          <w:lang w:val="nl-BE"/>
        </w:rPr>
        <w:lastRenderedPageBreak/>
        <w:t>Activiteiten voor de verspreiding van kennis en wetenschappelijke vooruitgang</w:t>
      </w:r>
      <w:bookmarkEnd w:id="38"/>
      <w:bookmarkEnd w:id="39"/>
      <w:r w:rsidR="00780BA5"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62DB" w:rsidRPr="00307E0F" w14:paraId="799440B5" w14:textId="77777777" w:rsidTr="000D1C84">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5758C4D" w14:textId="52B32426" w:rsidR="00C262DB" w:rsidRPr="00307E0F" w:rsidRDefault="00C262DB" w:rsidP="00C262DB">
            <w:pPr>
              <w:pStyle w:val="Contenudetableau"/>
              <w:snapToGrid w:val="0"/>
              <w:rPr>
                <w:lang w:val="nl-BE"/>
              </w:rPr>
            </w:pPr>
            <w:r w:rsidRPr="00307E0F">
              <w:rPr>
                <w:rFonts w:eastAsia="Arial" w:cs="Arial"/>
                <w:b/>
                <w:bCs/>
                <w:color w:val="0000FF"/>
                <w:lang w:val="nl-BE"/>
              </w:rPr>
              <w:t>Verwijder deze uitleg</w:t>
            </w:r>
          </w:p>
        </w:tc>
      </w:tr>
      <w:tr w:rsidR="00780BA5" w:rsidRPr="00C30C95" w14:paraId="15D42E07" w14:textId="77777777" w:rsidTr="000D1C84">
        <w:tc>
          <w:tcPr>
            <w:tcW w:w="9498" w:type="dxa"/>
            <w:tcBorders>
              <w:left w:val="single" w:sz="1" w:space="0" w:color="000000"/>
              <w:bottom w:val="single" w:sz="1" w:space="0" w:color="000000"/>
              <w:right w:val="single" w:sz="1" w:space="0" w:color="000000"/>
            </w:tcBorders>
            <w:shd w:val="clear" w:color="auto" w:fill="auto"/>
          </w:tcPr>
          <w:p w14:paraId="02EC499D" w14:textId="77777777" w:rsidR="00BC09F0" w:rsidRDefault="00226676" w:rsidP="000D1C84">
            <w:pPr>
              <w:pStyle w:val="Contenudetableau"/>
              <w:rPr>
                <w:color w:val="0000FF"/>
                <w:lang w:val="nl-BE"/>
              </w:rPr>
            </w:pPr>
            <w:r w:rsidRPr="00307E0F">
              <w:rPr>
                <w:color w:val="0000FF"/>
                <w:lang w:val="nl-BE"/>
              </w:rPr>
              <w:t xml:space="preserve">Beschrijf de activiteiten en middelen die het centrum ten uitvoer legt om </w:t>
            </w:r>
          </w:p>
          <w:p w14:paraId="209157C9" w14:textId="7907F050" w:rsidR="00BC09F0" w:rsidRPr="00BC09F0" w:rsidRDefault="00226676" w:rsidP="00BC09F0">
            <w:pPr>
              <w:pStyle w:val="Contenudetableau"/>
              <w:numPr>
                <w:ilvl w:val="0"/>
                <w:numId w:val="18"/>
              </w:numPr>
              <w:rPr>
                <w:lang w:val="nl-BE"/>
              </w:rPr>
            </w:pPr>
            <w:r w:rsidRPr="00307E0F">
              <w:rPr>
                <w:color w:val="0000FF"/>
                <w:lang w:val="nl-BE"/>
              </w:rPr>
              <w:t xml:space="preserve">op de hoogte te blijven van de </w:t>
            </w:r>
            <w:r w:rsidR="00BC09F0" w:rsidRPr="00BC09F0">
              <w:rPr>
                <w:color w:val="0000FF"/>
                <w:lang w:val="nl-BE"/>
              </w:rPr>
              <w:t>technische/</w:t>
            </w:r>
            <w:r w:rsidRPr="00307E0F">
              <w:rPr>
                <w:color w:val="0000FF"/>
                <w:lang w:val="nl-BE"/>
              </w:rPr>
              <w:t xml:space="preserve">wetenschappelijke kennis en vooruitgang en </w:t>
            </w:r>
          </w:p>
          <w:p w14:paraId="47835EAF" w14:textId="223684CC" w:rsidR="00780BA5" w:rsidRPr="00307E0F" w:rsidRDefault="00226676" w:rsidP="00BC09F0">
            <w:pPr>
              <w:pStyle w:val="Contenudetableau"/>
              <w:numPr>
                <w:ilvl w:val="0"/>
                <w:numId w:val="18"/>
              </w:numPr>
              <w:rPr>
                <w:lang w:val="nl-BE"/>
              </w:rPr>
            </w:pPr>
            <w:r w:rsidRPr="00307E0F">
              <w:rPr>
                <w:color w:val="0000FF"/>
                <w:lang w:val="nl-BE"/>
              </w:rPr>
              <w:t>die te verspreiden bij de bedrijven (publicaties, conferenties, workshops enz.)</w:t>
            </w:r>
          </w:p>
        </w:tc>
      </w:tr>
    </w:tbl>
    <w:p w14:paraId="2A683935" w14:textId="2B6B51F2" w:rsidR="00780BA5" w:rsidRDefault="00780BA5" w:rsidP="00780BA5">
      <w:pPr>
        <w:rPr>
          <w:lang w:val="nl-BE"/>
        </w:rPr>
      </w:pPr>
    </w:p>
    <w:p w14:paraId="06F76472" w14:textId="10F66116" w:rsidR="001C2026" w:rsidRPr="003F70F4" w:rsidRDefault="001C2026" w:rsidP="001C2026">
      <w:pPr>
        <w:pStyle w:val="Titre2"/>
        <w:keepNext w:val="0"/>
        <w:spacing w:before="0" w:line="288" w:lineRule="auto"/>
        <w:rPr>
          <w:lang w:val="nl-NL"/>
        </w:rPr>
      </w:pPr>
      <w:bookmarkStart w:id="40" w:name="_Toc2690631"/>
      <w:bookmarkStart w:id="41" w:name="_Toc100569096"/>
      <w:r w:rsidRPr="003F70F4">
        <w:rPr>
          <w:lang w:val="nl-NL"/>
        </w:rPr>
        <w:t xml:space="preserve">Menselijk potentieel voor activiteiten van </w:t>
      </w:r>
      <w:r>
        <w:rPr>
          <w:lang w:val="nl-NL"/>
        </w:rPr>
        <w:t>R&amp;D</w:t>
      </w:r>
      <w:r w:rsidRPr="003F70F4">
        <w:rPr>
          <w:lang w:val="nl-NL"/>
        </w:rPr>
        <w:t xml:space="preserve"> en technologische begeleiding</w:t>
      </w:r>
      <w:bookmarkEnd w:id="40"/>
      <w:bookmarkEnd w:id="41"/>
      <w:r w:rsidR="008F1C00">
        <w:rPr>
          <w:lang w:val="nl-NL"/>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C2026" w:rsidRPr="003F70F4" w14:paraId="18ED7213" w14:textId="77777777" w:rsidTr="008F1C0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D51758" w14:textId="77777777" w:rsidR="001C2026" w:rsidRPr="003F70F4" w:rsidRDefault="001C2026" w:rsidP="007748A8">
            <w:pPr>
              <w:pStyle w:val="Contenudetableau"/>
              <w:snapToGrid w:val="0"/>
              <w:rPr>
                <w:lang w:val="nl-NL"/>
              </w:rPr>
            </w:pPr>
            <w:r w:rsidRPr="003F70F4">
              <w:rPr>
                <w:b/>
                <w:color w:val="0000FF"/>
                <w:lang w:val="nl-NL"/>
              </w:rPr>
              <w:t>Verwijder deze toelichting</w:t>
            </w:r>
          </w:p>
        </w:tc>
      </w:tr>
      <w:tr w:rsidR="001C2026" w:rsidRPr="00C30C95" w14:paraId="7C47CD01" w14:textId="77777777" w:rsidTr="008F1C00">
        <w:tc>
          <w:tcPr>
            <w:tcW w:w="9498" w:type="dxa"/>
            <w:tcBorders>
              <w:left w:val="single" w:sz="1" w:space="0" w:color="000000"/>
              <w:right w:val="single" w:sz="1" w:space="0" w:color="000000"/>
            </w:tcBorders>
            <w:shd w:val="clear" w:color="auto" w:fill="auto"/>
          </w:tcPr>
          <w:p w14:paraId="683DF3FA" w14:textId="6AE0AD62" w:rsidR="001C2026" w:rsidRPr="003F70F4" w:rsidRDefault="001C2026" w:rsidP="007748A8">
            <w:pPr>
              <w:pStyle w:val="Contenudetableau"/>
              <w:rPr>
                <w:color w:val="0000FF"/>
                <w:lang w:val="nl-NL"/>
              </w:rPr>
            </w:pPr>
            <w:r w:rsidRPr="003F70F4">
              <w:rPr>
                <w:color w:val="0000FF"/>
                <w:lang w:val="nl-NL"/>
              </w:rPr>
              <w:t xml:space="preserve">Geef een overzicht van het personeel (VTE) dat wordt ingezet voor </w:t>
            </w:r>
            <w:r>
              <w:rPr>
                <w:color w:val="0000FF"/>
                <w:lang w:val="nl-NL"/>
              </w:rPr>
              <w:t xml:space="preserve">R&amp;D-activiteiten </w:t>
            </w:r>
            <w:r w:rsidRPr="003F70F4">
              <w:rPr>
                <w:color w:val="0000FF"/>
                <w:lang w:val="nl-NL"/>
              </w:rPr>
              <w:t>en technologische begeleiding</w:t>
            </w:r>
            <w:r w:rsidR="007F490F">
              <w:rPr>
                <w:color w:val="0000FF"/>
                <w:lang w:val="nl-NL"/>
              </w:rPr>
              <w:t xml:space="preserve"> </w:t>
            </w:r>
            <w:r w:rsidR="007F490F" w:rsidRPr="007F490F">
              <w:rPr>
                <w:color w:val="0000FF"/>
                <w:lang w:val="nl-NL"/>
              </w:rPr>
              <w:t>(elke opdracht of activiteit waarbij een van deze aspecten een rol speelt)</w:t>
            </w:r>
            <w:r w:rsidRPr="003F70F4">
              <w:rPr>
                <w:color w:val="0000FF"/>
                <w:lang w:val="nl-NL"/>
              </w:rPr>
              <w:t>, alsook hun kwalificatieniveau (ingenieur/technicus).</w:t>
            </w:r>
          </w:p>
          <w:p w14:paraId="2BC5BD0D" w14:textId="77777777" w:rsidR="001C2026" w:rsidRPr="003F70F4" w:rsidRDefault="001C2026" w:rsidP="007748A8">
            <w:pPr>
              <w:pStyle w:val="Contenudetableau"/>
              <w:rPr>
                <w:color w:val="0000FF"/>
                <w:lang w:val="nl-NL"/>
              </w:rPr>
            </w:pPr>
          </w:p>
          <w:p w14:paraId="5BF25F88" w14:textId="77777777" w:rsidR="001C2026" w:rsidRPr="003F70F4" w:rsidRDefault="001C2026" w:rsidP="007748A8">
            <w:pPr>
              <w:pStyle w:val="Contenudetableau"/>
              <w:rPr>
                <w:lang w:val="nl-NL"/>
              </w:rPr>
            </w:pPr>
            <w:r w:rsidRPr="003F70F4">
              <w:rPr>
                <w:color w:val="0000FF"/>
                <w:lang w:val="nl-NL"/>
              </w:rPr>
              <w:t xml:space="preserve">De tabel moet worden aangepast als het centrum andere vestigingen heeft. </w:t>
            </w:r>
          </w:p>
        </w:tc>
      </w:tr>
      <w:tr w:rsidR="001C2026" w:rsidRPr="00C30C95" w14:paraId="69CDEBDF" w14:textId="77777777" w:rsidTr="008F1C00">
        <w:tc>
          <w:tcPr>
            <w:tcW w:w="9498" w:type="dxa"/>
            <w:tcBorders>
              <w:left w:val="single" w:sz="1" w:space="0" w:color="000000"/>
              <w:bottom w:val="single" w:sz="1" w:space="0" w:color="000000"/>
              <w:right w:val="single" w:sz="1" w:space="0" w:color="000000"/>
            </w:tcBorders>
            <w:shd w:val="clear" w:color="auto" w:fill="auto"/>
          </w:tcPr>
          <w:p w14:paraId="69908F14" w14:textId="77777777" w:rsidR="001C2026" w:rsidRPr="003F70F4" w:rsidRDefault="001C2026" w:rsidP="007748A8">
            <w:pPr>
              <w:pStyle w:val="Contenudetableau"/>
              <w:snapToGrid w:val="0"/>
              <w:rPr>
                <w:color w:val="0000FF"/>
                <w:lang w:val="nl-NL"/>
              </w:rPr>
            </w:pPr>
          </w:p>
        </w:tc>
      </w:tr>
    </w:tbl>
    <w:p w14:paraId="1BDEC2A6" w14:textId="77777777" w:rsidR="001C2026" w:rsidRPr="003F70F4" w:rsidRDefault="001C2026" w:rsidP="001C2026">
      <w:pPr>
        <w:pStyle w:val="Corpsdetexte"/>
        <w:rPr>
          <w:szCs w:val="20"/>
          <w:lang w:val="nl-NL"/>
        </w:rPr>
      </w:pPr>
    </w:p>
    <w:p w14:paraId="234D261A" w14:textId="7CEBAAD2" w:rsidR="001C2026" w:rsidRPr="008F1C00" w:rsidRDefault="001C2026" w:rsidP="001C2026">
      <w:pPr>
        <w:pStyle w:val="Corpsdetexte"/>
        <w:keepNext/>
        <w:rPr>
          <w:szCs w:val="20"/>
          <w:u w:val="single"/>
          <w:lang w:val="nl-NL"/>
        </w:rPr>
      </w:pPr>
      <w:r>
        <w:rPr>
          <w:u w:val="single"/>
          <w:lang w:val="nl-NL"/>
        </w:rPr>
        <w:t>R&amp;D</w:t>
      </w:r>
    </w:p>
    <w:tbl>
      <w:tblPr>
        <w:tblStyle w:val="Grilledutableau"/>
        <w:tblW w:w="9493" w:type="dxa"/>
        <w:tblLook w:val="04A0" w:firstRow="1" w:lastRow="0" w:firstColumn="1" w:lastColumn="0" w:noHBand="0" w:noVBand="1"/>
      </w:tblPr>
      <w:tblGrid>
        <w:gridCol w:w="4562"/>
        <w:gridCol w:w="4931"/>
      </w:tblGrid>
      <w:tr w:rsidR="001C2026" w:rsidRPr="003F70F4" w14:paraId="1F272860" w14:textId="77777777" w:rsidTr="008F1C00">
        <w:tc>
          <w:tcPr>
            <w:tcW w:w="4562" w:type="dxa"/>
          </w:tcPr>
          <w:p w14:paraId="61BB8231" w14:textId="77777777" w:rsidR="001C2026" w:rsidRPr="003F70F4" w:rsidRDefault="001C2026" w:rsidP="007748A8">
            <w:pPr>
              <w:pStyle w:val="Corpsdetexte"/>
              <w:keepNext/>
              <w:rPr>
                <w:szCs w:val="20"/>
                <w:lang w:val="nl-NL"/>
              </w:rPr>
            </w:pPr>
            <w:r w:rsidRPr="003F70F4">
              <w:rPr>
                <w:lang w:val="nl-NL"/>
              </w:rPr>
              <w:t>Ingenieurs</w:t>
            </w:r>
          </w:p>
        </w:tc>
        <w:tc>
          <w:tcPr>
            <w:tcW w:w="4931" w:type="dxa"/>
          </w:tcPr>
          <w:p w14:paraId="717E8E54" w14:textId="77777777" w:rsidR="001C2026" w:rsidRPr="003F70F4" w:rsidRDefault="001C2026" w:rsidP="007748A8">
            <w:pPr>
              <w:pStyle w:val="Corpsdetexte"/>
              <w:keepNext/>
              <w:rPr>
                <w:szCs w:val="20"/>
                <w:lang w:val="nl-NL"/>
              </w:rPr>
            </w:pPr>
          </w:p>
        </w:tc>
      </w:tr>
      <w:tr w:rsidR="001C2026" w:rsidRPr="003F70F4" w14:paraId="37851953" w14:textId="77777777" w:rsidTr="008F1C00">
        <w:tc>
          <w:tcPr>
            <w:tcW w:w="4562" w:type="dxa"/>
          </w:tcPr>
          <w:p w14:paraId="3C44A818" w14:textId="77777777" w:rsidR="001C2026" w:rsidRPr="003F70F4" w:rsidRDefault="001C2026" w:rsidP="007748A8">
            <w:pPr>
              <w:pStyle w:val="Corpsdetexte"/>
              <w:keepNext/>
              <w:rPr>
                <w:szCs w:val="20"/>
                <w:lang w:val="nl-NL"/>
              </w:rPr>
            </w:pPr>
            <w:r w:rsidRPr="003F70F4">
              <w:rPr>
                <w:lang w:val="nl-NL"/>
              </w:rPr>
              <w:t>Technici</w:t>
            </w:r>
          </w:p>
        </w:tc>
        <w:tc>
          <w:tcPr>
            <w:tcW w:w="4931" w:type="dxa"/>
          </w:tcPr>
          <w:p w14:paraId="30F1638E" w14:textId="77777777" w:rsidR="001C2026" w:rsidRPr="003F70F4" w:rsidRDefault="001C2026" w:rsidP="007748A8">
            <w:pPr>
              <w:pStyle w:val="Corpsdetexte"/>
              <w:keepNext/>
              <w:rPr>
                <w:szCs w:val="20"/>
                <w:lang w:val="nl-NL"/>
              </w:rPr>
            </w:pPr>
          </w:p>
        </w:tc>
      </w:tr>
    </w:tbl>
    <w:p w14:paraId="08295DB9" w14:textId="77777777" w:rsidR="001C2026" w:rsidRPr="003F70F4" w:rsidRDefault="001C2026" w:rsidP="001C2026">
      <w:pPr>
        <w:pStyle w:val="Corpsdetexte"/>
        <w:rPr>
          <w:szCs w:val="20"/>
          <w:lang w:val="nl-NL"/>
        </w:rPr>
      </w:pPr>
    </w:p>
    <w:p w14:paraId="4C46A029" w14:textId="09DC8F9D" w:rsidR="001C2026" w:rsidRPr="008F1C00" w:rsidRDefault="001C2026" w:rsidP="001C2026">
      <w:pPr>
        <w:pStyle w:val="Corpsdetexte"/>
        <w:keepNext/>
        <w:rPr>
          <w:szCs w:val="20"/>
          <w:u w:val="single"/>
          <w:lang w:val="nl-NL"/>
        </w:rPr>
      </w:pPr>
      <w:r w:rsidRPr="003F70F4">
        <w:rPr>
          <w:u w:val="single"/>
          <w:lang w:val="nl-NL"/>
        </w:rPr>
        <w:t>Begeleiding</w:t>
      </w:r>
    </w:p>
    <w:tbl>
      <w:tblPr>
        <w:tblStyle w:val="Grilledutableau"/>
        <w:tblW w:w="9493" w:type="dxa"/>
        <w:tblLook w:val="04A0" w:firstRow="1" w:lastRow="0" w:firstColumn="1" w:lastColumn="0" w:noHBand="0" w:noVBand="1"/>
      </w:tblPr>
      <w:tblGrid>
        <w:gridCol w:w="4562"/>
        <w:gridCol w:w="4931"/>
      </w:tblGrid>
      <w:tr w:rsidR="001C2026" w:rsidRPr="003F70F4" w14:paraId="0D44FCBF" w14:textId="77777777" w:rsidTr="008F1C00">
        <w:tc>
          <w:tcPr>
            <w:tcW w:w="4562" w:type="dxa"/>
          </w:tcPr>
          <w:p w14:paraId="4C7B331D" w14:textId="77777777" w:rsidR="001C2026" w:rsidRPr="003F70F4" w:rsidRDefault="001C2026" w:rsidP="007748A8">
            <w:pPr>
              <w:pStyle w:val="Corpsdetexte"/>
              <w:keepNext/>
              <w:rPr>
                <w:szCs w:val="20"/>
                <w:lang w:val="nl-NL"/>
              </w:rPr>
            </w:pPr>
            <w:r w:rsidRPr="003F70F4">
              <w:rPr>
                <w:lang w:val="nl-NL"/>
              </w:rPr>
              <w:t>Ingenieurs</w:t>
            </w:r>
          </w:p>
        </w:tc>
        <w:tc>
          <w:tcPr>
            <w:tcW w:w="4931" w:type="dxa"/>
          </w:tcPr>
          <w:p w14:paraId="2D64C0CB" w14:textId="77777777" w:rsidR="001C2026" w:rsidRPr="003F70F4" w:rsidRDefault="001C2026" w:rsidP="007748A8">
            <w:pPr>
              <w:pStyle w:val="Corpsdetexte"/>
              <w:keepNext/>
              <w:rPr>
                <w:szCs w:val="20"/>
                <w:lang w:val="nl-NL"/>
              </w:rPr>
            </w:pPr>
          </w:p>
        </w:tc>
      </w:tr>
      <w:tr w:rsidR="001C2026" w:rsidRPr="003F70F4" w14:paraId="22588F9B" w14:textId="77777777" w:rsidTr="008F1C00">
        <w:tc>
          <w:tcPr>
            <w:tcW w:w="4562" w:type="dxa"/>
          </w:tcPr>
          <w:p w14:paraId="2AA0EC6D" w14:textId="77777777" w:rsidR="001C2026" w:rsidRPr="003F70F4" w:rsidRDefault="001C2026" w:rsidP="007748A8">
            <w:pPr>
              <w:pStyle w:val="Corpsdetexte"/>
              <w:keepNext/>
              <w:rPr>
                <w:szCs w:val="20"/>
                <w:lang w:val="nl-NL"/>
              </w:rPr>
            </w:pPr>
            <w:r w:rsidRPr="003F70F4">
              <w:rPr>
                <w:lang w:val="nl-NL"/>
              </w:rPr>
              <w:t>Technici</w:t>
            </w:r>
          </w:p>
        </w:tc>
        <w:tc>
          <w:tcPr>
            <w:tcW w:w="4931" w:type="dxa"/>
          </w:tcPr>
          <w:p w14:paraId="7A9ADE8C" w14:textId="77777777" w:rsidR="001C2026" w:rsidRPr="003F70F4" w:rsidRDefault="001C2026" w:rsidP="007748A8">
            <w:pPr>
              <w:pStyle w:val="Corpsdetexte"/>
              <w:keepNext/>
              <w:rPr>
                <w:szCs w:val="20"/>
                <w:lang w:val="nl-NL"/>
              </w:rPr>
            </w:pPr>
          </w:p>
        </w:tc>
      </w:tr>
    </w:tbl>
    <w:p w14:paraId="4F33880E" w14:textId="77777777" w:rsidR="001C2026" w:rsidRPr="00307E0F" w:rsidRDefault="001C2026" w:rsidP="00780BA5">
      <w:pPr>
        <w:rPr>
          <w:lang w:val="nl-BE"/>
        </w:rPr>
      </w:pPr>
    </w:p>
    <w:p w14:paraId="7CDF2C88" w14:textId="0FFD141E" w:rsidR="00214D89" w:rsidRPr="00307E0F" w:rsidRDefault="00CF5504" w:rsidP="00B91770">
      <w:pPr>
        <w:pStyle w:val="Titre2"/>
        <w:rPr>
          <w:lang w:val="nl-BE"/>
        </w:rPr>
      </w:pPr>
      <w:bookmarkStart w:id="42" w:name="_Toc100569097"/>
      <w:r w:rsidRPr="00307E0F">
        <w:rPr>
          <w:lang w:val="nl-BE"/>
        </w:rPr>
        <w:t>Aan R&amp;D-activiteiten toegewezen technologische uitrusting en middelen</w:t>
      </w:r>
      <w:bookmarkEnd w:id="42"/>
      <w:r w:rsidR="00B717E3" w:rsidRPr="00307E0F">
        <w:rPr>
          <w:lang w:val="nl-BE"/>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717E3" w:rsidRPr="00307E0F" w14:paraId="0F2BECA0" w14:textId="77777777" w:rsidTr="00040215">
        <w:tc>
          <w:tcPr>
            <w:tcW w:w="9500" w:type="dxa"/>
            <w:shd w:val="clear" w:color="auto" w:fill="auto"/>
          </w:tcPr>
          <w:p w14:paraId="66B02943" w14:textId="1F8F880E" w:rsidR="00B717E3" w:rsidRPr="00307E0F" w:rsidRDefault="00416681" w:rsidP="00E06203">
            <w:pPr>
              <w:pStyle w:val="Contenudetableau"/>
              <w:snapToGrid w:val="0"/>
              <w:rPr>
                <w:lang w:val="nl-BE"/>
              </w:rPr>
            </w:pPr>
            <w:r w:rsidRPr="00307E0F">
              <w:rPr>
                <w:b/>
                <w:bCs/>
                <w:color w:val="0000FF"/>
                <w:lang w:val="nl-BE"/>
              </w:rPr>
              <w:t>Verwijder deze uitleg</w:t>
            </w:r>
          </w:p>
        </w:tc>
      </w:tr>
      <w:tr w:rsidR="00B717E3" w:rsidRPr="00C30C95" w14:paraId="6CF2FCC9" w14:textId="77777777" w:rsidTr="00040215">
        <w:tc>
          <w:tcPr>
            <w:tcW w:w="9500" w:type="dxa"/>
            <w:shd w:val="clear" w:color="auto" w:fill="auto"/>
          </w:tcPr>
          <w:p w14:paraId="672EDF0E" w14:textId="6778F621" w:rsidR="0032669F" w:rsidRPr="00307E0F" w:rsidRDefault="0032669F" w:rsidP="0032669F">
            <w:pPr>
              <w:pStyle w:val="Contenudetableau"/>
              <w:rPr>
                <w:color w:val="0000FF"/>
                <w:lang w:val="nl-BE"/>
              </w:rPr>
            </w:pPr>
            <w:r w:rsidRPr="00307E0F">
              <w:rPr>
                <w:color w:val="0000FF"/>
                <w:lang w:val="nl-BE"/>
              </w:rPr>
              <w:t>Geef een overzicht van de technologische uitrusting, installaties en middelen (</w:t>
            </w:r>
            <w:r w:rsidR="007F490F" w:rsidRPr="007F490F">
              <w:rPr>
                <w:color w:val="0000FF"/>
                <w:lang w:val="nl-BE"/>
              </w:rPr>
              <w:t>meet- of productieapparatuur</w:t>
            </w:r>
            <w:r w:rsidR="007F490F">
              <w:rPr>
                <w:color w:val="0000FF"/>
                <w:lang w:val="nl-BE"/>
              </w:rPr>
              <w:t xml:space="preserve">, </w:t>
            </w:r>
            <w:r w:rsidRPr="00307E0F">
              <w:rPr>
                <w:color w:val="0000FF"/>
                <w:lang w:val="nl-BE"/>
              </w:rPr>
              <w:t xml:space="preserve">laboratoria, specifieke installaties, machines, </w:t>
            </w:r>
            <w:r w:rsidR="007F490F" w:rsidRPr="007F490F">
              <w:rPr>
                <w:color w:val="0000FF"/>
                <w:lang w:val="nl-BE"/>
              </w:rPr>
              <w:t>IT-infrastructuur - speciale servers, HPC</w:t>
            </w:r>
            <w:r w:rsidR="007F490F">
              <w:rPr>
                <w:color w:val="0000FF"/>
                <w:lang w:val="nl-BE"/>
              </w:rPr>
              <w:t xml:space="preserve"> - </w:t>
            </w:r>
            <w:r w:rsidRPr="00307E0F">
              <w:rPr>
                <w:color w:val="0000FF"/>
                <w:lang w:val="nl-BE"/>
              </w:rPr>
              <w:t>of andere soorten apparatuur enz.) die binnen het centrum beschikbaar zijn en gebruikt kunnen worden in het kader van de innovatiecheques</w:t>
            </w:r>
          </w:p>
          <w:p w14:paraId="7D8EA729" w14:textId="77777777" w:rsidR="0032669F" w:rsidRPr="00307E0F" w:rsidRDefault="0032669F" w:rsidP="0032669F">
            <w:pPr>
              <w:pStyle w:val="Contenudetableau"/>
              <w:rPr>
                <w:color w:val="0000FF"/>
                <w:lang w:val="nl-BE"/>
              </w:rPr>
            </w:pPr>
          </w:p>
          <w:p w14:paraId="681E4968" w14:textId="7EE0DE26" w:rsidR="00B717E3" w:rsidRPr="00307E0F" w:rsidRDefault="0032669F" w:rsidP="0032669F">
            <w:pPr>
              <w:pStyle w:val="Contenudetableau"/>
              <w:rPr>
                <w:lang w:val="nl-BE"/>
              </w:rPr>
            </w:pPr>
            <w:r w:rsidRPr="00307E0F">
              <w:rPr>
                <w:b/>
                <w:color w:val="0000FF"/>
                <w:lang w:val="nl-BE"/>
              </w:rPr>
              <w:t>Dit is alleen nodig als er speciale apparatuur wordt gebruikt - het is niet nodig het standaardmateriaal in het veld op te sommen</w:t>
            </w:r>
            <w:r w:rsidR="007F490F">
              <w:rPr>
                <w:b/>
                <w:color w:val="0000FF"/>
                <w:lang w:val="nl-BE"/>
              </w:rPr>
              <w:t xml:space="preserve"> </w:t>
            </w:r>
            <w:r w:rsidR="007F490F" w:rsidRPr="007F490F">
              <w:rPr>
                <w:b/>
                <w:color w:val="0000FF"/>
                <w:lang w:val="nl-BE"/>
              </w:rPr>
              <w:t>(klein gereedschap of instrumenten)</w:t>
            </w:r>
            <w:r w:rsidRPr="00307E0F">
              <w:rPr>
                <w:b/>
                <w:color w:val="0000FF"/>
                <w:lang w:val="nl-BE"/>
              </w:rPr>
              <w:t>.</w:t>
            </w:r>
          </w:p>
        </w:tc>
      </w:tr>
    </w:tbl>
    <w:p w14:paraId="2220FDAA" w14:textId="77777777" w:rsidR="00B717E3" w:rsidRPr="00307E0F" w:rsidRDefault="00B717E3" w:rsidP="00B717E3">
      <w:pPr>
        <w:rPr>
          <w:lang w:val="nl-BE"/>
        </w:rPr>
      </w:pPr>
    </w:p>
    <w:p w14:paraId="18BC47BB" w14:textId="4E21E90B" w:rsidR="00214D89" w:rsidRPr="00307E0F" w:rsidRDefault="003A38C3" w:rsidP="00B91770">
      <w:pPr>
        <w:pStyle w:val="Titre2"/>
        <w:rPr>
          <w:lang w:val="nl-BE"/>
        </w:rPr>
      </w:pPr>
      <w:bookmarkStart w:id="43" w:name="_Toc100569098"/>
      <w:r w:rsidRPr="00307E0F">
        <w:rPr>
          <w:lang w:val="nl-BE"/>
        </w:rPr>
        <w:t>Tariefvoorwaarden van de diensten</w:t>
      </w:r>
      <w:bookmarkEnd w:id="43"/>
      <w:r w:rsidR="00B717E3" w:rsidRPr="00307E0F">
        <w:rPr>
          <w:lang w:val="nl-BE"/>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065433" w:rsidRPr="00307E0F" w14:paraId="0A666B49" w14:textId="77777777" w:rsidTr="00040215">
        <w:tc>
          <w:tcPr>
            <w:tcW w:w="9500" w:type="dxa"/>
            <w:shd w:val="clear" w:color="auto" w:fill="auto"/>
          </w:tcPr>
          <w:p w14:paraId="6F9035A2" w14:textId="5D763559" w:rsidR="00065433" w:rsidRPr="00307E0F" w:rsidRDefault="00416681" w:rsidP="00E06203">
            <w:pPr>
              <w:pStyle w:val="Contenudetableau"/>
              <w:suppressAutoHyphens w:val="0"/>
              <w:snapToGrid w:val="0"/>
              <w:rPr>
                <w:lang w:val="nl-BE"/>
              </w:rPr>
            </w:pPr>
            <w:r w:rsidRPr="00307E0F">
              <w:rPr>
                <w:b/>
                <w:bCs/>
                <w:color w:val="0000FF"/>
                <w:lang w:val="nl-BE"/>
              </w:rPr>
              <w:t>Verwijder deze uitleg</w:t>
            </w:r>
          </w:p>
        </w:tc>
      </w:tr>
      <w:tr w:rsidR="00065433" w:rsidRPr="00C30C95" w14:paraId="2CF1039A" w14:textId="77777777" w:rsidTr="00040215">
        <w:tc>
          <w:tcPr>
            <w:tcW w:w="9500" w:type="dxa"/>
            <w:shd w:val="clear" w:color="auto" w:fill="auto"/>
          </w:tcPr>
          <w:p w14:paraId="119DBFBA" w14:textId="64115835" w:rsidR="00065433" w:rsidRPr="00307E0F" w:rsidRDefault="00D734AE" w:rsidP="00FA2ECF">
            <w:pPr>
              <w:pStyle w:val="Paragraphedeliste"/>
              <w:numPr>
                <w:ilvl w:val="0"/>
                <w:numId w:val="9"/>
              </w:numPr>
              <w:rPr>
                <w:rFonts w:eastAsia="SimSun" w:cs="Mangal"/>
                <w:color w:val="0000FF"/>
                <w:kern w:val="1"/>
                <w:szCs w:val="24"/>
                <w:lang w:val="nl-BE" w:eastAsia="zh-CN" w:bidi="hi-IN"/>
              </w:rPr>
            </w:pPr>
            <w:r w:rsidRPr="00307E0F">
              <w:rPr>
                <w:rFonts w:eastAsia="SimSun" w:cs="Mangal"/>
                <w:color w:val="0000FF"/>
                <w:kern w:val="1"/>
                <w:szCs w:val="24"/>
                <w:lang w:val="nl-BE" w:eastAsia="zh-CN" w:bidi="hi-IN"/>
              </w:rPr>
              <w:t xml:space="preserve">Gedetailleerde opgave van het huidige prijsbeleid voor R&amp;D-diensten die aan derden worden verleend. </w:t>
            </w:r>
            <w:proofErr w:type="gramStart"/>
            <w:r w:rsidRPr="00307E0F">
              <w:rPr>
                <w:rFonts w:eastAsia="SimSun" w:cs="Mangal"/>
                <w:color w:val="0000FF"/>
                <w:kern w:val="1"/>
                <w:szCs w:val="24"/>
                <w:lang w:val="nl-BE" w:eastAsia="zh-CN" w:bidi="hi-IN"/>
              </w:rPr>
              <w:t>Indien</w:t>
            </w:r>
            <w:proofErr w:type="gramEnd"/>
            <w:r w:rsidRPr="00307E0F">
              <w:rPr>
                <w:rFonts w:eastAsia="SimSun" w:cs="Mangal"/>
                <w:color w:val="0000FF"/>
                <w:kern w:val="1"/>
                <w:szCs w:val="24"/>
                <w:lang w:val="nl-BE" w:eastAsia="zh-CN" w:bidi="hi-IN"/>
              </w:rPr>
              <w:t xml:space="preserve"> het centrum dergelijke diensten nog niet heeft verleend, licht het voorgenomen beleid en de wijze van prijsvaststelling toe.</w:t>
            </w:r>
          </w:p>
          <w:p w14:paraId="499046A3" w14:textId="4AFAB84B" w:rsidR="00065433" w:rsidRPr="00307E0F" w:rsidRDefault="00D86F1A" w:rsidP="00FA2ECF">
            <w:pPr>
              <w:pStyle w:val="Contenudetableau"/>
              <w:numPr>
                <w:ilvl w:val="0"/>
                <w:numId w:val="9"/>
              </w:numPr>
              <w:suppressAutoHyphens w:val="0"/>
              <w:rPr>
                <w:color w:val="0000FF"/>
                <w:lang w:val="nl-BE"/>
              </w:rPr>
            </w:pPr>
            <w:r w:rsidRPr="00307E0F">
              <w:rPr>
                <w:color w:val="0000FF"/>
                <w:lang w:val="nl-BE"/>
              </w:rPr>
              <w:t xml:space="preserve">De begroting voor de diensten in het kader van de innovatiecheques bestaat uit vier </w:t>
            </w:r>
            <w:proofErr w:type="gramStart"/>
            <w:r w:rsidRPr="00307E0F">
              <w:rPr>
                <w:color w:val="0000FF"/>
                <w:lang w:val="nl-BE"/>
              </w:rPr>
              <w:t xml:space="preserve">delen </w:t>
            </w:r>
            <w:r w:rsidR="00065433" w:rsidRPr="00307E0F">
              <w:rPr>
                <w:color w:val="0000FF"/>
                <w:lang w:val="nl-BE"/>
              </w:rPr>
              <w:t>:</w:t>
            </w:r>
            <w:proofErr w:type="gramEnd"/>
            <w:r w:rsidR="00065433" w:rsidRPr="00307E0F">
              <w:rPr>
                <w:color w:val="0000FF"/>
                <w:lang w:val="nl-BE"/>
              </w:rPr>
              <w:t xml:space="preserve"> </w:t>
            </w:r>
          </w:p>
          <w:p w14:paraId="0E6A69D0" w14:textId="77777777" w:rsidR="00A37024" w:rsidRPr="00307E0F" w:rsidRDefault="00A37024" w:rsidP="00A37024">
            <w:pPr>
              <w:pStyle w:val="Contenudetableau"/>
              <w:suppressAutoHyphens w:val="0"/>
              <w:rPr>
                <w:color w:val="0000FF"/>
                <w:lang w:val="nl-BE"/>
              </w:rPr>
            </w:pPr>
          </w:p>
          <w:p w14:paraId="2B66764F" w14:textId="77777777" w:rsidR="00236A38" w:rsidRPr="00307E0F" w:rsidRDefault="00236A38" w:rsidP="00FA2ECF">
            <w:pPr>
              <w:pStyle w:val="Contenudetableau"/>
              <w:numPr>
                <w:ilvl w:val="0"/>
                <w:numId w:val="13"/>
              </w:numPr>
              <w:rPr>
                <w:color w:val="0000FF"/>
                <w:lang w:val="nl-BE"/>
              </w:rPr>
            </w:pPr>
            <w:r w:rsidRPr="00307E0F">
              <w:rPr>
                <w:color w:val="0000FF"/>
                <w:lang w:val="nl-BE"/>
              </w:rPr>
              <w:lastRenderedPageBreak/>
              <w:t>Aantal ½ werkdagen van een ingenieur of gelijkwaardig (master, doctoraat)</w:t>
            </w:r>
          </w:p>
          <w:p w14:paraId="14D57930" w14:textId="77777777" w:rsidR="00236A38" w:rsidRPr="00307E0F" w:rsidRDefault="00236A38" w:rsidP="00FA2ECF">
            <w:pPr>
              <w:pStyle w:val="Contenudetableau"/>
              <w:numPr>
                <w:ilvl w:val="0"/>
                <w:numId w:val="13"/>
              </w:numPr>
              <w:rPr>
                <w:color w:val="0000FF"/>
                <w:lang w:val="nl-BE"/>
              </w:rPr>
            </w:pPr>
            <w:r w:rsidRPr="00307E0F">
              <w:rPr>
                <w:color w:val="0000FF"/>
                <w:lang w:val="nl-BE"/>
              </w:rPr>
              <w:t>Aantal ½ werkdagen van een technicus of gelijkwaardig (bachelor of ander)</w:t>
            </w:r>
          </w:p>
          <w:p w14:paraId="5C96DAA9" w14:textId="77777777" w:rsidR="00236A38" w:rsidRPr="00307E0F" w:rsidRDefault="00236A38" w:rsidP="00FA2ECF">
            <w:pPr>
              <w:pStyle w:val="Contenudetableau"/>
              <w:numPr>
                <w:ilvl w:val="0"/>
                <w:numId w:val="13"/>
              </w:numPr>
              <w:rPr>
                <w:color w:val="0000FF"/>
                <w:lang w:val="nl-BE"/>
              </w:rPr>
            </w:pPr>
            <w:r w:rsidRPr="00307E0F">
              <w:rPr>
                <w:color w:val="0000FF"/>
                <w:lang w:val="nl-BE"/>
              </w:rPr>
              <w:t xml:space="preserve">Uitzonderlijke werkingskosten, bedoeld ter dekking van verbruiksgoederen die normaal niet in het laboratorium beschikbaar zijn, zeer hoog verbruik van energie of grondstoffen, (forfaitaire) kosten voor het gebruik van een specifieke infrastructuur of de uitvoering van bepaalde tests enzovoort. </w:t>
            </w:r>
          </w:p>
          <w:p w14:paraId="224F7663" w14:textId="77777777" w:rsidR="00236A38" w:rsidRPr="00307E0F" w:rsidRDefault="00236A38" w:rsidP="00FA2ECF">
            <w:pPr>
              <w:pStyle w:val="Contenudetableau"/>
              <w:numPr>
                <w:ilvl w:val="0"/>
                <w:numId w:val="13"/>
              </w:numPr>
              <w:rPr>
                <w:color w:val="0000FF"/>
                <w:lang w:val="nl-BE"/>
              </w:rPr>
            </w:pPr>
            <w:r w:rsidRPr="00307E0F">
              <w:rPr>
                <w:color w:val="0000FF"/>
                <w:lang w:val="nl-BE"/>
              </w:rPr>
              <w:t>Eventuele kosten voor onderaannemers</w:t>
            </w:r>
          </w:p>
          <w:p w14:paraId="6DE17574" w14:textId="77777777" w:rsidR="00A37024" w:rsidRPr="00307E0F" w:rsidRDefault="00A37024" w:rsidP="00A37024">
            <w:pPr>
              <w:pStyle w:val="Contenudetableau"/>
              <w:suppressAutoHyphens w:val="0"/>
              <w:ind w:left="1440"/>
              <w:rPr>
                <w:color w:val="0000FF"/>
                <w:lang w:val="nl-BE"/>
              </w:rPr>
            </w:pPr>
          </w:p>
          <w:p w14:paraId="1F103A32" w14:textId="0CD9D22A" w:rsidR="00065433" w:rsidRPr="00307E0F" w:rsidRDefault="00A60BBA" w:rsidP="00A60BBA">
            <w:pPr>
              <w:pStyle w:val="Contenudetableau"/>
              <w:rPr>
                <w:color w:val="0000FF"/>
                <w:lang w:val="nl-BE"/>
              </w:rPr>
            </w:pPr>
            <w:r w:rsidRPr="00307E0F">
              <w:rPr>
                <w:color w:val="0000FF"/>
                <w:lang w:val="nl-BE"/>
              </w:rPr>
              <w:t>De kosten van instrumenten en materieel (investeringskosten) kunnen eventueel ook in aanmerking worden genomen, met name voor dure apparatuur die moet worden afgeschreven</w:t>
            </w:r>
            <w:r w:rsidR="00065433" w:rsidRPr="00307E0F">
              <w:rPr>
                <w:color w:val="0000FF"/>
                <w:lang w:val="nl-BE"/>
              </w:rPr>
              <w:t>.</w:t>
            </w:r>
          </w:p>
          <w:p w14:paraId="4C956030" w14:textId="77777777" w:rsidR="00065433" w:rsidRPr="00307E0F" w:rsidRDefault="00065433" w:rsidP="00E06203">
            <w:pPr>
              <w:pStyle w:val="Contenudetableau"/>
              <w:suppressAutoHyphens w:val="0"/>
              <w:rPr>
                <w:color w:val="0000FF"/>
                <w:lang w:val="nl-BE"/>
              </w:rPr>
            </w:pPr>
          </w:p>
          <w:p w14:paraId="1997EAFB" w14:textId="26BA305A" w:rsidR="00065433" w:rsidRPr="00307E0F" w:rsidRDefault="00A82856" w:rsidP="00A37024">
            <w:pPr>
              <w:pStyle w:val="Contenudetableau"/>
              <w:suppressAutoHyphens w:val="0"/>
              <w:rPr>
                <w:color w:val="0000FF"/>
                <w:lang w:val="nl-BE"/>
              </w:rPr>
            </w:pPr>
            <w:r w:rsidRPr="00307E0F">
              <w:rPr>
                <w:color w:val="0000FF"/>
                <w:lang w:val="nl-BE"/>
              </w:rPr>
              <w:t>De personeelskosten worden zodanig berekend dat ze zowel de personeelskosten in strikte zin als de werkingskosten die normaal gesproken inherent zijn aan het werk van het personeel (algemene kosten, kleine verbruiksgoederen enz.) omvatten.</w:t>
            </w:r>
            <w:r w:rsidR="00065433" w:rsidRPr="00307E0F">
              <w:rPr>
                <w:color w:val="0000FF"/>
                <w:lang w:val="nl-BE"/>
              </w:rPr>
              <w:t xml:space="preserve"> </w:t>
            </w:r>
          </w:p>
          <w:p w14:paraId="741E54FB" w14:textId="77777777" w:rsidR="00065433" w:rsidRPr="00307E0F" w:rsidRDefault="00065433" w:rsidP="00E06203">
            <w:pPr>
              <w:pStyle w:val="Contenudetableau"/>
              <w:suppressAutoHyphens w:val="0"/>
              <w:ind w:left="1440"/>
              <w:rPr>
                <w:color w:val="0000FF"/>
                <w:lang w:val="nl-BE"/>
              </w:rPr>
            </w:pPr>
          </w:p>
          <w:p w14:paraId="38480B40" w14:textId="206160B3" w:rsidR="00065433" w:rsidRPr="00307E0F" w:rsidRDefault="00FC05D4" w:rsidP="00A37024">
            <w:pPr>
              <w:pStyle w:val="Contenudetableau"/>
              <w:suppressAutoHyphens w:val="0"/>
              <w:rPr>
                <w:b/>
                <w:color w:val="0000FF"/>
                <w:lang w:val="nl-BE"/>
              </w:rPr>
            </w:pPr>
            <w:proofErr w:type="gramStart"/>
            <w:r w:rsidRPr="00307E0F">
              <w:rPr>
                <w:b/>
                <w:color w:val="0000FF"/>
                <w:lang w:val="nl-BE"/>
              </w:rPr>
              <w:t>Indien</w:t>
            </w:r>
            <w:proofErr w:type="gramEnd"/>
            <w:r w:rsidRPr="00307E0F">
              <w:rPr>
                <w:b/>
                <w:color w:val="0000FF"/>
                <w:lang w:val="nl-BE"/>
              </w:rPr>
              <w:t xml:space="preserve"> een onderzoekseenheid beschikt over apparatuur die aanzienlijke werkings- of afschrijvingskosten met zich meebrengt in verhouding tot het loon van het personeel dat betrokken is bij de diensten, of waarvan de kosten niet rechtstreeks verband houden met de omvang van het door het personeel uit te voeren werk, geef dit dan aan in de beschrijving van het huidige prijsbeleid</w:t>
            </w:r>
            <w:r w:rsidR="00065433" w:rsidRPr="00307E0F">
              <w:rPr>
                <w:b/>
                <w:color w:val="0000FF"/>
                <w:lang w:val="nl-BE"/>
              </w:rPr>
              <w:t>.</w:t>
            </w:r>
          </w:p>
          <w:p w14:paraId="71259661" w14:textId="77777777" w:rsidR="00A37024" w:rsidRPr="00307E0F" w:rsidRDefault="00A37024" w:rsidP="00A37024">
            <w:pPr>
              <w:pStyle w:val="Contenudetableau"/>
              <w:suppressAutoHyphens w:val="0"/>
              <w:rPr>
                <w:color w:val="0000FF"/>
                <w:lang w:val="nl-BE"/>
              </w:rPr>
            </w:pPr>
          </w:p>
          <w:p w14:paraId="3EE4770F" w14:textId="058E47A7" w:rsidR="00065433" w:rsidRPr="00307E0F" w:rsidRDefault="002528E8" w:rsidP="00A37024">
            <w:pPr>
              <w:pStyle w:val="Contenudetableau"/>
              <w:suppressAutoHyphens w:val="0"/>
              <w:rPr>
                <w:color w:val="0000FF"/>
                <w:lang w:val="nl-BE"/>
              </w:rPr>
            </w:pPr>
            <w:r w:rsidRPr="00307E0F">
              <w:rPr>
                <w:color w:val="0000FF"/>
                <w:lang w:val="nl-BE"/>
              </w:rPr>
              <w:t>Geef aan welke forfaitaire bedragen (zullen) worden aangevraagd in het kader van de innovatiecheques. Deze informatie is bestemd voor Innoviris in het kader van het onderzoek van uw aanvraag en de evaluatie van uw prijsbeleid. Ze wordt niet gepubliceerd op onze website</w:t>
            </w:r>
            <w:r w:rsidR="00065433" w:rsidRPr="00307E0F">
              <w:rPr>
                <w:color w:val="0000FF"/>
                <w:lang w:val="nl-BE"/>
              </w:rPr>
              <w:t xml:space="preserve">. </w:t>
            </w:r>
          </w:p>
          <w:p w14:paraId="5DB84800" w14:textId="77777777" w:rsidR="00065433" w:rsidRPr="00307E0F" w:rsidRDefault="00065433" w:rsidP="00E06203">
            <w:pPr>
              <w:pStyle w:val="Contenudetableau"/>
              <w:suppressAutoHyphens w:val="0"/>
              <w:rPr>
                <w:color w:val="0000FF"/>
                <w:lang w:val="nl-BE"/>
              </w:rPr>
            </w:pPr>
          </w:p>
          <w:p w14:paraId="01AF01C5" w14:textId="07487319" w:rsidR="00065433" w:rsidRPr="00307E0F" w:rsidRDefault="000D1AAE" w:rsidP="00E06203">
            <w:pPr>
              <w:rPr>
                <w:rFonts w:eastAsia="Arial" w:cs="Arial"/>
                <w:color w:val="0000FF"/>
                <w:lang w:val="nl-BE"/>
              </w:rPr>
            </w:pPr>
            <w:r w:rsidRPr="00307E0F">
              <w:rPr>
                <w:rFonts w:eastAsia="Arial" w:cs="Arial"/>
                <w:b/>
                <w:color w:val="0000FF"/>
                <w:lang w:val="nl-BE"/>
              </w:rPr>
              <w:t xml:space="preserve">Bij te voegen </w:t>
            </w:r>
            <w:r w:rsidR="007F6933" w:rsidRPr="00307E0F">
              <w:rPr>
                <w:rFonts w:eastAsia="Arial"/>
                <w:b/>
                <w:color w:val="0000FF"/>
                <w:lang w:val="nl-BE"/>
              </w:rPr>
              <w:t>bijlagen:</w:t>
            </w:r>
          </w:p>
          <w:p w14:paraId="62BE4C34" w14:textId="77777777" w:rsidR="00476162" w:rsidRPr="00307E0F" w:rsidRDefault="00476162" w:rsidP="00FA2ECF">
            <w:pPr>
              <w:widowControl w:val="0"/>
              <w:numPr>
                <w:ilvl w:val="0"/>
                <w:numId w:val="6"/>
              </w:numPr>
              <w:suppressAutoHyphens/>
              <w:spacing w:after="0" w:line="240" w:lineRule="auto"/>
              <w:jc w:val="both"/>
              <w:rPr>
                <w:rFonts w:eastAsia="Arial" w:cs="Arial"/>
                <w:color w:val="0000FF"/>
                <w:kern w:val="1"/>
                <w:szCs w:val="24"/>
                <w:lang w:val="nl-BE" w:eastAsia="zh-CN" w:bidi="hi-IN"/>
              </w:rPr>
            </w:pPr>
            <w:r w:rsidRPr="00307E0F">
              <w:rPr>
                <w:rFonts w:eastAsia="Arial" w:cs="Arial"/>
                <w:color w:val="0000FF"/>
                <w:kern w:val="1"/>
                <w:szCs w:val="24"/>
                <w:lang w:val="nl-BE" w:eastAsia="zh-CN" w:bidi="hi-IN"/>
              </w:rPr>
              <w:t>Bewijsstukken voor het huidige prijsbeleid (bv. anoniem gemaakte facturen van het laatste boekjaar aan klanten, in het centrum toepasselijke barema's, tariefrooster).</w:t>
            </w:r>
          </w:p>
          <w:p w14:paraId="1A13FB70" w14:textId="77777777" w:rsidR="00065433" w:rsidRPr="00307E0F" w:rsidRDefault="00476162" w:rsidP="00FA2ECF">
            <w:pPr>
              <w:widowControl w:val="0"/>
              <w:numPr>
                <w:ilvl w:val="0"/>
                <w:numId w:val="6"/>
              </w:numPr>
              <w:suppressAutoHyphens/>
              <w:spacing w:after="0" w:line="240" w:lineRule="auto"/>
              <w:jc w:val="both"/>
              <w:rPr>
                <w:rFonts w:eastAsia="Arial" w:cs="Arial"/>
                <w:color w:val="0000FF"/>
                <w:lang w:val="nl-BE"/>
              </w:rPr>
            </w:pPr>
            <w:r w:rsidRPr="00307E0F">
              <w:rPr>
                <w:rFonts w:eastAsia="Arial" w:cs="Arial"/>
                <w:color w:val="0000FF"/>
                <w:kern w:val="1"/>
                <w:szCs w:val="24"/>
                <w:lang w:val="nl-BE" w:eastAsia="zh-CN" w:bidi="hi-IN"/>
              </w:rPr>
              <w:t>Elk ander document dat kan worden gebruikt om de kostenstructuur van het centrum te beoordelen</w:t>
            </w:r>
          </w:p>
          <w:p w14:paraId="00BB4FCC" w14:textId="7441C448" w:rsidR="00476162" w:rsidRPr="00307E0F" w:rsidRDefault="00476162" w:rsidP="00476162">
            <w:pPr>
              <w:widowControl w:val="0"/>
              <w:suppressAutoHyphens/>
              <w:spacing w:after="0" w:line="240" w:lineRule="auto"/>
              <w:ind w:left="720"/>
              <w:jc w:val="both"/>
              <w:rPr>
                <w:rFonts w:eastAsia="Arial" w:cs="Arial"/>
                <w:color w:val="0000FF"/>
                <w:lang w:val="nl-BE"/>
              </w:rPr>
            </w:pPr>
          </w:p>
        </w:tc>
      </w:tr>
    </w:tbl>
    <w:p w14:paraId="2064D79F" w14:textId="562DBA35" w:rsidR="00B717E3" w:rsidRPr="00307E0F" w:rsidRDefault="00B717E3" w:rsidP="00B717E3">
      <w:pPr>
        <w:rPr>
          <w:lang w:val="nl-BE"/>
        </w:rPr>
      </w:pPr>
    </w:p>
    <w:p w14:paraId="599456EB" w14:textId="3E10003E" w:rsidR="0015332E" w:rsidRPr="00307E0F" w:rsidRDefault="006F4CCF" w:rsidP="00FA2ECF">
      <w:pPr>
        <w:pStyle w:val="Answers"/>
        <w:numPr>
          <w:ilvl w:val="1"/>
          <w:numId w:val="6"/>
        </w:numPr>
        <w:ind w:left="927"/>
        <w:rPr>
          <w:u w:val="single"/>
          <w:lang w:val="nl-BE"/>
        </w:rPr>
      </w:pPr>
      <w:r w:rsidRPr="00307E0F">
        <w:rPr>
          <w:u w:val="single"/>
          <w:lang w:val="nl-BE"/>
        </w:rPr>
        <w:t>Huidig prijsbeleid</w:t>
      </w:r>
    </w:p>
    <w:p w14:paraId="2AD74DDD" w14:textId="2D969F4D" w:rsidR="0015332E" w:rsidRPr="00307E0F" w:rsidRDefault="00202B92" w:rsidP="00FA2ECF">
      <w:pPr>
        <w:pStyle w:val="Answers"/>
        <w:numPr>
          <w:ilvl w:val="1"/>
          <w:numId w:val="6"/>
        </w:numPr>
        <w:ind w:left="927"/>
        <w:rPr>
          <w:u w:val="single"/>
          <w:lang w:val="nl-BE"/>
        </w:rPr>
      </w:pPr>
      <w:r w:rsidRPr="00307E0F">
        <w:rPr>
          <w:u w:val="single"/>
          <w:lang w:val="nl-BE"/>
        </w:rPr>
        <w:t>Beoogde bedragen voor de innovatiecheques</w:t>
      </w:r>
    </w:p>
    <w:p w14:paraId="3FEC9D11" w14:textId="77777777" w:rsidR="00F86B55" w:rsidRPr="00307E0F" w:rsidRDefault="00F86B55" w:rsidP="00F86B55">
      <w:pPr>
        <w:pStyle w:val="Answers"/>
        <w:ind w:left="907"/>
        <w:rPr>
          <w:lang w:val="nl-BE"/>
        </w:rPr>
      </w:pPr>
    </w:p>
    <w:p w14:paraId="6739F277" w14:textId="77777777" w:rsidR="00A32198" w:rsidRPr="00307E0F" w:rsidRDefault="006600EC" w:rsidP="00A32198">
      <w:pPr>
        <w:pStyle w:val="Answers"/>
        <w:ind w:left="907"/>
        <w:rPr>
          <w:lang w:val="nl-BE"/>
        </w:rPr>
      </w:pPr>
      <w:r w:rsidRPr="00307E0F">
        <w:rPr>
          <w:lang w:val="nl-BE"/>
        </w:rPr>
        <w:t>Ingenieurs: € per halve dag</w:t>
      </w:r>
    </w:p>
    <w:p w14:paraId="556B8F24" w14:textId="67569652" w:rsidR="0015332E" w:rsidRPr="00307E0F" w:rsidRDefault="00A32198" w:rsidP="00A32198">
      <w:pPr>
        <w:pStyle w:val="Answers"/>
        <w:ind w:left="907"/>
        <w:rPr>
          <w:lang w:val="nl-BE"/>
        </w:rPr>
      </w:pPr>
      <w:r w:rsidRPr="00307E0F">
        <w:rPr>
          <w:lang w:val="nl-BE"/>
        </w:rPr>
        <w:t>Technici: € per halve dag</w:t>
      </w:r>
    </w:p>
    <w:p w14:paraId="7FD1BE9F" w14:textId="77777777" w:rsidR="00A32198" w:rsidRPr="00307E0F" w:rsidRDefault="00A32198" w:rsidP="00A32198">
      <w:pPr>
        <w:pStyle w:val="Answers"/>
        <w:ind w:left="907"/>
        <w:rPr>
          <w:lang w:val="nl-BE"/>
        </w:rPr>
      </w:pPr>
    </w:p>
    <w:p w14:paraId="6B3F0C5C" w14:textId="77777777" w:rsidR="009138A6" w:rsidRPr="00307E0F" w:rsidRDefault="008F3B68" w:rsidP="009138A6">
      <w:pPr>
        <w:pStyle w:val="Answers"/>
        <w:ind w:left="283"/>
        <w:rPr>
          <w:i/>
          <w:lang w:val="nl-BE"/>
        </w:rPr>
      </w:pPr>
      <w:proofErr w:type="gramStart"/>
      <w:r w:rsidRPr="00307E0F">
        <w:rPr>
          <w:i/>
          <w:lang w:val="nl-BE"/>
        </w:rPr>
        <w:t>Indien</w:t>
      </w:r>
      <w:proofErr w:type="gramEnd"/>
      <w:r w:rsidRPr="00307E0F">
        <w:rPr>
          <w:i/>
          <w:lang w:val="nl-BE"/>
        </w:rPr>
        <w:t xml:space="preserve"> er sprake is van aanzienlijke werkings- of afschrijvingskosten, dient ter informatie ook een onderscheid te worden gemaakt tussen de kosten per halve dag van het personeel en deze werkings- en afschrijvingskosten</w:t>
      </w:r>
    </w:p>
    <w:p w14:paraId="1FF5D530" w14:textId="77777777" w:rsidR="009138A6" w:rsidRPr="00307E0F" w:rsidRDefault="009138A6" w:rsidP="009138A6">
      <w:pPr>
        <w:pStyle w:val="Answers"/>
        <w:ind w:left="283"/>
        <w:rPr>
          <w:i/>
          <w:lang w:val="nl-BE"/>
        </w:rPr>
      </w:pPr>
    </w:p>
    <w:p w14:paraId="65246CD8" w14:textId="6CCA1789" w:rsidR="009138A6" w:rsidRPr="00307E0F" w:rsidRDefault="009138A6" w:rsidP="009138A6">
      <w:pPr>
        <w:pStyle w:val="Answers"/>
        <w:ind w:left="283"/>
        <w:rPr>
          <w:i/>
          <w:lang w:val="nl-BE"/>
        </w:rPr>
      </w:pPr>
      <w:r w:rsidRPr="00307E0F">
        <w:rPr>
          <w:i/>
          <w:lang w:val="nl-BE"/>
        </w:rPr>
        <w:t xml:space="preserve">Bijvoorbeeld: gebruik van een testkamer = forfait van € </w:t>
      </w:r>
      <w:proofErr w:type="gramStart"/>
      <w:r w:rsidRPr="00307E0F">
        <w:rPr>
          <w:i/>
          <w:lang w:val="nl-BE"/>
        </w:rPr>
        <w:t>x /</w:t>
      </w:r>
      <w:proofErr w:type="gramEnd"/>
      <w:r w:rsidRPr="00307E0F">
        <w:rPr>
          <w:i/>
          <w:lang w:val="nl-BE"/>
        </w:rPr>
        <w:t xml:space="preserve"> dag + € x / proef + 1 werkdag van een technicus tegen het standaardtarief</w:t>
      </w:r>
    </w:p>
    <w:p w14:paraId="334D5779" w14:textId="77777777" w:rsidR="0015332E" w:rsidRPr="00307E0F" w:rsidRDefault="0015332E" w:rsidP="00B717E3">
      <w:pPr>
        <w:rPr>
          <w:lang w:val="nl-BE"/>
        </w:rPr>
      </w:pPr>
    </w:p>
    <w:p w14:paraId="0A18A12F" w14:textId="6DD4ED55" w:rsidR="00214D89" w:rsidRPr="00307E0F" w:rsidRDefault="009023FD" w:rsidP="00B91770">
      <w:pPr>
        <w:pStyle w:val="Titre2"/>
        <w:rPr>
          <w:lang w:val="nl-BE"/>
        </w:rPr>
      </w:pPr>
      <w:bookmarkStart w:id="44" w:name="_Toc100569099"/>
      <w:r w:rsidRPr="00307E0F">
        <w:rPr>
          <w:lang w:val="nl-BE"/>
        </w:rPr>
        <w:t>Lijst van bevoegdheidsdomeinen en soorten diensten die door het centrum worden verleend</w:t>
      </w:r>
      <w:bookmarkEnd w:id="44"/>
      <w:r w:rsidR="009B712D" w:rsidRPr="00307E0F">
        <w:rPr>
          <w:lang w:val="nl-BE"/>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9B712D" w:rsidRPr="00307E0F" w14:paraId="2B1CE1AB" w14:textId="77777777" w:rsidTr="00F86B55">
        <w:tc>
          <w:tcPr>
            <w:tcW w:w="9500" w:type="dxa"/>
            <w:shd w:val="clear" w:color="auto" w:fill="auto"/>
          </w:tcPr>
          <w:p w14:paraId="377F5642" w14:textId="0A3144F1" w:rsidR="009B712D" w:rsidRPr="00307E0F" w:rsidRDefault="00416681" w:rsidP="00E06203">
            <w:pPr>
              <w:pStyle w:val="Contenudetableau"/>
              <w:snapToGrid w:val="0"/>
              <w:rPr>
                <w:lang w:val="nl-BE"/>
              </w:rPr>
            </w:pPr>
            <w:r w:rsidRPr="00307E0F">
              <w:rPr>
                <w:b/>
                <w:bCs/>
                <w:color w:val="0000FF"/>
                <w:lang w:val="nl-BE"/>
              </w:rPr>
              <w:t>Verwijder deze uitleg</w:t>
            </w:r>
          </w:p>
        </w:tc>
      </w:tr>
      <w:tr w:rsidR="009B712D" w:rsidRPr="00C30C95" w14:paraId="35703522" w14:textId="77777777" w:rsidTr="00F86B55">
        <w:tc>
          <w:tcPr>
            <w:tcW w:w="9500" w:type="dxa"/>
            <w:shd w:val="clear" w:color="auto" w:fill="auto"/>
          </w:tcPr>
          <w:p w14:paraId="5808C826" w14:textId="77777777" w:rsidR="009B712D" w:rsidRPr="00307E0F" w:rsidRDefault="00B679AA" w:rsidP="00E06203">
            <w:pPr>
              <w:pStyle w:val="Contenudetableau"/>
              <w:rPr>
                <w:rFonts w:eastAsia="Arial" w:cs="Arial"/>
                <w:color w:val="0000FF"/>
                <w:lang w:val="nl-BE"/>
              </w:rPr>
            </w:pPr>
            <w:r w:rsidRPr="00307E0F">
              <w:rPr>
                <w:rFonts w:eastAsia="Arial" w:cs="Arial"/>
                <w:color w:val="0000FF"/>
                <w:lang w:val="nl-BE"/>
              </w:rPr>
              <w:t xml:space="preserve">Belangrijk: dit deel van het formulier zal worden gebruikt om aan de bedrijven met een project mee te delen welke bevoegdheidsdomeinen en soorten diensten door het centrum zullen worden aangeboden. Het is daarom noodzakelijk om ze volledig op te sommen. Het is raadzaam om op een relatief hoog niveau van </w:t>
            </w:r>
            <w:r w:rsidRPr="00307E0F">
              <w:rPr>
                <w:rFonts w:eastAsia="Arial" w:cs="Arial"/>
                <w:color w:val="0000FF"/>
                <w:lang w:val="nl-BE"/>
              </w:rPr>
              <w:lastRenderedPageBreak/>
              <w:t>detail te blijven (domeinen van diensten in plaats van al te specifieke technieken).</w:t>
            </w:r>
          </w:p>
          <w:p w14:paraId="0E0A1FBC" w14:textId="4DB29B9E" w:rsidR="00B679AA" w:rsidRPr="00307E0F" w:rsidRDefault="00B679AA" w:rsidP="00E06203">
            <w:pPr>
              <w:pStyle w:val="Contenudetableau"/>
              <w:rPr>
                <w:lang w:val="nl-BE"/>
              </w:rPr>
            </w:pPr>
          </w:p>
        </w:tc>
      </w:tr>
    </w:tbl>
    <w:p w14:paraId="22B2915D" w14:textId="77777777" w:rsidR="009B712D" w:rsidRPr="00307E0F" w:rsidRDefault="009B712D" w:rsidP="009B712D">
      <w:pPr>
        <w:rPr>
          <w:lang w:val="nl-BE"/>
        </w:rPr>
      </w:pPr>
    </w:p>
    <w:p w14:paraId="6DEC5027" w14:textId="7575ABDF" w:rsidR="00214D89" w:rsidRPr="00307E0F" w:rsidRDefault="00A037A6" w:rsidP="00B91770">
      <w:pPr>
        <w:pStyle w:val="Titre2"/>
        <w:rPr>
          <w:lang w:val="nl-BE"/>
        </w:rPr>
      </w:pPr>
      <w:bookmarkStart w:id="45" w:name="_Toc100569100"/>
      <w:r w:rsidRPr="00307E0F">
        <w:rPr>
          <w:lang w:val="nl-BE"/>
        </w:rPr>
        <w:t>Raming van het aantal innovatiecheques dat jaarlijks zal worden aangevraagd</w:t>
      </w:r>
      <w:bookmarkEnd w:id="45"/>
      <w:r w:rsidR="008A6191"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A6191" w:rsidRPr="00307E0F" w14:paraId="0513D133"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493EB0DC" w14:textId="5841BD3D" w:rsidR="008A6191" w:rsidRPr="00307E0F" w:rsidRDefault="00416681" w:rsidP="00E06203">
            <w:pPr>
              <w:pStyle w:val="Contenudetableau"/>
              <w:snapToGrid w:val="0"/>
              <w:rPr>
                <w:lang w:val="nl-BE"/>
              </w:rPr>
            </w:pPr>
            <w:r w:rsidRPr="00307E0F">
              <w:rPr>
                <w:b/>
                <w:bCs/>
                <w:color w:val="0000FF"/>
                <w:lang w:val="nl-BE"/>
              </w:rPr>
              <w:t>Verwijder deze uitleg</w:t>
            </w:r>
          </w:p>
        </w:tc>
      </w:tr>
      <w:tr w:rsidR="008A6191" w:rsidRPr="00C30C95" w14:paraId="6FB841E8"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1EC3F5BC" w14:textId="77777777" w:rsidR="008A6191" w:rsidRPr="00307E0F" w:rsidRDefault="00765C91" w:rsidP="00E06203">
            <w:pPr>
              <w:pStyle w:val="Contenudetableau"/>
              <w:rPr>
                <w:rFonts w:eastAsia="Arial" w:cs="Arial"/>
                <w:color w:val="0000FF"/>
                <w:lang w:val="nl-BE"/>
              </w:rPr>
            </w:pPr>
            <w:r w:rsidRPr="00307E0F">
              <w:rPr>
                <w:rFonts w:eastAsia="Arial" w:cs="Arial"/>
                <w:color w:val="0000FF"/>
                <w:lang w:val="nl-BE"/>
              </w:rPr>
              <w:t>Vermeld het geraamd aantal innovatiecheques dat per jaar zal worden aangevraagd. Dit aantal kan variëren (bv. geleidelijke toename van het aantal cheques).</w:t>
            </w:r>
          </w:p>
          <w:p w14:paraId="5E11E62D" w14:textId="64AEBE35" w:rsidR="00765C91" w:rsidRPr="00307E0F" w:rsidRDefault="00765C91" w:rsidP="00E06203">
            <w:pPr>
              <w:pStyle w:val="Contenudetableau"/>
              <w:rPr>
                <w:lang w:val="nl-BE"/>
              </w:rPr>
            </w:pPr>
          </w:p>
        </w:tc>
      </w:tr>
    </w:tbl>
    <w:p w14:paraId="78289DE7" w14:textId="77777777" w:rsidR="008A6191" w:rsidRPr="00307E0F" w:rsidRDefault="008A6191" w:rsidP="008A6191">
      <w:pPr>
        <w:rPr>
          <w:lang w:val="nl-BE"/>
        </w:rPr>
      </w:pPr>
    </w:p>
    <w:p w14:paraId="42D1A852" w14:textId="4086D85D" w:rsidR="00214D89" w:rsidRPr="00307E0F" w:rsidRDefault="00860C88" w:rsidP="00B91770">
      <w:pPr>
        <w:pStyle w:val="Titre2"/>
        <w:rPr>
          <w:lang w:val="nl-BE"/>
        </w:rPr>
      </w:pPr>
      <w:bookmarkStart w:id="46" w:name="_Toc100569101"/>
      <w:r w:rsidRPr="00307E0F">
        <w:rPr>
          <w:lang w:val="nl-BE"/>
        </w:rPr>
        <w:t>Lijst van mogelijke certificaten van het centrum</w:t>
      </w:r>
      <w:bookmarkEnd w:id="46"/>
      <w:r w:rsidR="00017981" w:rsidRPr="00307E0F">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17981" w:rsidRPr="00307E0F" w14:paraId="6EB7CA1B"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3DF15788" w14:textId="0D37D8ED" w:rsidR="00017981" w:rsidRPr="00307E0F" w:rsidRDefault="00416681" w:rsidP="00E06203">
            <w:pPr>
              <w:pStyle w:val="Contenudetableau"/>
              <w:snapToGrid w:val="0"/>
              <w:rPr>
                <w:lang w:val="nl-BE"/>
              </w:rPr>
            </w:pPr>
            <w:r w:rsidRPr="00307E0F">
              <w:rPr>
                <w:b/>
                <w:bCs/>
                <w:color w:val="0000FF"/>
                <w:lang w:val="nl-BE"/>
              </w:rPr>
              <w:t>Verwijder deze uitleg</w:t>
            </w:r>
          </w:p>
        </w:tc>
      </w:tr>
      <w:tr w:rsidR="00017981" w:rsidRPr="00C30C95" w14:paraId="48CA450D"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1BD15583" w14:textId="7DB87567" w:rsidR="00017981" w:rsidRPr="00307E0F" w:rsidRDefault="00B87F47" w:rsidP="00E06203">
            <w:pPr>
              <w:pStyle w:val="Contenudetableau"/>
              <w:rPr>
                <w:lang w:val="nl-BE"/>
              </w:rPr>
            </w:pPr>
            <w:r w:rsidRPr="00307E0F">
              <w:rPr>
                <w:rFonts w:eastAsia="Arial" w:cs="Arial"/>
                <w:color w:val="0000FF"/>
                <w:lang w:val="nl-BE"/>
              </w:rPr>
              <w:t>Vermeld, indien van toepassing, de certificaten die aan het centrum zijn toegekend. Dit is des te belangrijker wanneer deze certificaten getuigen van de naleving van de essentiële kwaliteitsnormen in het betrokken domein.</w:t>
            </w:r>
          </w:p>
        </w:tc>
      </w:tr>
    </w:tbl>
    <w:p w14:paraId="391035EB" w14:textId="77777777" w:rsidR="00017981" w:rsidRPr="00307E0F" w:rsidRDefault="00017981" w:rsidP="00017981">
      <w:pPr>
        <w:rPr>
          <w:lang w:val="nl-BE"/>
        </w:rPr>
      </w:pPr>
    </w:p>
    <w:p w14:paraId="21F7E7CA" w14:textId="712F5F71" w:rsidR="00214D89" w:rsidRPr="00307E0F" w:rsidRDefault="00214D89" w:rsidP="00A30A44">
      <w:pPr>
        <w:ind w:left="360"/>
        <w:rPr>
          <w:lang w:val="nl-BE"/>
        </w:rPr>
      </w:pPr>
      <w:r w:rsidRPr="00307E0F">
        <w:rPr>
          <w:lang w:val="nl-BE"/>
        </w:rPr>
        <w:br w:type="page"/>
      </w:r>
    </w:p>
    <w:p w14:paraId="5822B352" w14:textId="539E8A26" w:rsidR="00214D89" w:rsidRPr="00307E0F" w:rsidRDefault="00214D89" w:rsidP="00E1436C">
      <w:pPr>
        <w:ind w:left="360"/>
        <w:rPr>
          <w:lang w:val="nl-BE"/>
        </w:rPr>
      </w:pPr>
    </w:p>
    <w:p w14:paraId="01B508E5" w14:textId="1922DCEF" w:rsidR="002405EA" w:rsidRPr="00307E0F" w:rsidRDefault="002405EA" w:rsidP="0071420B">
      <w:pPr>
        <w:rPr>
          <w:lang w:val="nl-BE"/>
        </w:rPr>
      </w:pPr>
    </w:p>
    <w:p w14:paraId="698288F4" w14:textId="4FCCD819" w:rsidR="002405EA" w:rsidRPr="00307E0F" w:rsidRDefault="002405EA" w:rsidP="00E1436C">
      <w:pPr>
        <w:ind w:left="360"/>
        <w:rPr>
          <w:lang w:val="nl-BE"/>
        </w:rPr>
      </w:pPr>
    </w:p>
    <w:p w14:paraId="008B20A9" w14:textId="7470A43F" w:rsidR="002405EA" w:rsidRPr="00307E0F" w:rsidRDefault="002405EA" w:rsidP="00E1436C">
      <w:pPr>
        <w:ind w:left="360"/>
        <w:rPr>
          <w:lang w:val="nl-BE"/>
        </w:rPr>
      </w:pPr>
    </w:p>
    <w:p w14:paraId="2059EF37" w14:textId="353AC668" w:rsidR="002405EA" w:rsidRPr="00307E0F" w:rsidRDefault="002405EA" w:rsidP="00E1436C">
      <w:pPr>
        <w:ind w:left="360"/>
        <w:rPr>
          <w:lang w:val="nl-BE"/>
        </w:rPr>
      </w:pPr>
    </w:p>
    <w:p w14:paraId="2ADA4AD1" w14:textId="1374EEE6" w:rsidR="002405EA" w:rsidRPr="00307E0F" w:rsidRDefault="002405EA" w:rsidP="00E1436C">
      <w:pPr>
        <w:ind w:left="360"/>
        <w:rPr>
          <w:lang w:val="nl-BE"/>
        </w:rPr>
      </w:pPr>
    </w:p>
    <w:p w14:paraId="07FD9F29" w14:textId="27CFA4D0" w:rsidR="002405EA" w:rsidRPr="00307E0F" w:rsidRDefault="002405EA" w:rsidP="00E1436C">
      <w:pPr>
        <w:ind w:left="360"/>
        <w:rPr>
          <w:lang w:val="nl-BE"/>
        </w:rPr>
      </w:pPr>
    </w:p>
    <w:p w14:paraId="63F28CE3" w14:textId="6B13CBAF" w:rsidR="002405EA" w:rsidRPr="00307E0F" w:rsidRDefault="002405EA" w:rsidP="00E1436C">
      <w:pPr>
        <w:ind w:left="360"/>
        <w:rPr>
          <w:lang w:val="nl-BE"/>
        </w:rPr>
      </w:pPr>
    </w:p>
    <w:p w14:paraId="7179F600" w14:textId="6EDF60E6" w:rsidR="002405EA" w:rsidRPr="00307E0F" w:rsidRDefault="002405EA" w:rsidP="00E1436C">
      <w:pPr>
        <w:ind w:left="360"/>
        <w:rPr>
          <w:lang w:val="nl-BE"/>
        </w:rPr>
      </w:pPr>
    </w:p>
    <w:p w14:paraId="0A953DFC" w14:textId="1A77ABB7" w:rsidR="002405EA" w:rsidRPr="00307E0F" w:rsidRDefault="002405EA" w:rsidP="00E1436C">
      <w:pPr>
        <w:ind w:left="360"/>
        <w:rPr>
          <w:lang w:val="nl-BE"/>
        </w:rPr>
      </w:pPr>
    </w:p>
    <w:p w14:paraId="7C0343AC" w14:textId="51365DFA" w:rsidR="002405EA" w:rsidRPr="00307E0F" w:rsidRDefault="002405EA" w:rsidP="00E1436C">
      <w:pPr>
        <w:pStyle w:val="Titre1"/>
        <w:tabs>
          <w:tab w:val="clear" w:pos="432"/>
          <w:tab w:val="num" w:pos="792"/>
        </w:tabs>
        <w:ind w:left="360"/>
        <w:rPr>
          <w:lang w:val="nl-BE"/>
        </w:rPr>
      </w:pPr>
      <w:r w:rsidRPr="00307E0F">
        <w:rPr>
          <w:lang w:val="nl-BE"/>
        </w:rPr>
        <w:br/>
      </w:r>
      <w:bookmarkStart w:id="47" w:name="_Toc61332042"/>
      <w:bookmarkStart w:id="48" w:name="_Toc89435558"/>
      <w:bookmarkStart w:id="49" w:name="_Toc100569102"/>
      <w:r w:rsidR="004859C2" w:rsidRPr="00307E0F">
        <w:rPr>
          <w:lang w:val="nl-BE"/>
        </w:rPr>
        <w:t>Bijlagen en handtekeningen</w:t>
      </w:r>
      <w:bookmarkEnd w:id="47"/>
      <w:bookmarkEnd w:id="48"/>
      <w:bookmarkEnd w:id="49"/>
    </w:p>
    <w:p w14:paraId="6295F134" w14:textId="2D533F25" w:rsidR="002405EA" w:rsidRPr="00307E0F" w:rsidRDefault="002405EA" w:rsidP="00E1436C">
      <w:pPr>
        <w:ind w:left="360"/>
        <w:rPr>
          <w:lang w:val="nl-BE"/>
        </w:rPr>
      </w:pPr>
      <w:r w:rsidRPr="00307E0F">
        <w:rPr>
          <w:lang w:val="nl-BE"/>
        </w:rPr>
        <w:br w:type="page"/>
      </w:r>
    </w:p>
    <w:p w14:paraId="2450C401" w14:textId="593741DE" w:rsidR="0065417F" w:rsidRPr="00307E0F" w:rsidRDefault="00457E32" w:rsidP="00B91770">
      <w:pPr>
        <w:pStyle w:val="Titre2"/>
        <w:rPr>
          <w:lang w:val="nl-BE"/>
        </w:rPr>
      </w:pPr>
      <w:bookmarkStart w:id="50" w:name="_Toc61332043"/>
      <w:bookmarkStart w:id="51" w:name="_Toc89435559"/>
      <w:bookmarkStart w:id="52" w:name="_Toc100569103"/>
      <w:r w:rsidRPr="00307E0F">
        <w:rPr>
          <w:lang w:val="nl-BE"/>
        </w:rPr>
        <w:lastRenderedPageBreak/>
        <w:t>Overzicht van de te bezorgen bijlagen</w:t>
      </w:r>
      <w:bookmarkEnd w:id="50"/>
      <w:bookmarkEnd w:id="51"/>
      <w:bookmarkEnd w:id="52"/>
      <w:r w:rsidR="007A1455" w:rsidRPr="00307E0F">
        <w:rPr>
          <w:lang w:val="nl-BE"/>
        </w:rPr>
        <w:br/>
      </w:r>
    </w:p>
    <w:p w14:paraId="78F9EE22" w14:textId="5DAAB243" w:rsidR="009532A5" w:rsidRPr="00307E0F" w:rsidRDefault="00492243" w:rsidP="00FA2ECF">
      <w:pPr>
        <w:pStyle w:val="Paragraphedeliste"/>
        <w:numPr>
          <w:ilvl w:val="0"/>
          <w:numId w:val="17"/>
        </w:numPr>
        <w:rPr>
          <w:rFonts w:ascii="Webdings" w:eastAsia="Webdings" w:hAnsi="Webdings" w:cs="Webdings"/>
          <w:szCs w:val="20"/>
          <w:lang w:val="nl-BE"/>
        </w:rPr>
      </w:pPr>
      <w:r w:rsidRPr="00307E0F">
        <w:rPr>
          <w:szCs w:val="20"/>
          <w:lang w:val="nl-BE"/>
        </w:rPr>
        <w:t>De</w:t>
      </w:r>
      <w:r w:rsidR="009532A5" w:rsidRPr="00307E0F">
        <w:rPr>
          <w:szCs w:val="20"/>
          <w:lang w:val="nl-BE"/>
        </w:rPr>
        <w:t xml:space="preserve"> cv's van de voornaamste personen</w:t>
      </w:r>
    </w:p>
    <w:p w14:paraId="3195E229" w14:textId="3B41179E" w:rsidR="009532A5" w:rsidRPr="00307E0F" w:rsidRDefault="00492243" w:rsidP="00FA2ECF">
      <w:pPr>
        <w:pStyle w:val="Paragraphedeliste"/>
        <w:numPr>
          <w:ilvl w:val="0"/>
          <w:numId w:val="17"/>
        </w:numPr>
        <w:rPr>
          <w:szCs w:val="20"/>
          <w:lang w:val="nl-BE"/>
        </w:rPr>
      </w:pPr>
      <w:r w:rsidRPr="00307E0F">
        <w:rPr>
          <w:szCs w:val="20"/>
          <w:lang w:val="nl-BE"/>
        </w:rPr>
        <w:t>E</w:t>
      </w:r>
      <w:r w:rsidR="009532A5" w:rsidRPr="00307E0F">
        <w:rPr>
          <w:szCs w:val="20"/>
          <w:lang w:val="nl-BE"/>
        </w:rPr>
        <w:t>en organigram van het centrum</w:t>
      </w:r>
    </w:p>
    <w:p w14:paraId="76E15AC0" w14:textId="216C84F9" w:rsidR="009532A5" w:rsidRPr="00307E0F" w:rsidRDefault="00492243" w:rsidP="00FA2ECF">
      <w:pPr>
        <w:pStyle w:val="Paragraphedeliste"/>
        <w:numPr>
          <w:ilvl w:val="0"/>
          <w:numId w:val="17"/>
        </w:numPr>
        <w:rPr>
          <w:szCs w:val="20"/>
          <w:lang w:val="nl-BE"/>
        </w:rPr>
      </w:pPr>
      <w:r w:rsidRPr="00307E0F">
        <w:rPr>
          <w:szCs w:val="20"/>
          <w:lang w:val="nl-BE"/>
        </w:rPr>
        <w:t>D</w:t>
      </w:r>
      <w:r w:rsidR="009532A5" w:rsidRPr="00307E0F">
        <w:rPr>
          <w:szCs w:val="20"/>
          <w:lang w:val="nl-BE"/>
        </w:rPr>
        <w:t xml:space="preserve">e verklaring </w:t>
      </w:r>
      <w:proofErr w:type="gramStart"/>
      <w:r w:rsidR="009532A5" w:rsidRPr="00307E0F">
        <w:rPr>
          <w:szCs w:val="20"/>
          <w:lang w:val="nl-BE"/>
        </w:rPr>
        <w:t>betreffende</w:t>
      </w:r>
      <w:proofErr w:type="gramEnd"/>
      <w:r w:rsidR="009532A5" w:rsidRPr="00307E0F">
        <w:rPr>
          <w:szCs w:val="20"/>
          <w:lang w:val="nl-BE"/>
        </w:rPr>
        <w:t xml:space="preserve"> de kwalificatie van de activiteiten van de aanvrager</w:t>
      </w:r>
    </w:p>
    <w:p w14:paraId="08C6FFC6" w14:textId="40419FD3" w:rsidR="009532A5" w:rsidRPr="00307E0F" w:rsidRDefault="00492243" w:rsidP="00FA2ECF">
      <w:pPr>
        <w:pStyle w:val="Paragraphedeliste"/>
        <w:numPr>
          <w:ilvl w:val="0"/>
          <w:numId w:val="17"/>
        </w:numPr>
        <w:rPr>
          <w:rFonts w:eastAsia="Arial" w:cs="Arial"/>
          <w:szCs w:val="20"/>
          <w:lang w:val="nl-BE"/>
        </w:rPr>
      </w:pPr>
      <w:r w:rsidRPr="00307E0F">
        <w:rPr>
          <w:rFonts w:eastAsia="Arial" w:cs="Arial"/>
          <w:szCs w:val="20"/>
          <w:lang w:val="nl-BE"/>
        </w:rPr>
        <w:t>D</w:t>
      </w:r>
      <w:r w:rsidR="009532A5" w:rsidRPr="00307E0F">
        <w:rPr>
          <w:rFonts w:eastAsia="Arial" w:cs="Arial"/>
          <w:szCs w:val="20"/>
          <w:lang w:val="nl-BE"/>
        </w:rPr>
        <w:t>esgevallend, een kopie van de facturen die voor het laatste boekjaar aan klanten zijn uitgereikt voor R&amp;D-diensten of de rechtvaardigingsstukken tot staving van het prijsbeleid.</w:t>
      </w:r>
    </w:p>
    <w:p w14:paraId="53473F83" w14:textId="1A8D279F" w:rsidR="009532A5" w:rsidRPr="00307E0F" w:rsidRDefault="00492243" w:rsidP="00FA2ECF">
      <w:pPr>
        <w:pStyle w:val="Paragraphedeliste"/>
        <w:numPr>
          <w:ilvl w:val="0"/>
          <w:numId w:val="17"/>
        </w:numPr>
        <w:rPr>
          <w:rFonts w:eastAsia="Arial" w:cs="Arial"/>
          <w:szCs w:val="20"/>
          <w:lang w:val="nl-BE"/>
        </w:rPr>
      </w:pPr>
      <w:r w:rsidRPr="00307E0F">
        <w:rPr>
          <w:rFonts w:eastAsia="Arial" w:cs="Arial"/>
          <w:szCs w:val="20"/>
          <w:lang w:val="nl-BE"/>
        </w:rPr>
        <w:t>B</w:t>
      </w:r>
      <w:r w:rsidR="009532A5" w:rsidRPr="00307E0F">
        <w:rPr>
          <w:rFonts w:eastAsia="Arial" w:cs="Arial"/>
          <w:szCs w:val="20"/>
          <w:lang w:val="nl-BE"/>
        </w:rPr>
        <w:t>ewijs van het voeren van een analytische boekhouding.</w:t>
      </w:r>
    </w:p>
    <w:p w14:paraId="47CA3AAC" w14:textId="0CA74CF4" w:rsidR="009532A5" w:rsidRPr="00307E0F" w:rsidRDefault="00492243" w:rsidP="00FA2ECF">
      <w:pPr>
        <w:pStyle w:val="Paragraphedeliste"/>
        <w:numPr>
          <w:ilvl w:val="0"/>
          <w:numId w:val="17"/>
        </w:numPr>
        <w:rPr>
          <w:rFonts w:eastAsia="Arial" w:cs="Arial"/>
          <w:szCs w:val="20"/>
          <w:lang w:val="nl-BE"/>
        </w:rPr>
      </w:pPr>
      <w:r w:rsidRPr="00307E0F">
        <w:rPr>
          <w:rFonts w:cs="Arial"/>
          <w:szCs w:val="20"/>
          <w:lang w:val="nl-BE"/>
        </w:rPr>
        <w:t>B</w:t>
      </w:r>
      <w:r w:rsidR="009532A5" w:rsidRPr="00307E0F">
        <w:rPr>
          <w:rFonts w:cs="Arial"/>
          <w:szCs w:val="20"/>
          <w:lang w:val="nl-BE"/>
        </w:rPr>
        <w:t>ewijs dat er een interne controle bestaat om te garanderen dat de rekeningen van het centrum correct bijgehouden worden (scheiding van de plannings- en de controlefuncties, etc.)</w:t>
      </w:r>
    </w:p>
    <w:p w14:paraId="25F65AC1" w14:textId="74461C64" w:rsidR="009532A5" w:rsidRPr="00307E0F" w:rsidRDefault="00492243" w:rsidP="00FA2ECF">
      <w:pPr>
        <w:pStyle w:val="Paragraphedeliste"/>
        <w:numPr>
          <w:ilvl w:val="0"/>
          <w:numId w:val="17"/>
        </w:numPr>
        <w:rPr>
          <w:lang w:val="nl-BE"/>
        </w:rPr>
      </w:pPr>
      <w:r w:rsidRPr="00307E0F">
        <w:rPr>
          <w:lang w:val="nl-BE"/>
        </w:rPr>
        <w:t>E</w:t>
      </w:r>
      <w:r w:rsidR="009532A5" w:rsidRPr="00307E0F">
        <w:rPr>
          <w:lang w:val="nl-BE"/>
        </w:rPr>
        <w:t>en kopie van de laatste drie jaarverslagen van het centrum</w:t>
      </w:r>
    </w:p>
    <w:p w14:paraId="0060E9FE" w14:textId="0EBEEBE5" w:rsidR="009532A5" w:rsidRPr="00307E0F" w:rsidRDefault="00492243" w:rsidP="00FA2ECF">
      <w:pPr>
        <w:pStyle w:val="Paragraphedeliste"/>
        <w:numPr>
          <w:ilvl w:val="0"/>
          <w:numId w:val="17"/>
        </w:numPr>
        <w:rPr>
          <w:rFonts w:eastAsia="Arial" w:cs="Arial"/>
          <w:szCs w:val="20"/>
          <w:lang w:val="nl-BE"/>
        </w:rPr>
      </w:pPr>
      <w:r w:rsidRPr="00307E0F">
        <w:rPr>
          <w:rFonts w:eastAsia="Arial" w:cs="Arial"/>
          <w:szCs w:val="20"/>
          <w:lang w:val="nl-BE"/>
        </w:rPr>
        <w:t>E</w:t>
      </w:r>
      <w:r w:rsidR="009532A5" w:rsidRPr="00307E0F">
        <w:rPr>
          <w:rFonts w:eastAsia="Arial" w:cs="Arial"/>
          <w:szCs w:val="20"/>
          <w:lang w:val="nl-BE"/>
        </w:rPr>
        <w:t>en kopie van de laatste jaarrekening en sociale balans van het centrum</w:t>
      </w:r>
    </w:p>
    <w:p w14:paraId="31DF7F7F" w14:textId="550FA813" w:rsidR="009532A5" w:rsidRPr="00307E0F" w:rsidRDefault="00492243" w:rsidP="00FA2ECF">
      <w:pPr>
        <w:pStyle w:val="Paragraphedeliste"/>
        <w:numPr>
          <w:ilvl w:val="0"/>
          <w:numId w:val="17"/>
        </w:numPr>
        <w:rPr>
          <w:rFonts w:eastAsia="Arial" w:cs="Arial"/>
          <w:szCs w:val="20"/>
          <w:lang w:val="nl-BE"/>
        </w:rPr>
      </w:pPr>
      <w:r w:rsidRPr="00307E0F">
        <w:rPr>
          <w:rFonts w:eastAsia="Arial" w:cs="Arial"/>
          <w:szCs w:val="20"/>
          <w:lang w:val="nl-BE"/>
        </w:rPr>
        <w:t>H</w:t>
      </w:r>
      <w:r w:rsidR="009532A5" w:rsidRPr="00307E0F">
        <w:rPr>
          <w:rFonts w:eastAsia="Arial" w:cs="Arial"/>
          <w:szCs w:val="20"/>
          <w:lang w:val="nl-BE"/>
        </w:rPr>
        <w:t>et financieel plan</w:t>
      </w:r>
    </w:p>
    <w:p w14:paraId="5FB05905" w14:textId="7385093D" w:rsidR="009532A5" w:rsidRPr="00307E0F" w:rsidRDefault="00492243" w:rsidP="00FA2ECF">
      <w:pPr>
        <w:pStyle w:val="Paragraphedeliste"/>
        <w:numPr>
          <w:ilvl w:val="0"/>
          <w:numId w:val="17"/>
        </w:numPr>
        <w:rPr>
          <w:rFonts w:eastAsia="Arial" w:cs="Arial"/>
          <w:szCs w:val="20"/>
          <w:lang w:val="nl-BE"/>
        </w:rPr>
      </w:pPr>
      <w:r w:rsidRPr="00307E0F">
        <w:rPr>
          <w:rFonts w:eastAsia="Arial" w:cs="Arial"/>
          <w:szCs w:val="20"/>
          <w:lang w:val="nl-BE"/>
        </w:rPr>
        <w:t>E</w:t>
      </w:r>
      <w:r w:rsidR="009532A5" w:rsidRPr="00307E0F">
        <w:rPr>
          <w:rFonts w:eastAsia="Arial" w:cs="Arial"/>
          <w:szCs w:val="20"/>
          <w:lang w:val="nl-BE"/>
        </w:rPr>
        <w:t>en typecontract voor het beheer van de intellectuele eigendom</w:t>
      </w:r>
    </w:p>
    <w:p w14:paraId="45BD335C" w14:textId="630D7B52" w:rsidR="004D5B2E" w:rsidRPr="00307E0F" w:rsidRDefault="00492243" w:rsidP="00FA2ECF">
      <w:pPr>
        <w:pStyle w:val="Paragraphedeliste"/>
        <w:numPr>
          <w:ilvl w:val="0"/>
          <w:numId w:val="17"/>
        </w:numPr>
        <w:rPr>
          <w:rFonts w:eastAsia="Arial" w:cs="Arial"/>
          <w:szCs w:val="20"/>
          <w:lang w:val="nl-BE"/>
        </w:rPr>
      </w:pPr>
      <w:r w:rsidRPr="00307E0F">
        <w:rPr>
          <w:rFonts w:eastAsia="Arial" w:cs="Arial"/>
          <w:szCs w:val="20"/>
          <w:lang w:val="nl-BE"/>
        </w:rPr>
        <w:t>El</w:t>
      </w:r>
      <w:r w:rsidR="009532A5" w:rsidRPr="00307E0F">
        <w:rPr>
          <w:rFonts w:eastAsia="Arial" w:cs="Arial"/>
          <w:szCs w:val="20"/>
          <w:lang w:val="nl-BE"/>
        </w:rPr>
        <w:t>k ander document dat kan dienen ter ondersteuning van de financieringsaanvraag</w:t>
      </w:r>
    </w:p>
    <w:p w14:paraId="3D51A675" w14:textId="77777777" w:rsidR="00E864E9" w:rsidRPr="00307E0F" w:rsidRDefault="00E864E9" w:rsidP="00E864E9">
      <w:pPr>
        <w:pStyle w:val="Paragraphedeliste"/>
        <w:ind w:left="1080"/>
        <w:rPr>
          <w:lang w:val="nl-BE"/>
        </w:rPr>
      </w:pPr>
    </w:p>
    <w:p w14:paraId="2392BD21" w14:textId="0056D0D6" w:rsidR="00457860" w:rsidRPr="00307E0F" w:rsidRDefault="00FD76CD" w:rsidP="00B91770">
      <w:pPr>
        <w:pStyle w:val="Titre2"/>
        <w:rPr>
          <w:lang w:val="nl-BE"/>
        </w:rPr>
      </w:pPr>
      <w:bookmarkStart w:id="53" w:name="_Toc89435560"/>
      <w:bookmarkStart w:id="54" w:name="_Toc100569104"/>
      <w:r w:rsidRPr="00307E0F">
        <w:rPr>
          <w:lang w:val="nl-BE"/>
        </w:rPr>
        <w:t xml:space="preserve">Beleid </w:t>
      </w:r>
      <w:proofErr w:type="gramStart"/>
      <w:r w:rsidRPr="00307E0F">
        <w:rPr>
          <w:lang w:val="nl-BE"/>
        </w:rPr>
        <w:t>inzake</w:t>
      </w:r>
      <w:proofErr w:type="gramEnd"/>
      <w:r w:rsidRPr="00307E0F">
        <w:rPr>
          <w:lang w:val="nl-BE"/>
        </w:rPr>
        <w:t xml:space="preserve"> gegevensbescherming</w:t>
      </w:r>
      <w:bookmarkEnd w:id="53"/>
      <w:bookmarkEnd w:id="54"/>
      <w:r w:rsidR="004135F3" w:rsidRPr="00307E0F">
        <w:rPr>
          <w:lang w:val="nl-BE"/>
        </w:rPr>
        <w:br/>
      </w:r>
    </w:p>
    <w:p w14:paraId="14681600" w14:textId="77777777" w:rsidR="00697566" w:rsidRPr="00307E0F" w:rsidRDefault="00697566" w:rsidP="00697566">
      <w:pPr>
        <w:jc w:val="both"/>
        <w:rPr>
          <w:lang w:val="nl-BE"/>
        </w:rPr>
      </w:pPr>
      <w:r w:rsidRPr="00307E0F">
        <w:rPr>
          <w:lang w:val="nl-BE"/>
        </w:rPr>
        <w:t xml:space="preserve">De persoonsgegevens die door Innoviris, de verantwoordelijke voor de verwerking, via dit formulier worden verzameld, worden gebruikt voor de verwerking van uw financieringsaanvraag (die een analyse en evaluatie door Innoviris of externe deskundigen omvat). De verwerking ervan is noodzakelijk om te voldoen aan een wettelijke verplichting waaraan de verantwoordelijke voor de verwerking is onderworpen (d.w.z. de niet-economische ordonnantie en het uitvoeringsbesluit ervan) en om een taak van algemeen belang of een taak in het kader van de uitoefening van het openbaar gezag uit te voeren die aan de verantwoordelijke voor de verwerking is toevertrouwd. </w:t>
      </w:r>
    </w:p>
    <w:p w14:paraId="45CC3769" w14:textId="5E336221" w:rsidR="00E1436C" w:rsidRPr="00307E0F" w:rsidRDefault="00697566" w:rsidP="00697566">
      <w:pPr>
        <w:jc w:val="both"/>
        <w:rPr>
          <w:lang w:val="nl-BE"/>
        </w:rPr>
      </w:pPr>
      <w:r w:rsidRPr="00307E0F">
        <w:rPr>
          <w:lang w:val="nl-BE"/>
        </w:rPr>
        <w:t xml:space="preserve">Er worden geen gegevens gedeeld met derden zonder voorafgaande toestemming van de betrokkene of tenzij Innoviris hiertoe wettelijk verplicht is. Innoviris stelt alles in het werk om de vertrouwelijkheid en veiligheid van de verwerkte gegevens te waarborgen. De bewaartermijn is de tijd die nodig is om de doeleinden van de gegevensverwerking te bereiken. Als u vragen hebt of uw rechten op grond van de artikelen 15 tot 22 van de GDPR wenst uit te oefenen, kunt u contact opnemen met </w:t>
      </w:r>
      <w:proofErr w:type="spellStart"/>
      <w:r w:rsidRPr="00307E0F">
        <w:rPr>
          <w:lang w:val="nl-BE"/>
        </w:rPr>
        <w:t>dpo@innoviris.brussels</w:t>
      </w:r>
      <w:proofErr w:type="spellEnd"/>
      <w:r w:rsidRPr="00307E0F">
        <w:rPr>
          <w:lang w:val="nl-BE"/>
        </w:rPr>
        <w:t xml:space="preserve"> of onze webpagina "privacy" raadplegen.</w:t>
      </w:r>
    </w:p>
    <w:p w14:paraId="284F3CF9" w14:textId="2C2D0E57" w:rsidR="002405EA" w:rsidRPr="00307E0F" w:rsidRDefault="00CC338E" w:rsidP="00B91770">
      <w:pPr>
        <w:pStyle w:val="Titre2"/>
        <w:rPr>
          <w:lang w:val="nl-BE"/>
        </w:rPr>
      </w:pPr>
      <w:bookmarkStart w:id="55" w:name="_Toc61332044"/>
      <w:bookmarkStart w:id="56" w:name="_Toc89435561"/>
      <w:bookmarkStart w:id="57" w:name="_Toc100569105"/>
      <w:r w:rsidRPr="00307E0F">
        <w:rPr>
          <w:lang w:val="nl-BE"/>
        </w:rPr>
        <w:t>Verklaring op eer en verbintenissen</w:t>
      </w:r>
      <w:bookmarkEnd w:id="55"/>
      <w:bookmarkEnd w:id="56"/>
      <w:bookmarkEnd w:id="57"/>
    </w:p>
    <w:p w14:paraId="5BB87C72" w14:textId="4F8B0D03" w:rsidR="00975354" w:rsidRPr="00307E0F" w:rsidRDefault="00975354" w:rsidP="00E1436C">
      <w:pPr>
        <w:ind w:left="360"/>
        <w:rPr>
          <w:lang w:val="nl-BE"/>
        </w:rPr>
      </w:pPr>
    </w:p>
    <w:p w14:paraId="39941CC3" w14:textId="32256C3C" w:rsidR="00CF4703" w:rsidRPr="00307E0F" w:rsidRDefault="007C18DA" w:rsidP="00F86B55">
      <w:pPr>
        <w:rPr>
          <w:szCs w:val="20"/>
          <w:lang w:val="nl-BE"/>
        </w:rPr>
      </w:pPr>
      <w:r w:rsidRPr="00307E0F">
        <w:rPr>
          <w:lang w:val="nl-BE"/>
        </w:rPr>
        <w:t>Ik/wij ondergetekende(n) (NAAM/NAMEN – VOORNAAM/VOORNAMEN) en functie…………</w:t>
      </w:r>
      <w:proofErr w:type="gramStart"/>
      <w:r w:rsidRPr="00307E0F">
        <w:rPr>
          <w:lang w:val="nl-BE"/>
        </w:rPr>
        <w:t>…</w:t>
      </w:r>
      <w:r w:rsidR="00C4542F" w:rsidRPr="00307E0F">
        <w:rPr>
          <w:lang w:val="nl-BE"/>
        </w:rPr>
        <w:t>….</w:t>
      </w:r>
      <w:proofErr w:type="gramEnd"/>
      <w:r w:rsidRPr="00307E0F">
        <w:rPr>
          <w:lang w:val="nl-BE"/>
        </w:rPr>
        <w:t>…… bevestig(en) dat het centrum …………………………</w:t>
      </w:r>
      <w:r w:rsidR="00C4542F" w:rsidRPr="00307E0F">
        <w:rPr>
          <w:lang w:val="nl-BE"/>
        </w:rPr>
        <w:t>…</w:t>
      </w:r>
      <w:proofErr w:type="gramStart"/>
      <w:r w:rsidR="00C4542F" w:rsidRPr="00307E0F">
        <w:rPr>
          <w:lang w:val="nl-BE"/>
        </w:rPr>
        <w:t>…….</w:t>
      </w:r>
      <w:proofErr w:type="gramEnd"/>
      <w:r w:rsidRPr="00307E0F">
        <w:rPr>
          <w:lang w:val="nl-BE"/>
        </w:rPr>
        <w:t xml:space="preserve">…… op de hoogte is van de onderstaande voorschriften en dat ze zich ertoe verbindt om deze na te leven </w:t>
      </w:r>
      <w:r w:rsidRPr="00307E0F">
        <w:rPr>
          <w:i/>
          <w:iCs/>
          <w:szCs w:val="20"/>
          <w:lang w:val="nl-BE"/>
        </w:rPr>
        <w:t>(vink de vakjes aan die van toepassing zijn)</w:t>
      </w:r>
      <w:r w:rsidRPr="00307E0F">
        <w:rPr>
          <w:lang w:val="nl-BE"/>
        </w:rPr>
        <w:t>:</w:t>
      </w:r>
      <w:r w:rsidR="00CF4703" w:rsidRPr="00307E0F">
        <w:rPr>
          <w:szCs w:val="20"/>
          <w:lang w:val="nl-BE"/>
        </w:rPr>
        <w:t xml:space="preserve"> </w:t>
      </w:r>
    </w:p>
    <w:p w14:paraId="447EEEAE" w14:textId="62BDC5EA" w:rsidR="00E82887" w:rsidRPr="00307E0F" w:rsidRDefault="00E82887" w:rsidP="00FA2ECF">
      <w:pPr>
        <w:widowControl w:val="0"/>
        <w:numPr>
          <w:ilvl w:val="0"/>
          <w:numId w:val="11"/>
        </w:numPr>
        <w:tabs>
          <w:tab w:val="clear" w:pos="749"/>
          <w:tab w:val="num" w:pos="720"/>
        </w:tabs>
        <w:suppressAutoHyphens/>
        <w:spacing w:after="0" w:line="240" w:lineRule="auto"/>
        <w:ind w:left="720"/>
        <w:jc w:val="both"/>
        <w:rPr>
          <w:rFonts w:ascii="Webdings" w:eastAsia="Webdings" w:hAnsi="Webdings" w:cs="Webdings"/>
          <w:kern w:val="1"/>
          <w:szCs w:val="20"/>
          <w:lang w:val="nl-BE" w:eastAsia="zh-CN" w:bidi="hi-IN"/>
        </w:rPr>
      </w:pPr>
      <w:r w:rsidRPr="00307E0F">
        <w:rPr>
          <w:rFonts w:eastAsia="SimSun" w:cs="Mangal"/>
          <w:kern w:val="1"/>
          <w:szCs w:val="24"/>
          <w:lang w:val="nl-BE" w:eastAsia="zh-CN" w:bidi="hi-IN"/>
        </w:rPr>
        <w:t>Kennis te hebben genomen van de erkenningsvoorwaarden en de gids van het programma en verbind mij (verbinden ons) ertoe de voorwaarden en verbintenissen na te leven die erin worden uiteengezet</w:t>
      </w:r>
    </w:p>
    <w:p w14:paraId="5497544A" w14:textId="39680FF7" w:rsidR="00E82887" w:rsidRPr="00307E0F" w:rsidRDefault="00E82887" w:rsidP="00FA2ECF">
      <w:pPr>
        <w:widowControl w:val="0"/>
        <w:numPr>
          <w:ilvl w:val="0"/>
          <w:numId w:val="11"/>
        </w:numPr>
        <w:tabs>
          <w:tab w:val="clear" w:pos="749"/>
          <w:tab w:val="num" w:pos="720"/>
        </w:tabs>
        <w:suppressAutoHyphens/>
        <w:spacing w:after="0" w:line="240" w:lineRule="auto"/>
        <w:ind w:left="720"/>
        <w:jc w:val="both"/>
        <w:rPr>
          <w:rFonts w:ascii="Webdings" w:eastAsia="Webdings" w:hAnsi="Webdings" w:cs="Webdings"/>
          <w:kern w:val="1"/>
          <w:szCs w:val="20"/>
          <w:lang w:val="nl-BE" w:eastAsia="zh-CN" w:bidi="hi-IN"/>
        </w:rPr>
      </w:pPr>
      <w:r w:rsidRPr="00307E0F">
        <w:rPr>
          <w:rFonts w:eastAsia="SimSun" w:cs="Mangal"/>
          <w:kern w:val="1"/>
          <w:szCs w:val="24"/>
          <w:lang w:val="nl-BE" w:eastAsia="zh-CN" w:bidi="hi-IN"/>
        </w:rPr>
        <w:t>Dat het centrum Innoviris zo spoedig mogelijk op de hoogte brengt van elke wijziging die van invloed kan zijn op zijn erkenning als erkend centrum, alsook van elke situatie die zijn accreditatie in twijfel kan trekken</w:t>
      </w:r>
    </w:p>
    <w:p w14:paraId="4C8974DF" w14:textId="68393DFC" w:rsidR="00E82887" w:rsidRPr="00307E0F" w:rsidRDefault="00E82887" w:rsidP="00FA2ECF">
      <w:pPr>
        <w:widowControl w:val="0"/>
        <w:numPr>
          <w:ilvl w:val="0"/>
          <w:numId w:val="11"/>
        </w:numPr>
        <w:tabs>
          <w:tab w:val="clear" w:pos="749"/>
          <w:tab w:val="num" w:pos="720"/>
        </w:tabs>
        <w:suppressAutoHyphens/>
        <w:spacing w:after="0" w:line="240" w:lineRule="auto"/>
        <w:ind w:left="720"/>
        <w:jc w:val="both"/>
        <w:rPr>
          <w:rFonts w:eastAsia="SimSun" w:cs="Arial"/>
          <w:kern w:val="1"/>
          <w:szCs w:val="20"/>
          <w:lang w:val="nl-BE" w:eastAsia="zh-CN" w:bidi="hi-IN"/>
        </w:rPr>
      </w:pPr>
      <w:r w:rsidRPr="00307E0F">
        <w:rPr>
          <w:rFonts w:eastAsia="Webdings" w:cs="Arial"/>
          <w:kern w:val="1"/>
          <w:szCs w:val="24"/>
          <w:lang w:val="nl-BE" w:eastAsia="zh-CN" w:bidi="hi-IN"/>
        </w:rPr>
        <w:t>Dat het centrum zich ertoe verbindt om, ook na de beëindiging van de projecten, alle door Innoviris gevraagde informatie te bezorgen om te kunnen nagaan of de subsidie goed wordt gebruikt en een a posteriori opvolging van de projecten te kunnen uitvoeren</w:t>
      </w:r>
    </w:p>
    <w:p w14:paraId="50556E9F" w14:textId="770BE2C8" w:rsidR="00E82887" w:rsidRPr="00307E0F" w:rsidRDefault="00E82887" w:rsidP="00FA2ECF">
      <w:pPr>
        <w:widowControl w:val="0"/>
        <w:numPr>
          <w:ilvl w:val="0"/>
          <w:numId w:val="11"/>
        </w:numPr>
        <w:tabs>
          <w:tab w:val="clear" w:pos="749"/>
          <w:tab w:val="num" w:pos="720"/>
        </w:tabs>
        <w:suppressAutoHyphens/>
        <w:spacing w:after="0" w:line="240" w:lineRule="auto"/>
        <w:ind w:left="720"/>
        <w:contextualSpacing/>
        <w:jc w:val="both"/>
        <w:rPr>
          <w:rFonts w:eastAsia="SimSun" w:cs="Arial"/>
          <w:kern w:val="1"/>
          <w:szCs w:val="20"/>
          <w:lang w:val="nl-BE" w:eastAsia="zh-CN" w:bidi="hi-IN"/>
        </w:rPr>
      </w:pPr>
      <w:r w:rsidRPr="00307E0F">
        <w:rPr>
          <w:rFonts w:eastAsia="SimSun" w:cs="Arial"/>
          <w:kern w:val="1"/>
          <w:szCs w:val="24"/>
          <w:lang w:val="nl-BE" w:eastAsia="zh-CN" w:bidi="hi-IN"/>
        </w:rPr>
        <w:t>Dat het centrum al zijn verbintenissen in het kader van eerdere door het gewest verleende steun is nagekomen</w:t>
      </w:r>
    </w:p>
    <w:p w14:paraId="78819AE8" w14:textId="1E0804A0" w:rsidR="00E82887" w:rsidRPr="00307E0F" w:rsidRDefault="00E82887" w:rsidP="00FA2ECF">
      <w:pPr>
        <w:widowControl w:val="0"/>
        <w:numPr>
          <w:ilvl w:val="0"/>
          <w:numId w:val="11"/>
        </w:numPr>
        <w:tabs>
          <w:tab w:val="clear" w:pos="749"/>
          <w:tab w:val="num" w:pos="720"/>
        </w:tabs>
        <w:suppressAutoHyphens/>
        <w:spacing w:after="0" w:line="240" w:lineRule="auto"/>
        <w:ind w:left="720"/>
        <w:jc w:val="both"/>
        <w:rPr>
          <w:rFonts w:eastAsia="SimSun" w:cs="Arial"/>
          <w:kern w:val="1"/>
          <w:szCs w:val="20"/>
          <w:lang w:val="nl-BE" w:eastAsia="zh-CN" w:bidi="hi-IN"/>
        </w:rPr>
      </w:pPr>
      <w:r w:rsidRPr="00307E0F">
        <w:rPr>
          <w:rFonts w:eastAsia="SimSun" w:cs="Arial"/>
          <w:kern w:val="1"/>
          <w:szCs w:val="24"/>
          <w:lang w:val="nl-BE" w:eastAsia="zh-CN" w:bidi="hi-IN"/>
        </w:rPr>
        <w:t xml:space="preserve">Dat het centrum erkent dat Innoviris het recht heeft om de juistheid van de informatie en het correcte gebruik van de subsidie te verifiëren, bijvoorbeeld door middel van controles aan de </w:t>
      </w:r>
      <w:r w:rsidRPr="00307E0F">
        <w:rPr>
          <w:rFonts w:eastAsia="SimSun" w:cs="Arial"/>
          <w:kern w:val="1"/>
          <w:szCs w:val="24"/>
          <w:lang w:val="nl-BE" w:eastAsia="zh-CN" w:bidi="hi-IN"/>
        </w:rPr>
        <w:lastRenderedPageBreak/>
        <w:t>hand van documenten en/of controles ter plaatse, ook wanneer die niet zijn gepland</w:t>
      </w:r>
    </w:p>
    <w:p w14:paraId="490B15B4" w14:textId="77777777" w:rsidR="007229E4" w:rsidRPr="00307E0F" w:rsidRDefault="007229E4" w:rsidP="007229E4">
      <w:pPr>
        <w:widowControl w:val="0"/>
        <w:suppressAutoHyphens/>
        <w:spacing w:after="0" w:line="240" w:lineRule="auto"/>
        <w:ind w:left="720"/>
        <w:jc w:val="both"/>
        <w:rPr>
          <w:rFonts w:cs="Arial"/>
          <w:szCs w:val="20"/>
          <w:lang w:val="nl-BE"/>
        </w:rPr>
      </w:pPr>
    </w:p>
    <w:p w14:paraId="247EFFA3" w14:textId="77777777" w:rsidR="00975354" w:rsidRPr="00307E0F" w:rsidRDefault="00975354" w:rsidP="00975354">
      <w:pPr>
        <w:rPr>
          <w:lang w:val="nl-BE"/>
        </w:rPr>
      </w:pPr>
    </w:p>
    <w:p w14:paraId="62912F0C" w14:textId="201ECCE0" w:rsidR="003027B5" w:rsidRPr="00307E0F" w:rsidRDefault="002C5B02" w:rsidP="00B91770">
      <w:pPr>
        <w:pStyle w:val="Titre2"/>
        <w:rPr>
          <w:lang w:val="nl-BE"/>
        </w:rPr>
      </w:pPr>
      <w:bookmarkStart w:id="58" w:name="_Toc2690937"/>
      <w:bookmarkStart w:id="59" w:name="_Toc100569106"/>
      <w:r w:rsidRPr="00307E0F">
        <w:rPr>
          <w:lang w:val="nl-BE"/>
        </w:rPr>
        <w:t>Toestemming en handtekening</w:t>
      </w:r>
      <w:bookmarkEnd w:id="58"/>
      <w:bookmarkEnd w:id="59"/>
    </w:p>
    <w:p w14:paraId="76C6D18C" w14:textId="77777777" w:rsidR="003027B5" w:rsidRPr="00307E0F" w:rsidRDefault="003027B5" w:rsidP="003027B5">
      <w:pPr>
        <w:rPr>
          <w:lang w:val="nl-BE"/>
        </w:rPr>
      </w:pPr>
    </w:p>
    <w:p w14:paraId="4461E12B" w14:textId="08275C7C" w:rsidR="003027B5" w:rsidRPr="00307E0F" w:rsidRDefault="00880E1A" w:rsidP="00F86B55">
      <w:pPr>
        <w:rPr>
          <w:lang w:val="nl-BE"/>
        </w:rPr>
      </w:pPr>
      <w:r w:rsidRPr="00307E0F">
        <w:rPr>
          <w:lang w:val="nl-BE"/>
        </w:rPr>
        <w:t>Ik geef Innoviris de toestemming om het noodzakelijke onderzoek voor deze aanvraag te verrichten en verklaar dat de informatie in dit formulier juist en betrouwbaar is</w:t>
      </w:r>
      <w:r w:rsidR="003027B5" w:rsidRPr="00307E0F">
        <w:rPr>
          <w:szCs w:val="20"/>
          <w:lang w:val="nl-BE"/>
        </w:rPr>
        <w:t>.</w:t>
      </w:r>
    </w:p>
    <w:p w14:paraId="7A080B74" w14:textId="77777777" w:rsidR="003027B5" w:rsidRPr="00307E0F" w:rsidRDefault="003027B5" w:rsidP="003027B5">
      <w:pPr>
        <w:rPr>
          <w:lang w:val="nl-BE"/>
        </w:rPr>
      </w:pPr>
    </w:p>
    <w:tbl>
      <w:tblPr>
        <w:tblW w:w="9639" w:type="dxa"/>
        <w:tblInd w:w="-5" w:type="dxa"/>
        <w:tblLayout w:type="fixed"/>
        <w:tblLook w:val="0000" w:firstRow="0" w:lastRow="0" w:firstColumn="0" w:lastColumn="0" w:noHBand="0" w:noVBand="0"/>
      </w:tblPr>
      <w:tblGrid>
        <w:gridCol w:w="4414"/>
        <w:gridCol w:w="5225"/>
      </w:tblGrid>
      <w:tr w:rsidR="003027B5" w:rsidRPr="00307E0F" w14:paraId="3BB92BBA" w14:textId="77777777" w:rsidTr="00F86B55">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0263A7FF" w:rsidR="003027B5" w:rsidRPr="00307E0F" w:rsidRDefault="003027B5" w:rsidP="00E06203">
            <w:pPr>
              <w:snapToGrid w:val="0"/>
              <w:spacing w:line="288" w:lineRule="auto"/>
              <w:rPr>
                <w:lang w:val="nl-BE"/>
              </w:rPr>
            </w:pPr>
            <w:r w:rsidRPr="00307E0F">
              <w:rPr>
                <w:lang w:val="nl-BE"/>
              </w:rPr>
              <w:t>Dat</w:t>
            </w:r>
            <w:r w:rsidR="000F4755" w:rsidRPr="00307E0F">
              <w:rPr>
                <w:lang w:val="nl-BE"/>
              </w:rPr>
              <w:t>um</w:t>
            </w:r>
            <w:r w:rsidRPr="00307E0F">
              <w:rPr>
                <w:lang w:val="nl-BE"/>
              </w:rPr>
              <w:t>:</w:t>
            </w:r>
          </w:p>
          <w:p w14:paraId="6D6CDB4C" w14:textId="77777777" w:rsidR="003027B5" w:rsidRPr="00307E0F" w:rsidRDefault="003027B5" w:rsidP="00E06203">
            <w:pPr>
              <w:snapToGrid w:val="0"/>
              <w:spacing w:line="288" w:lineRule="auto"/>
              <w:rPr>
                <w:lang w:val="nl-BE"/>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0AF9FD59" w:rsidR="003027B5" w:rsidRPr="00307E0F" w:rsidRDefault="00825FF9" w:rsidP="00E06203">
            <w:pPr>
              <w:snapToGrid w:val="0"/>
              <w:spacing w:line="288" w:lineRule="auto"/>
              <w:rPr>
                <w:lang w:val="nl-BE"/>
              </w:rPr>
            </w:pPr>
            <w:r w:rsidRPr="00307E0F">
              <w:rPr>
                <w:lang w:val="nl-BE"/>
              </w:rPr>
              <w:t xml:space="preserve">Gemachtigde </w:t>
            </w:r>
            <w:r w:rsidR="007F6933" w:rsidRPr="00307E0F">
              <w:rPr>
                <w:lang w:val="nl-BE"/>
              </w:rPr>
              <w:t>handtekening:</w:t>
            </w:r>
          </w:p>
        </w:tc>
      </w:tr>
      <w:tr w:rsidR="002472C1" w:rsidRPr="00307E0F" w14:paraId="4A0D743A" w14:textId="77777777" w:rsidTr="00F86B55">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307E0F" w:rsidRDefault="002472C1" w:rsidP="002472C1">
            <w:pPr>
              <w:snapToGrid w:val="0"/>
              <w:spacing w:line="288" w:lineRule="auto"/>
              <w:rPr>
                <w:lang w:val="nl-BE"/>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FD64478" w14:textId="598052FF" w:rsidR="002472C1" w:rsidRPr="00307E0F" w:rsidRDefault="00EE70AE" w:rsidP="002472C1">
            <w:pPr>
              <w:snapToGrid w:val="0"/>
              <w:spacing w:line="288" w:lineRule="auto"/>
              <w:rPr>
                <w:lang w:val="nl-BE"/>
              </w:rPr>
            </w:pPr>
            <w:r w:rsidRPr="00307E0F">
              <w:rPr>
                <w:lang w:val="nl-BE"/>
              </w:rPr>
              <w:t xml:space="preserve">Voor het </w:t>
            </w:r>
            <w:r w:rsidR="007F5AB2">
              <w:rPr>
                <w:lang w:val="nl-BE"/>
              </w:rPr>
              <w:t>e</w:t>
            </w:r>
            <w:r w:rsidR="007F5AB2" w:rsidRPr="007F5AB2">
              <w:rPr>
                <w:lang w:val="nl-BE"/>
              </w:rPr>
              <w:t>xpertisecentrum</w:t>
            </w:r>
            <w:r w:rsidR="007F6933" w:rsidRPr="00307E0F">
              <w:rPr>
                <w:lang w:val="nl-BE"/>
              </w:rPr>
              <w:t>:</w:t>
            </w:r>
          </w:p>
        </w:tc>
      </w:tr>
    </w:tbl>
    <w:p w14:paraId="0130BD99" w14:textId="77777777" w:rsidR="003027B5" w:rsidRPr="00307E0F" w:rsidRDefault="003027B5" w:rsidP="003027B5">
      <w:pPr>
        <w:rPr>
          <w:lang w:val="nl-BE"/>
        </w:rPr>
      </w:pPr>
    </w:p>
    <w:p w14:paraId="5EE3C1DD" w14:textId="77777777" w:rsidR="003027B5" w:rsidRPr="00307E0F" w:rsidRDefault="003027B5" w:rsidP="003027B5">
      <w:pPr>
        <w:rPr>
          <w:lang w:val="nl-BE"/>
        </w:rPr>
      </w:pPr>
    </w:p>
    <w:sectPr w:rsidR="003027B5" w:rsidRPr="00307E0F" w:rsidSect="000B3EF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84BB1" w14:textId="77777777" w:rsidR="005B3C77" w:rsidRDefault="005B3C77" w:rsidP="00B34DDB">
      <w:pPr>
        <w:spacing w:after="0" w:line="240" w:lineRule="auto"/>
      </w:pPr>
      <w:r>
        <w:separator/>
      </w:r>
    </w:p>
  </w:endnote>
  <w:endnote w:type="continuationSeparator" w:id="0">
    <w:p w14:paraId="3A20D4A5" w14:textId="77777777" w:rsidR="005B3C77" w:rsidRDefault="005B3C77" w:rsidP="00B34DDB">
      <w:pPr>
        <w:spacing w:after="0" w:line="240" w:lineRule="auto"/>
      </w:pPr>
      <w:r>
        <w:continuationSeparator/>
      </w:r>
    </w:p>
  </w:endnote>
  <w:endnote w:type="continuationNotice" w:id="1">
    <w:p w14:paraId="18410195" w14:textId="77777777" w:rsidR="005B3C77" w:rsidRDefault="005B3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2F5967F5" w:rsidR="00C973F8" w:rsidRDefault="00C973F8">
    <w:pPr>
      <w:pStyle w:val="Pieddepage"/>
      <w:rPr>
        <w:rFonts w:cs="Arial"/>
        <w:sz w:val="16"/>
        <w:szCs w:val="16"/>
        <w:lang w:val="fr-FR"/>
      </w:rPr>
    </w:pPr>
  </w:p>
  <w:p w14:paraId="1DFE7715" w14:textId="77777777" w:rsidR="007060B8" w:rsidRPr="000236C0" w:rsidRDefault="007060B8">
    <w:pPr>
      <w:pStyle w:val="Pieddepage"/>
      <w:rPr>
        <w:rFonts w:cs="Arial"/>
        <w:szCs w:val="20"/>
        <w:lang w:val="fr-FR"/>
      </w:rPr>
    </w:pPr>
  </w:p>
  <w:p w14:paraId="3D971C04" w14:textId="42281881" w:rsidR="004C402D" w:rsidRPr="000236C0" w:rsidRDefault="004C402D">
    <w:pPr>
      <w:pStyle w:val="Pieddepage"/>
      <w:rPr>
        <w:rFonts w:cs="Arial"/>
        <w:sz w:val="16"/>
        <w:szCs w:val="16"/>
        <w:lang w:val="nl-BE"/>
      </w:rPr>
    </w:pPr>
    <w:r w:rsidRPr="000236C0">
      <w:rPr>
        <w:rFonts w:cs="Arial"/>
        <w:sz w:val="16"/>
        <w:szCs w:val="16"/>
        <w:lang w:val="nl-BE"/>
      </w:rPr>
      <w:t>INNOVIRIS</w:t>
    </w:r>
  </w:p>
  <w:p w14:paraId="2235614D" w14:textId="57C2898D" w:rsidR="000236C0" w:rsidRPr="000236C0" w:rsidRDefault="00771378" w:rsidP="000236C0">
    <w:pPr>
      <w:pStyle w:val="Pieddepage"/>
      <w:rPr>
        <w:rFonts w:cs="Arial"/>
        <w:sz w:val="16"/>
        <w:szCs w:val="16"/>
        <w:lang w:val="nl-BE"/>
      </w:rPr>
    </w:pPr>
    <w:proofErr w:type="spellStart"/>
    <w:r w:rsidRPr="000236C0">
      <w:rPr>
        <w:sz w:val="16"/>
        <w:szCs w:val="16"/>
        <w:lang w:val="nl-NL"/>
      </w:rPr>
      <w:t>Charleroise</w:t>
    </w:r>
    <w:proofErr w:type="spellEnd"/>
    <w:r w:rsidRPr="000236C0">
      <w:rPr>
        <w:sz w:val="16"/>
        <w:szCs w:val="16"/>
        <w:lang w:val="nl-NL"/>
      </w:rPr>
      <w:t xml:space="preserve"> Steenweg 11</w:t>
    </w:r>
    <w:r w:rsidR="000236C0" w:rsidRPr="000236C0">
      <w:rPr>
        <w:sz w:val="16"/>
        <w:szCs w:val="16"/>
        <w:lang w:val="nl-NL"/>
      </w:rPr>
      <w:t>2,</w:t>
    </w:r>
    <w:r w:rsidR="004C402D" w:rsidRPr="000236C0">
      <w:rPr>
        <w:rFonts w:cs="Arial"/>
        <w:sz w:val="16"/>
        <w:szCs w:val="16"/>
        <w:lang w:val="nl-BE"/>
      </w:rPr>
      <w:t>1060 Bru</w:t>
    </w:r>
    <w:r w:rsidRPr="000236C0">
      <w:rPr>
        <w:rFonts w:cs="Arial"/>
        <w:sz w:val="16"/>
        <w:szCs w:val="16"/>
        <w:lang w:val="nl-BE"/>
      </w:rPr>
      <w:t>ssels</w:t>
    </w:r>
  </w:p>
  <w:p w14:paraId="46A46EAF" w14:textId="3B653B66" w:rsidR="004C402D" w:rsidRPr="000236C0" w:rsidRDefault="00000000" w:rsidP="000236C0">
    <w:pPr>
      <w:pStyle w:val="Pieddepage"/>
      <w:rPr>
        <w:rFonts w:cs="Arial"/>
        <w:sz w:val="16"/>
        <w:szCs w:val="16"/>
        <w:lang w:val="nl-BE"/>
      </w:rPr>
    </w:pPr>
    <w:sdt>
      <w:sdtPr>
        <w:rPr>
          <w:rFonts w:cs="Arial"/>
          <w:sz w:val="16"/>
          <w:szCs w:val="16"/>
          <w:lang w:val="nl-BE"/>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316B4D" w:rsidRPr="000236C0">
          <w:rPr>
            <w:rFonts w:cs="Arial"/>
            <w:sz w:val="16"/>
            <w:szCs w:val="16"/>
            <w:lang w:val="nl-BE"/>
          </w:rPr>
          <w:t>Formulier voor de toekenning van erkenning in het kader van het financieringsprogramma ‘</w:t>
        </w:r>
        <w:proofErr w:type="spellStart"/>
        <w:r w:rsidR="00316B4D" w:rsidRPr="000236C0">
          <w:rPr>
            <w:rFonts w:cs="Arial"/>
            <w:sz w:val="16"/>
            <w:szCs w:val="16"/>
            <w:lang w:val="nl-BE"/>
          </w:rPr>
          <w:t>Innovation</w:t>
        </w:r>
        <w:proofErr w:type="spellEnd"/>
        <w:r w:rsidR="00316B4D" w:rsidRPr="000236C0">
          <w:rPr>
            <w:rFonts w:cs="Arial"/>
            <w:sz w:val="16"/>
            <w:szCs w:val="16"/>
            <w:lang w:val="nl-BE"/>
          </w:rPr>
          <w:t xml:space="preserve"> Vouchers’</w:t>
        </w:r>
      </w:sdtContent>
    </w:sdt>
    <w:r w:rsidR="004C402D" w:rsidRPr="000236C0">
      <w:rPr>
        <w:rFonts w:cs="Arial"/>
        <w:sz w:val="16"/>
        <w:szCs w:val="16"/>
        <w:lang w:val="nl-BE"/>
      </w:rPr>
      <w:tab/>
    </w:r>
    <w:r w:rsidR="00DB582F" w:rsidRPr="000236C0">
      <w:rPr>
        <w:rFonts w:cs="Arial"/>
        <w:sz w:val="16"/>
        <w:szCs w:val="16"/>
        <w:lang w:val="nl-BE"/>
      </w:rPr>
      <w:t>Pag</w:t>
    </w:r>
    <w:r w:rsidR="00F67BE6" w:rsidRPr="000236C0">
      <w:rPr>
        <w:rFonts w:cs="Arial"/>
        <w:sz w:val="16"/>
        <w:szCs w:val="16"/>
        <w:lang w:val="nl-BE"/>
      </w:rPr>
      <w:t>ina</w:t>
    </w:r>
    <w:r w:rsidR="00DB582F" w:rsidRPr="000236C0">
      <w:rPr>
        <w:rFonts w:cs="Arial"/>
        <w:sz w:val="16"/>
        <w:szCs w:val="16"/>
        <w:lang w:val="nl-BE"/>
      </w:rPr>
      <w:t xml:space="preserve"> </w:t>
    </w:r>
    <w:r w:rsidR="00B85936" w:rsidRPr="000236C0">
      <w:rPr>
        <w:rFonts w:cs="Arial"/>
        <w:sz w:val="16"/>
        <w:szCs w:val="16"/>
        <w:lang w:val="fr-FR"/>
      </w:rPr>
      <w:fldChar w:fldCharType="begin"/>
    </w:r>
    <w:r w:rsidR="00B85936" w:rsidRPr="000236C0">
      <w:rPr>
        <w:rFonts w:cs="Arial"/>
        <w:sz w:val="16"/>
        <w:szCs w:val="16"/>
        <w:lang w:val="nl-BE"/>
      </w:rPr>
      <w:instrText xml:space="preserve"> PAGE  \* Arabic  \* MERGEFORMAT </w:instrText>
    </w:r>
    <w:r w:rsidR="00B85936" w:rsidRPr="000236C0">
      <w:rPr>
        <w:rFonts w:cs="Arial"/>
        <w:sz w:val="16"/>
        <w:szCs w:val="16"/>
        <w:lang w:val="fr-FR"/>
      </w:rPr>
      <w:fldChar w:fldCharType="separate"/>
    </w:r>
    <w:r w:rsidR="00B85936" w:rsidRPr="000236C0">
      <w:rPr>
        <w:rFonts w:cs="Arial"/>
        <w:noProof/>
        <w:sz w:val="16"/>
        <w:szCs w:val="16"/>
        <w:lang w:val="nl-BE"/>
      </w:rPr>
      <w:t>1</w:t>
    </w:r>
    <w:r w:rsidR="00B85936" w:rsidRPr="000236C0">
      <w:rPr>
        <w:rFonts w:cs="Arial"/>
        <w:sz w:val="16"/>
        <w:szCs w:val="16"/>
        <w:lang w:val="fr-FR"/>
      </w:rPr>
      <w:fldChar w:fldCharType="end"/>
    </w:r>
    <w:r w:rsidR="00DB582F" w:rsidRPr="000236C0">
      <w:rPr>
        <w:rFonts w:cs="Arial"/>
        <w:sz w:val="16"/>
        <w:szCs w:val="16"/>
        <w:lang w:val="nl-BE"/>
      </w:rPr>
      <w:t xml:space="preserve">/ </w:t>
    </w:r>
    <w:r w:rsidR="00DB582F" w:rsidRPr="000236C0">
      <w:rPr>
        <w:rFonts w:cs="Arial"/>
        <w:sz w:val="16"/>
        <w:szCs w:val="16"/>
        <w:lang w:val="fr-FR"/>
      </w:rPr>
      <w:fldChar w:fldCharType="begin"/>
    </w:r>
    <w:r w:rsidR="00DB582F" w:rsidRPr="000236C0">
      <w:rPr>
        <w:rFonts w:cs="Arial"/>
        <w:sz w:val="16"/>
        <w:szCs w:val="16"/>
        <w:lang w:val="nl-BE"/>
      </w:rPr>
      <w:instrText xml:space="preserve"> NUMPAGES   \* MERGEFORMAT </w:instrText>
    </w:r>
    <w:r w:rsidR="00DB582F" w:rsidRPr="000236C0">
      <w:rPr>
        <w:rFonts w:cs="Arial"/>
        <w:sz w:val="16"/>
        <w:szCs w:val="16"/>
        <w:lang w:val="fr-FR"/>
      </w:rPr>
      <w:fldChar w:fldCharType="separate"/>
    </w:r>
    <w:r w:rsidR="00DB582F" w:rsidRPr="000236C0">
      <w:rPr>
        <w:rFonts w:cs="Arial"/>
        <w:noProof/>
        <w:sz w:val="16"/>
        <w:szCs w:val="16"/>
        <w:lang w:val="nl-BE"/>
      </w:rPr>
      <w:t>1</w:t>
    </w:r>
    <w:r w:rsidR="00DB582F" w:rsidRPr="000236C0">
      <w:rPr>
        <w:rFonts w:cs="Arial"/>
        <w:sz w:val="16"/>
        <w:szCs w:val="16"/>
        <w:lang w:val="fr-FR"/>
      </w:rPr>
      <w:fldChar w:fldCharType="end"/>
    </w:r>
  </w:p>
  <w:p w14:paraId="64672656" w14:textId="77777777" w:rsidR="00F76BCC" w:rsidRPr="000236C0" w:rsidRDefault="00F76BCC">
    <w:pPr>
      <w:rPr>
        <w:sz w:val="24"/>
        <w:szCs w:val="2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E4152" w14:textId="77777777" w:rsidR="005B3C77" w:rsidRDefault="005B3C77" w:rsidP="00B34DDB">
      <w:pPr>
        <w:spacing w:after="0" w:line="240" w:lineRule="auto"/>
      </w:pPr>
      <w:r>
        <w:separator/>
      </w:r>
    </w:p>
  </w:footnote>
  <w:footnote w:type="continuationSeparator" w:id="0">
    <w:p w14:paraId="55DA295D" w14:textId="77777777" w:rsidR="005B3C77" w:rsidRDefault="005B3C77" w:rsidP="00B34DDB">
      <w:pPr>
        <w:spacing w:after="0" w:line="240" w:lineRule="auto"/>
      </w:pPr>
      <w:r>
        <w:continuationSeparator/>
      </w:r>
    </w:p>
  </w:footnote>
  <w:footnote w:type="continuationNotice" w:id="1">
    <w:p w14:paraId="01331489" w14:textId="77777777" w:rsidR="005B3C77" w:rsidRDefault="005B3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195E0D8B" w:rsidR="00B34DDB" w:rsidRPr="00B34DDB" w:rsidRDefault="00C30C95">
    <w:pPr>
      <w:pStyle w:val="En-tte"/>
      <w:rPr>
        <w:rFonts w:cs="Arial"/>
        <w:sz w:val="18"/>
        <w:szCs w:val="18"/>
      </w:rPr>
    </w:pPr>
    <w:r w:rsidRPr="00CF5764">
      <w:rPr>
        <w:rFonts w:cs="Arial"/>
        <w:noProof/>
        <w:sz w:val="18"/>
        <w:szCs w:val="18"/>
      </w:rPr>
      <w:drawing>
        <wp:anchor distT="0" distB="0" distL="114300" distR="114300" simplePos="0" relativeHeight="251659264" behindDoc="0" locked="0" layoutInCell="1" allowOverlap="1" wp14:anchorId="483A50B5" wp14:editId="0074EA42">
          <wp:simplePos x="0" y="0"/>
          <wp:positionH relativeFrom="column">
            <wp:posOffset>-381000</wp:posOffset>
          </wp:positionH>
          <wp:positionV relativeFrom="paragraph">
            <wp:posOffset>-238760</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14:sizeRelH relativeFrom="margin">
            <wp14:pctWidth>0</wp14:pctWidth>
          </wp14:sizeRelH>
          <wp14:sizeRelV relativeFrom="margin">
            <wp14:pctHeight>0</wp14:pctHeight>
          </wp14:sizeRelV>
        </wp:anchor>
      </w:drawing>
    </w:r>
    <w:r w:rsidR="00B34DDB" w:rsidRPr="00B34DDB">
      <w:rPr>
        <w:rFonts w:cs="Arial"/>
        <w:sz w:val="18"/>
        <w:szCs w:val="18"/>
      </w:rPr>
      <w:ptab w:relativeTo="margin" w:alignment="center" w:leader="none"/>
    </w:r>
    <w:r w:rsidR="00B34DDB" w:rsidRPr="00B34DDB">
      <w:rPr>
        <w:rFonts w:cs="Arial"/>
        <w:sz w:val="18"/>
        <w:szCs w:val="18"/>
      </w:rPr>
      <w:ptab w:relativeTo="margin" w:alignment="right" w:leader="none"/>
    </w:r>
    <w:r w:rsidR="00B34DDB" w:rsidRPr="00B34DDB">
      <w:rPr>
        <w:rFonts w:cs="Arial"/>
        <w:sz w:val="18"/>
        <w:szCs w:val="18"/>
      </w:rPr>
      <w:t xml:space="preserve">Logo </w:t>
    </w:r>
    <w:r w:rsidR="00887EF4">
      <w:rPr>
        <w:rFonts w:cs="Arial"/>
        <w:sz w:val="18"/>
        <w:szCs w:val="18"/>
      </w:rPr>
      <w:t>van het centrum</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49"/>
        </w:tabs>
        <w:ind w:left="749" w:hanging="360"/>
      </w:pPr>
      <w:rPr>
        <w:rFonts w:ascii="Wingdings 2" w:hAnsi="Wingdings 2" w:hint="default"/>
        <w:sz w:val="20"/>
        <w:szCs w:val="20"/>
        <w:shd w:val="clear" w:color="auto" w:fill="auto"/>
        <w:lang w:val="fr-FR"/>
      </w:rPr>
    </w:lvl>
    <w:lvl w:ilvl="1">
      <w:start w:val="1"/>
      <w:numFmt w:val="bullet"/>
      <w:lvlText w:val="◦"/>
      <w:lvlJc w:val="left"/>
      <w:pPr>
        <w:tabs>
          <w:tab w:val="num" w:pos="1109"/>
        </w:tabs>
        <w:ind w:left="1109" w:hanging="360"/>
      </w:pPr>
      <w:rPr>
        <w:rFonts w:ascii="OpenSymbol" w:hAnsi="OpenSymbol" w:cs="OpenSymbol"/>
      </w:rPr>
    </w:lvl>
    <w:lvl w:ilvl="2">
      <w:start w:val="1"/>
      <w:numFmt w:val="bullet"/>
      <w:lvlText w:val="▪"/>
      <w:lvlJc w:val="left"/>
      <w:pPr>
        <w:tabs>
          <w:tab w:val="num" w:pos="1469"/>
        </w:tabs>
        <w:ind w:left="1469" w:hanging="360"/>
      </w:pPr>
      <w:rPr>
        <w:rFonts w:ascii="OpenSymbol" w:hAnsi="OpenSymbol" w:cs="OpenSymbol"/>
      </w:rPr>
    </w:lvl>
    <w:lvl w:ilvl="3">
      <w:start w:val="1"/>
      <w:numFmt w:val="bullet"/>
      <w:lvlText w:val=""/>
      <w:lvlJc w:val="left"/>
      <w:pPr>
        <w:tabs>
          <w:tab w:val="num" w:pos="1829"/>
        </w:tabs>
        <w:ind w:left="1829" w:hanging="360"/>
      </w:pPr>
      <w:rPr>
        <w:rFonts w:ascii="Symbol" w:hAnsi="Symbol" w:cs="OpenSymbol"/>
        <w:sz w:val="20"/>
        <w:szCs w:val="20"/>
        <w:shd w:val="clear" w:color="auto" w:fill="auto"/>
        <w:lang w:val="fr-FR"/>
      </w:rPr>
    </w:lvl>
    <w:lvl w:ilvl="4">
      <w:start w:val="1"/>
      <w:numFmt w:val="bullet"/>
      <w:lvlText w:val="◦"/>
      <w:lvlJc w:val="left"/>
      <w:pPr>
        <w:tabs>
          <w:tab w:val="num" w:pos="2189"/>
        </w:tabs>
        <w:ind w:left="2189" w:hanging="360"/>
      </w:pPr>
      <w:rPr>
        <w:rFonts w:ascii="OpenSymbol" w:hAnsi="OpenSymbol" w:cs="OpenSymbol"/>
      </w:rPr>
    </w:lvl>
    <w:lvl w:ilvl="5">
      <w:start w:val="1"/>
      <w:numFmt w:val="bullet"/>
      <w:lvlText w:val="▪"/>
      <w:lvlJc w:val="left"/>
      <w:pPr>
        <w:tabs>
          <w:tab w:val="num" w:pos="2549"/>
        </w:tabs>
        <w:ind w:left="2549" w:hanging="360"/>
      </w:pPr>
      <w:rPr>
        <w:rFonts w:ascii="OpenSymbol" w:hAnsi="OpenSymbol" w:cs="OpenSymbol"/>
      </w:rPr>
    </w:lvl>
    <w:lvl w:ilvl="6">
      <w:start w:val="1"/>
      <w:numFmt w:val="bullet"/>
      <w:lvlText w:val=""/>
      <w:lvlJc w:val="left"/>
      <w:pPr>
        <w:tabs>
          <w:tab w:val="num" w:pos="2909"/>
        </w:tabs>
        <w:ind w:left="2909" w:hanging="360"/>
      </w:pPr>
      <w:rPr>
        <w:rFonts w:ascii="Symbol" w:hAnsi="Symbol" w:cs="OpenSymbol"/>
        <w:sz w:val="20"/>
        <w:szCs w:val="20"/>
        <w:shd w:val="clear" w:color="auto" w:fill="auto"/>
        <w:lang w:val="fr-FR"/>
      </w:rPr>
    </w:lvl>
    <w:lvl w:ilvl="7">
      <w:start w:val="1"/>
      <w:numFmt w:val="bullet"/>
      <w:lvlText w:val="◦"/>
      <w:lvlJc w:val="left"/>
      <w:pPr>
        <w:tabs>
          <w:tab w:val="num" w:pos="3269"/>
        </w:tabs>
        <w:ind w:left="3269" w:hanging="360"/>
      </w:pPr>
      <w:rPr>
        <w:rFonts w:ascii="OpenSymbol" w:hAnsi="OpenSymbol" w:cs="OpenSymbol"/>
      </w:rPr>
    </w:lvl>
    <w:lvl w:ilvl="8">
      <w:start w:val="1"/>
      <w:numFmt w:val="bullet"/>
      <w:lvlText w:val="▪"/>
      <w:lvlJc w:val="left"/>
      <w:pPr>
        <w:tabs>
          <w:tab w:val="num" w:pos="3629"/>
        </w:tabs>
        <w:ind w:left="3629" w:hanging="360"/>
      </w:pPr>
      <w:rPr>
        <w:rFonts w:ascii="OpenSymbol" w:hAnsi="OpenSymbol" w:cs="OpenSymbol"/>
      </w:rPr>
    </w:lvl>
  </w:abstractNum>
  <w:abstractNum w:abstractNumId="18" w15:restartNumberingAfterBreak="0">
    <w:nsid w:val="136F4202"/>
    <w:multiLevelType w:val="hybridMultilevel"/>
    <w:tmpl w:val="CE7ADBA8"/>
    <w:lvl w:ilvl="0" w:tplc="080C0001">
      <w:start w:val="1"/>
      <w:numFmt w:val="bullet"/>
      <w:lvlText w:val=""/>
      <w:lvlJc w:val="left"/>
      <w:pPr>
        <w:ind w:left="336" w:hanging="360"/>
      </w:pPr>
      <w:rPr>
        <w:rFonts w:ascii="Symbol" w:hAnsi="Symbol" w:hint="default"/>
      </w:rPr>
    </w:lvl>
    <w:lvl w:ilvl="1" w:tplc="080C0003">
      <w:start w:val="1"/>
      <w:numFmt w:val="bullet"/>
      <w:lvlText w:val="o"/>
      <w:lvlJc w:val="left"/>
      <w:pPr>
        <w:ind w:left="1056" w:hanging="360"/>
      </w:pPr>
      <w:rPr>
        <w:rFonts w:ascii="Courier New" w:hAnsi="Courier New" w:cs="Courier New" w:hint="default"/>
      </w:rPr>
    </w:lvl>
    <w:lvl w:ilvl="2" w:tplc="080C0005" w:tentative="1">
      <w:start w:val="1"/>
      <w:numFmt w:val="bullet"/>
      <w:lvlText w:val=""/>
      <w:lvlJc w:val="left"/>
      <w:pPr>
        <w:ind w:left="1776" w:hanging="360"/>
      </w:pPr>
      <w:rPr>
        <w:rFonts w:ascii="Wingdings" w:hAnsi="Wingdings" w:hint="default"/>
      </w:rPr>
    </w:lvl>
    <w:lvl w:ilvl="3" w:tplc="080C0001" w:tentative="1">
      <w:start w:val="1"/>
      <w:numFmt w:val="bullet"/>
      <w:lvlText w:val=""/>
      <w:lvlJc w:val="left"/>
      <w:pPr>
        <w:ind w:left="2496" w:hanging="360"/>
      </w:pPr>
      <w:rPr>
        <w:rFonts w:ascii="Symbol" w:hAnsi="Symbol" w:hint="default"/>
      </w:rPr>
    </w:lvl>
    <w:lvl w:ilvl="4" w:tplc="080C0003" w:tentative="1">
      <w:start w:val="1"/>
      <w:numFmt w:val="bullet"/>
      <w:lvlText w:val="o"/>
      <w:lvlJc w:val="left"/>
      <w:pPr>
        <w:ind w:left="3216" w:hanging="360"/>
      </w:pPr>
      <w:rPr>
        <w:rFonts w:ascii="Courier New" w:hAnsi="Courier New" w:cs="Courier New" w:hint="default"/>
      </w:rPr>
    </w:lvl>
    <w:lvl w:ilvl="5" w:tplc="080C0005" w:tentative="1">
      <w:start w:val="1"/>
      <w:numFmt w:val="bullet"/>
      <w:lvlText w:val=""/>
      <w:lvlJc w:val="left"/>
      <w:pPr>
        <w:ind w:left="3936" w:hanging="360"/>
      </w:pPr>
      <w:rPr>
        <w:rFonts w:ascii="Wingdings" w:hAnsi="Wingdings" w:hint="default"/>
      </w:rPr>
    </w:lvl>
    <w:lvl w:ilvl="6" w:tplc="080C0001" w:tentative="1">
      <w:start w:val="1"/>
      <w:numFmt w:val="bullet"/>
      <w:lvlText w:val=""/>
      <w:lvlJc w:val="left"/>
      <w:pPr>
        <w:ind w:left="4656" w:hanging="360"/>
      </w:pPr>
      <w:rPr>
        <w:rFonts w:ascii="Symbol" w:hAnsi="Symbol" w:hint="default"/>
      </w:rPr>
    </w:lvl>
    <w:lvl w:ilvl="7" w:tplc="080C0003" w:tentative="1">
      <w:start w:val="1"/>
      <w:numFmt w:val="bullet"/>
      <w:lvlText w:val="o"/>
      <w:lvlJc w:val="left"/>
      <w:pPr>
        <w:ind w:left="5376" w:hanging="360"/>
      </w:pPr>
      <w:rPr>
        <w:rFonts w:ascii="Courier New" w:hAnsi="Courier New" w:cs="Courier New" w:hint="default"/>
      </w:rPr>
    </w:lvl>
    <w:lvl w:ilvl="8" w:tplc="080C0005" w:tentative="1">
      <w:start w:val="1"/>
      <w:numFmt w:val="bullet"/>
      <w:lvlText w:val=""/>
      <w:lvlJc w:val="left"/>
      <w:pPr>
        <w:ind w:left="6096" w:hanging="360"/>
      </w:pPr>
      <w:rPr>
        <w:rFonts w:ascii="Wingdings" w:hAnsi="Wingdings" w:hint="default"/>
      </w:rPr>
    </w:lvl>
  </w:abstractNum>
  <w:abstractNum w:abstractNumId="19" w15:restartNumberingAfterBreak="0">
    <w:nsid w:val="3B697598"/>
    <w:multiLevelType w:val="hybridMultilevel"/>
    <w:tmpl w:val="26A62F18"/>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03E5C88"/>
    <w:multiLevelType w:val="hybridMultilevel"/>
    <w:tmpl w:val="1DF23130"/>
    <w:lvl w:ilvl="0" w:tplc="94FCF42A">
      <w:start w:val="1"/>
      <w:numFmt w:val="bullet"/>
      <w:lvlText w:val=""/>
      <w:lvlJc w:val="left"/>
      <w:pPr>
        <w:ind w:left="938" w:hanging="360"/>
      </w:pPr>
      <w:rPr>
        <w:rFonts w:ascii="Wingdings 2" w:hAnsi="Wingdings 2" w:hint="default"/>
      </w:rPr>
    </w:lvl>
    <w:lvl w:ilvl="1" w:tplc="080C0003" w:tentative="1">
      <w:start w:val="1"/>
      <w:numFmt w:val="bullet"/>
      <w:lvlText w:val="o"/>
      <w:lvlJc w:val="left"/>
      <w:pPr>
        <w:ind w:left="1658" w:hanging="360"/>
      </w:pPr>
      <w:rPr>
        <w:rFonts w:ascii="Courier New" w:hAnsi="Courier New" w:cs="Courier New" w:hint="default"/>
      </w:rPr>
    </w:lvl>
    <w:lvl w:ilvl="2" w:tplc="080C0005" w:tentative="1">
      <w:start w:val="1"/>
      <w:numFmt w:val="bullet"/>
      <w:lvlText w:val=""/>
      <w:lvlJc w:val="left"/>
      <w:pPr>
        <w:ind w:left="2378" w:hanging="360"/>
      </w:pPr>
      <w:rPr>
        <w:rFonts w:ascii="Wingdings" w:hAnsi="Wingdings" w:hint="default"/>
      </w:rPr>
    </w:lvl>
    <w:lvl w:ilvl="3" w:tplc="080C0001" w:tentative="1">
      <w:start w:val="1"/>
      <w:numFmt w:val="bullet"/>
      <w:lvlText w:val=""/>
      <w:lvlJc w:val="left"/>
      <w:pPr>
        <w:ind w:left="3098" w:hanging="360"/>
      </w:pPr>
      <w:rPr>
        <w:rFonts w:ascii="Symbol" w:hAnsi="Symbol" w:hint="default"/>
      </w:rPr>
    </w:lvl>
    <w:lvl w:ilvl="4" w:tplc="080C0003" w:tentative="1">
      <w:start w:val="1"/>
      <w:numFmt w:val="bullet"/>
      <w:lvlText w:val="o"/>
      <w:lvlJc w:val="left"/>
      <w:pPr>
        <w:ind w:left="3818" w:hanging="360"/>
      </w:pPr>
      <w:rPr>
        <w:rFonts w:ascii="Courier New" w:hAnsi="Courier New" w:cs="Courier New" w:hint="default"/>
      </w:rPr>
    </w:lvl>
    <w:lvl w:ilvl="5" w:tplc="080C0005" w:tentative="1">
      <w:start w:val="1"/>
      <w:numFmt w:val="bullet"/>
      <w:lvlText w:val=""/>
      <w:lvlJc w:val="left"/>
      <w:pPr>
        <w:ind w:left="4538" w:hanging="360"/>
      </w:pPr>
      <w:rPr>
        <w:rFonts w:ascii="Wingdings" w:hAnsi="Wingdings" w:hint="default"/>
      </w:rPr>
    </w:lvl>
    <w:lvl w:ilvl="6" w:tplc="080C0001" w:tentative="1">
      <w:start w:val="1"/>
      <w:numFmt w:val="bullet"/>
      <w:lvlText w:val=""/>
      <w:lvlJc w:val="left"/>
      <w:pPr>
        <w:ind w:left="5258" w:hanging="360"/>
      </w:pPr>
      <w:rPr>
        <w:rFonts w:ascii="Symbol" w:hAnsi="Symbol" w:hint="default"/>
      </w:rPr>
    </w:lvl>
    <w:lvl w:ilvl="7" w:tplc="080C0003" w:tentative="1">
      <w:start w:val="1"/>
      <w:numFmt w:val="bullet"/>
      <w:lvlText w:val="o"/>
      <w:lvlJc w:val="left"/>
      <w:pPr>
        <w:ind w:left="5978" w:hanging="360"/>
      </w:pPr>
      <w:rPr>
        <w:rFonts w:ascii="Courier New" w:hAnsi="Courier New" w:cs="Courier New" w:hint="default"/>
      </w:rPr>
    </w:lvl>
    <w:lvl w:ilvl="8" w:tplc="080C0005" w:tentative="1">
      <w:start w:val="1"/>
      <w:numFmt w:val="bullet"/>
      <w:lvlText w:val=""/>
      <w:lvlJc w:val="left"/>
      <w:pPr>
        <w:ind w:left="6698" w:hanging="360"/>
      </w:pPr>
      <w:rPr>
        <w:rFonts w:ascii="Wingdings" w:hAnsi="Wingdings" w:hint="default"/>
      </w:rPr>
    </w:lvl>
  </w:abstractNum>
  <w:abstractNum w:abstractNumId="2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4A1F3D92"/>
    <w:multiLevelType w:val="hybridMultilevel"/>
    <w:tmpl w:val="AC12BE0A"/>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3" w15:restartNumberingAfterBreak="0">
    <w:nsid w:val="54F745EE"/>
    <w:multiLevelType w:val="multilevel"/>
    <w:tmpl w:val="328EDF68"/>
    <w:lvl w:ilvl="0">
      <w:start w:val="1"/>
      <w:numFmt w:val="upperLetter"/>
      <w:pStyle w:val="Titre1"/>
      <w:lvlText w:val="Deel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4" w15:restartNumberingAfterBreak="0">
    <w:nsid w:val="55321E5E"/>
    <w:multiLevelType w:val="hybridMultilevel"/>
    <w:tmpl w:val="E540482C"/>
    <w:lvl w:ilvl="0" w:tplc="653C37B8">
      <w:start w:val="1"/>
      <w:numFmt w:val="decimal"/>
      <w:lvlText w:val="%1)"/>
      <w:lvlJc w:val="left"/>
      <w:pPr>
        <w:ind w:left="720" w:hanging="360"/>
      </w:pPr>
      <w:rPr>
        <w:rFonts w:hint="default"/>
        <w:color w:val="0000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5FD4863"/>
    <w:multiLevelType w:val="hybridMultilevel"/>
    <w:tmpl w:val="EC02952E"/>
    <w:lvl w:ilvl="0" w:tplc="8A3A465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9B14645"/>
    <w:multiLevelType w:val="hybridMultilevel"/>
    <w:tmpl w:val="2D1ACB32"/>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num w:numId="1" w16cid:durableId="875317709">
    <w:abstractNumId w:val="23"/>
  </w:num>
  <w:num w:numId="2" w16cid:durableId="1759248474">
    <w:abstractNumId w:val="23"/>
  </w:num>
  <w:num w:numId="3" w16cid:durableId="102374635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2106782">
    <w:abstractNumId w:val="0"/>
  </w:num>
  <w:num w:numId="5" w16cid:durableId="823087000">
    <w:abstractNumId w:val="5"/>
  </w:num>
  <w:num w:numId="6" w16cid:durableId="1250894614">
    <w:abstractNumId w:val="6"/>
  </w:num>
  <w:num w:numId="7" w16cid:durableId="1731229689">
    <w:abstractNumId w:val="7"/>
  </w:num>
  <w:num w:numId="8" w16cid:durableId="1562247841">
    <w:abstractNumId w:val="21"/>
  </w:num>
  <w:num w:numId="9" w16cid:durableId="1418090944">
    <w:abstractNumId w:val="18"/>
  </w:num>
  <w:num w:numId="10" w16cid:durableId="581522951">
    <w:abstractNumId w:val="15"/>
  </w:num>
  <w:num w:numId="11" w16cid:durableId="721636606">
    <w:abstractNumId w:val="17"/>
  </w:num>
  <w:num w:numId="12" w16cid:durableId="897009330">
    <w:abstractNumId w:val="25"/>
  </w:num>
  <w:num w:numId="13" w16cid:durableId="1734035713">
    <w:abstractNumId w:val="22"/>
  </w:num>
  <w:num w:numId="14" w16cid:durableId="24065028">
    <w:abstractNumId w:val="27"/>
  </w:num>
  <w:num w:numId="15" w16cid:durableId="1703435560">
    <w:abstractNumId w:val="19"/>
  </w:num>
  <w:num w:numId="16" w16cid:durableId="79058897">
    <w:abstractNumId w:val="26"/>
  </w:num>
  <w:num w:numId="17" w16cid:durableId="936250891">
    <w:abstractNumId w:val="20"/>
  </w:num>
  <w:num w:numId="18" w16cid:durableId="114289115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36C0"/>
    <w:rsid w:val="0002775F"/>
    <w:rsid w:val="0003005D"/>
    <w:rsid w:val="000325D0"/>
    <w:rsid w:val="0003320F"/>
    <w:rsid w:val="000355D9"/>
    <w:rsid w:val="000357A5"/>
    <w:rsid w:val="00036F31"/>
    <w:rsid w:val="00037B44"/>
    <w:rsid w:val="00040215"/>
    <w:rsid w:val="000406A4"/>
    <w:rsid w:val="00047DBC"/>
    <w:rsid w:val="000510C9"/>
    <w:rsid w:val="00056B42"/>
    <w:rsid w:val="00057EA2"/>
    <w:rsid w:val="00061592"/>
    <w:rsid w:val="00063446"/>
    <w:rsid w:val="00065433"/>
    <w:rsid w:val="00065990"/>
    <w:rsid w:val="0007332C"/>
    <w:rsid w:val="000749BC"/>
    <w:rsid w:val="0008525C"/>
    <w:rsid w:val="00087D7F"/>
    <w:rsid w:val="00091E34"/>
    <w:rsid w:val="000947EA"/>
    <w:rsid w:val="00096BAD"/>
    <w:rsid w:val="00097888"/>
    <w:rsid w:val="000A1758"/>
    <w:rsid w:val="000A1B07"/>
    <w:rsid w:val="000A2C5C"/>
    <w:rsid w:val="000A5C95"/>
    <w:rsid w:val="000A6533"/>
    <w:rsid w:val="000A6678"/>
    <w:rsid w:val="000A68C5"/>
    <w:rsid w:val="000B09C6"/>
    <w:rsid w:val="000B0AB8"/>
    <w:rsid w:val="000B207C"/>
    <w:rsid w:val="000B2423"/>
    <w:rsid w:val="000B3EF5"/>
    <w:rsid w:val="000D14C0"/>
    <w:rsid w:val="000D1AAE"/>
    <w:rsid w:val="000D249B"/>
    <w:rsid w:val="000D4D3F"/>
    <w:rsid w:val="000D689C"/>
    <w:rsid w:val="000D75F0"/>
    <w:rsid w:val="000D7E27"/>
    <w:rsid w:val="000E236B"/>
    <w:rsid w:val="000E4FE3"/>
    <w:rsid w:val="000E549C"/>
    <w:rsid w:val="000E5B23"/>
    <w:rsid w:val="000E73D8"/>
    <w:rsid w:val="000F019A"/>
    <w:rsid w:val="000F025C"/>
    <w:rsid w:val="000F4755"/>
    <w:rsid w:val="00101652"/>
    <w:rsid w:val="0010234D"/>
    <w:rsid w:val="00110480"/>
    <w:rsid w:val="00110CFB"/>
    <w:rsid w:val="00121492"/>
    <w:rsid w:val="001260DF"/>
    <w:rsid w:val="001303D4"/>
    <w:rsid w:val="00140173"/>
    <w:rsid w:val="0014296F"/>
    <w:rsid w:val="0014314D"/>
    <w:rsid w:val="00143D6D"/>
    <w:rsid w:val="00144678"/>
    <w:rsid w:val="00145CA5"/>
    <w:rsid w:val="00150E9D"/>
    <w:rsid w:val="0015142D"/>
    <w:rsid w:val="00152CFF"/>
    <w:rsid w:val="0015332E"/>
    <w:rsid w:val="001541BF"/>
    <w:rsid w:val="001543C2"/>
    <w:rsid w:val="00154B7C"/>
    <w:rsid w:val="0016183B"/>
    <w:rsid w:val="00180581"/>
    <w:rsid w:val="00180B1D"/>
    <w:rsid w:val="00181876"/>
    <w:rsid w:val="001829BA"/>
    <w:rsid w:val="00182CB7"/>
    <w:rsid w:val="001911E2"/>
    <w:rsid w:val="00195561"/>
    <w:rsid w:val="00196D32"/>
    <w:rsid w:val="001A264B"/>
    <w:rsid w:val="001A6528"/>
    <w:rsid w:val="001A667E"/>
    <w:rsid w:val="001A6843"/>
    <w:rsid w:val="001A6DF0"/>
    <w:rsid w:val="001B2182"/>
    <w:rsid w:val="001B41B8"/>
    <w:rsid w:val="001B447E"/>
    <w:rsid w:val="001B597F"/>
    <w:rsid w:val="001B5BFA"/>
    <w:rsid w:val="001B6C00"/>
    <w:rsid w:val="001C018D"/>
    <w:rsid w:val="001C0EBB"/>
    <w:rsid w:val="001C2026"/>
    <w:rsid w:val="001C7399"/>
    <w:rsid w:val="001D02C8"/>
    <w:rsid w:val="001D1FC3"/>
    <w:rsid w:val="001D5F46"/>
    <w:rsid w:val="001D7339"/>
    <w:rsid w:val="001E032F"/>
    <w:rsid w:val="001E30F3"/>
    <w:rsid w:val="001E3F2A"/>
    <w:rsid w:val="001E4A3E"/>
    <w:rsid w:val="001F0368"/>
    <w:rsid w:val="001F1897"/>
    <w:rsid w:val="001F51F9"/>
    <w:rsid w:val="001F68C8"/>
    <w:rsid w:val="001F77B7"/>
    <w:rsid w:val="00202B92"/>
    <w:rsid w:val="00205DD2"/>
    <w:rsid w:val="002066C2"/>
    <w:rsid w:val="00206AE1"/>
    <w:rsid w:val="00214D89"/>
    <w:rsid w:val="00215691"/>
    <w:rsid w:val="00217CC6"/>
    <w:rsid w:val="0022181B"/>
    <w:rsid w:val="00222E91"/>
    <w:rsid w:val="002237F6"/>
    <w:rsid w:val="002258A1"/>
    <w:rsid w:val="00226676"/>
    <w:rsid w:val="00231082"/>
    <w:rsid w:val="002314B9"/>
    <w:rsid w:val="00231C6B"/>
    <w:rsid w:val="00236A38"/>
    <w:rsid w:val="002376F7"/>
    <w:rsid w:val="002405EA"/>
    <w:rsid w:val="00243D05"/>
    <w:rsid w:val="002449BA"/>
    <w:rsid w:val="00245563"/>
    <w:rsid w:val="00246C2F"/>
    <w:rsid w:val="002472C1"/>
    <w:rsid w:val="0024752F"/>
    <w:rsid w:val="002478BB"/>
    <w:rsid w:val="002505B0"/>
    <w:rsid w:val="0025252D"/>
    <w:rsid w:val="002528E8"/>
    <w:rsid w:val="00252D24"/>
    <w:rsid w:val="002532B3"/>
    <w:rsid w:val="00261984"/>
    <w:rsid w:val="00261AE2"/>
    <w:rsid w:val="00262435"/>
    <w:rsid w:val="002630AD"/>
    <w:rsid w:val="00265F0A"/>
    <w:rsid w:val="00266205"/>
    <w:rsid w:val="00270089"/>
    <w:rsid w:val="00273162"/>
    <w:rsid w:val="00274E4E"/>
    <w:rsid w:val="00277374"/>
    <w:rsid w:val="002800B6"/>
    <w:rsid w:val="002801C3"/>
    <w:rsid w:val="0028401E"/>
    <w:rsid w:val="0028482A"/>
    <w:rsid w:val="0028498E"/>
    <w:rsid w:val="002851D7"/>
    <w:rsid w:val="00287CC4"/>
    <w:rsid w:val="00292E46"/>
    <w:rsid w:val="00293422"/>
    <w:rsid w:val="002A0CE8"/>
    <w:rsid w:val="002A1D40"/>
    <w:rsid w:val="002A53AE"/>
    <w:rsid w:val="002A6EEC"/>
    <w:rsid w:val="002A7399"/>
    <w:rsid w:val="002B3333"/>
    <w:rsid w:val="002B67DB"/>
    <w:rsid w:val="002C1F97"/>
    <w:rsid w:val="002C41FF"/>
    <w:rsid w:val="002C569B"/>
    <w:rsid w:val="002C5B02"/>
    <w:rsid w:val="002C6C08"/>
    <w:rsid w:val="002C7AE4"/>
    <w:rsid w:val="002D260A"/>
    <w:rsid w:val="002D4F7A"/>
    <w:rsid w:val="002E3174"/>
    <w:rsid w:val="002E512C"/>
    <w:rsid w:val="002E6EB1"/>
    <w:rsid w:val="002F17BE"/>
    <w:rsid w:val="002F2E48"/>
    <w:rsid w:val="002F3F6B"/>
    <w:rsid w:val="003016B5"/>
    <w:rsid w:val="003024C5"/>
    <w:rsid w:val="003027B5"/>
    <w:rsid w:val="00303183"/>
    <w:rsid w:val="00307E0F"/>
    <w:rsid w:val="00310DB3"/>
    <w:rsid w:val="0031171A"/>
    <w:rsid w:val="00313647"/>
    <w:rsid w:val="00314264"/>
    <w:rsid w:val="00316B4D"/>
    <w:rsid w:val="00317F18"/>
    <w:rsid w:val="0032669F"/>
    <w:rsid w:val="00327619"/>
    <w:rsid w:val="00327A37"/>
    <w:rsid w:val="00327FB4"/>
    <w:rsid w:val="0033792F"/>
    <w:rsid w:val="00337DE5"/>
    <w:rsid w:val="00340015"/>
    <w:rsid w:val="00340E77"/>
    <w:rsid w:val="00340FA7"/>
    <w:rsid w:val="00341DC2"/>
    <w:rsid w:val="00343313"/>
    <w:rsid w:val="003472E5"/>
    <w:rsid w:val="0035193C"/>
    <w:rsid w:val="0035217A"/>
    <w:rsid w:val="003529C4"/>
    <w:rsid w:val="00354853"/>
    <w:rsid w:val="003550EC"/>
    <w:rsid w:val="00360DCC"/>
    <w:rsid w:val="00362379"/>
    <w:rsid w:val="0036245C"/>
    <w:rsid w:val="003652BE"/>
    <w:rsid w:val="00367450"/>
    <w:rsid w:val="003703E5"/>
    <w:rsid w:val="00374717"/>
    <w:rsid w:val="00374894"/>
    <w:rsid w:val="003860AB"/>
    <w:rsid w:val="00386A1A"/>
    <w:rsid w:val="00386A59"/>
    <w:rsid w:val="0039021A"/>
    <w:rsid w:val="00391527"/>
    <w:rsid w:val="00392546"/>
    <w:rsid w:val="00393545"/>
    <w:rsid w:val="003968D6"/>
    <w:rsid w:val="003A265C"/>
    <w:rsid w:val="003A2863"/>
    <w:rsid w:val="003A38C3"/>
    <w:rsid w:val="003A49D9"/>
    <w:rsid w:val="003A4E56"/>
    <w:rsid w:val="003B0C75"/>
    <w:rsid w:val="003B6B88"/>
    <w:rsid w:val="003B71B9"/>
    <w:rsid w:val="003C14B6"/>
    <w:rsid w:val="003C1E90"/>
    <w:rsid w:val="003C3164"/>
    <w:rsid w:val="003C3506"/>
    <w:rsid w:val="003C3EEF"/>
    <w:rsid w:val="003C5CE0"/>
    <w:rsid w:val="003C5EA1"/>
    <w:rsid w:val="003D3595"/>
    <w:rsid w:val="003D76F2"/>
    <w:rsid w:val="003E0F1A"/>
    <w:rsid w:val="003E4A44"/>
    <w:rsid w:val="003E5C9E"/>
    <w:rsid w:val="003F17EB"/>
    <w:rsid w:val="003F3A66"/>
    <w:rsid w:val="003F7503"/>
    <w:rsid w:val="003F782F"/>
    <w:rsid w:val="00403B23"/>
    <w:rsid w:val="004060F4"/>
    <w:rsid w:val="004065EB"/>
    <w:rsid w:val="00412D6D"/>
    <w:rsid w:val="004135F3"/>
    <w:rsid w:val="00416681"/>
    <w:rsid w:val="004167C7"/>
    <w:rsid w:val="00417B27"/>
    <w:rsid w:val="00421E3C"/>
    <w:rsid w:val="00422AD1"/>
    <w:rsid w:val="004258D4"/>
    <w:rsid w:val="00426E5A"/>
    <w:rsid w:val="0043046D"/>
    <w:rsid w:val="004344A3"/>
    <w:rsid w:val="00436066"/>
    <w:rsid w:val="004417E2"/>
    <w:rsid w:val="00441B79"/>
    <w:rsid w:val="00446B8B"/>
    <w:rsid w:val="00447634"/>
    <w:rsid w:val="00450277"/>
    <w:rsid w:val="00450C01"/>
    <w:rsid w:val="0045272B"/>
    <w:rsid w:val="00452860"/>
    <w:rsid w:val="004529CE"/>
    <w:rsid w:val="00452D86"/>
    <w:rsid w:val="00454901"/>
    <w:rsid w:val="0045595D"/>
    <w:rsid w:val="0045603C"/>
    <w:rsid w:val="004569F4"/>
    <w:rsid w:val="00457860"/>
    <w:rsid w:val="00457E32"/>
    <w:rsid w:val="004606BE"/>
    <w:rsid w:val="00462B1D"/>
    <w:rsid w:val="004643C5"/>
    <w:rsid w:val="00466D08"/>
    <w:rsid w:val="00470D81"/>
    <w:rsid w:val="00476162"/>
    <w:rsid w:val="0047642E"/>
    <w:rsid w:val="00477D30"/>
    <w:rsid w:val="00477E8C"/>
    <w:rsid w:val="00480CFB"/>
    <w:rsid w:val="004859C2"/>
    <w:rsid w:val="00486D13"/>
    <w:rsid w:val="00492243"/>
    <w:rsid w:val="00492928"/>
    <w:rsid w:val="00492D6D"/>
    <w:rsid w:val="00492E79"/>
    <w:rsid w:val="004A51D8"/>
    <w:rsid w:val="004A52C2"/>
    <w:rsid w:val="004A76A4"/>
    <w:rsid w:val="004A7EE9"/>
    <w:rsid w:val="004B4EE7"/>
    <w:rsid w:val="004C3A94"/>
    <w:rsid w:val="004C402D"/>
    <w:rsid w:val="004C542C"/>
    <w:rsid w:val="004C5AA2"/>
    <w:rsid w:val="004C7811"/>
    <w:rsid w:val="004D2037"/>
    <w:rsid w:val="004D477C"/>
    <w:rsid w:val="004D4F69"/>
    <w:rsid w:val="004D4FA1"/>
    <w:rsid w:val="004D5B2E"/>
    <w:rsid w:val="004E0E18"/>
    <w:rsid w:val="004E4252"/>
    <w:rsid w:val="004E5F26"/>
    <w:rsid w:val="004F033D"/>
    <w:rsid w:val="004F7464"/>
    <w:rsid w:val="004F7675"/>
    <w:rsid w:val="00500B7B"/>
    <w:rsid w:val="00500C61"/>
    <w:rsid w:val="00501977"/>
    <w:rsid w:val="00507090"/>
    <w:rsid w:val="00513A85"/>
    <w:rsid w:val="00517726"/>
    <w:rsid w:val="005219FA"/>
    <w:rsid w:val="00523293"/>
    <w:rsid w:val="005233F9"/>
    <w:rsid w:val="005258B8"/>
    <w:rsid w:val="0052612F"/>
    <w:rsid w:val="005278A4"/>
    <w:rsid w:val="005279E7"/>
    <w:rsid w:val="00531580"/>
    <w:rsid w:val="00533FCD"/>
    <w:rsid w:val="00534631"/>
    <w:rsid w:val="00537A83"/>
    <w:rsid w:val="00540820"/>
    <w:rsid w:val="00542AD9"/>
    <w:rsid w:val="00544B7C"/>
    <w:rsid w:val="0054585A"/>
    <w:rsid w:val="005467D8"/>
    <w:rsid w:val="00551389"/>
    <w:rsid w:val="005529F3"/>
    <w:rsid w:val="005551BD"/>
    <w:rsid w:val="00563E38"/>
    <w:rsid w:val="00565144"/>
    <w:rsid w:val="00574C8D"/>
    <w:rsid w:val="00580181"/>
    <w:rsid w:val="00582F69"/>
    <w:rsid w:val="00584C54"/>
    <w:rsid w:val="00597796"/>
    <w:rsid w:val="005A2B7B"/>
    <w:rsid w:val="005A364A"/>
    <w:rsid w:val="005A5986"/>
    <w:rsid w:val="005A7940"/>
    <w:rsid w:val="005B0197"/>
    <w:rsid w:val="005B0784"/>
    <w:rsid w:val="005B3C77"/>
    <w:rsid w:val="005B75A3"/>
    <w:rsid w:val="005B7891"/>
    <w:rsid w:val="005C358F"/>
    <w:rsid w:val="005C3A67"/>
    <w:rsid w:val="005C4B9F"/>
    <w:rsid w:val="005C547D"/>
    <w:rsid w:val="005C6830"/>
    <w:rsid w:val="005D1643"/>
    <w:rsid w:val="005D5A24"/>
    <w:rsid w:val="005D6623"/>
    <w:rsid w:val="005D72F1"/>
    <w:rsid w:val="005D7BA6"/>
    <w:rsid w:val="005E1B0A"/>
    <w:rsid w:val="005E3BB0"/>
    <w:rsid w:val="005E455A"/>
    <w:rsid w:val="005E481F"/>
    <w:rsid w:val="005E5159"/>
    <w:rsid w:val="005E7123"/>
    <w:rsid w:val="005E75B1"/>
    <w:rsid w:val="005F0441"/>
    <w:rsid w:val="005F0514"/>
    <w:rsid w:val="005F1CC3"/>
    <w:rsid w:val="005F294F"/>
    <w:rsid w:val="00601407"/>
    <w:rsid w:val="00601505"/>
    <w:rsid w:val="00601C0D"/>
    <w:rsid w:val="0060251C"/>
    <w:rsid w:val="0060320D"/>
    <w:rsid w:val="00604AA0"/>
    <w:rsid w:val="00606386"/>
    <w:rsid w:val="00607181"/>
    <w:rsid w:val="00610883"/>
    <w:rsid w:val="006112DF"/>
    <w:rsid w:val="00614390"/>
    <w:rsid w:val="00614A7B"/>
    <w:rsid w:val="00614F21"/>
    <w:rsid w:val="00616E46"/>
    <w:rsid w:val="0061757F"/>
    <w:rsid w:val="00617769"/>
    <w:rsid w:val="00620D47"/>
    <w:rsid w:val="00621F71"/>
    <w:rsid w:val="00622AA0"/>
    <w:rsid w:val="00622DD9"/>
    <w:rsid w:val="0064186B"/>
    <w:rsid w:val="00646CE9"/>
    <w:rsid w:val="006501CB"/>
    <w:rsid w:val="00651269"/>
    <w:rsid w:val="0065417F"/>
    <w:rsid w:val="00656AF4"/>
    <w:rsid w:val="006600EC"/>
    <w:rsid w:val="00660815"/>
    <w:rsid w:val="00672A7D"/>
    <w:rsid w:val="00673F2D"/>
    <w:rsid w:val="006741DB"/>
    <w:rsid w:val="00677A20"/>
    <w:rsid w:val="006818FE"/>
    <w:rsid w:val="00683D5D"/>
    <w:rsid w:val="0068771D"/>
    <w:rsid w:val="00687868"/>
    <w:rsid w:val="006879B3"/>
    <w:rsid w:val="00696A6E"/>
    <w:rsid w:val="00697566"/>
    <w:rsid w:val="0069762D"/>
    <w:rsid w:val="006A1ABA"/>
    <w:rsid w:val="006A6CA4"/>
    <w:rsid w:val="006A6EC8"/>
    <w:rsid w:val="006B02AB"/>
    <w:rsid w:val="006B0F9A"/>
    <w:rsid w:val="006B77BE"/>
    <w:rsid w:val="006C0CB9"/>
    <w:rsid w:val="006C157C"/>
    <w:rsid w:val="006D2BAA"/>
    <w:rsid w:val="006D4C32"/>
    <w:rsid w:val="006E003B"/>
    <w:rsid w:val="006E0B84"/>
    <w:rsid w:val="006E420E"/>
    <w:rsid w:val="006E44E5"/>
    <w:rsid w:val="006E4D8C"/>
    <w:rsid w:val="006E5806"/>
    <w:rsid w:val="006E5DC5"/>
    <w:rsid w:val="006E6323"/>
    <w:rsid w:val="006F135E"/>
    <w:rsid w:val="006F3A52"/>
    <w:rsid w:val="006F4CCF"/>
    <w:rsid w:val="006F6F09"/>
    <w:rsid w:val="00700D42"/>
    <w:rsid w:val="007060B8"/>
    <w:rsid w:val="00710B3F"/>
    <w:rsid w:val="00711F2E"/>
    <w:rsid w:val="00713C88"/>
    <w:rsid w:val="00713DF1"/>
    <w:rsid w:val="0071420B"/>
    <w:rsid w:val="0071474F"/>
    <w:rsid w:val="007203A0"/>
    <w:rsid w:val="007205E1"/>
    <w:rsid w:val="00722179"/>
    <w:rsid w:val="007229E4"/>
    <w:rsid w:val="0072343F"/>
    <w:rsid w:val="007308CF"/>
    <w:rsid w:val="00732D83"/>
    <w:rsid w:val="00733C53"/>
    <w:rsid w:val="007431E3"/>
    <w:rsid w:val="00745651"/>
    <w:rsid w:val="00752C40"/>
    <w:rsid w:val="0075534C"/>
    <w:rsid w:val="00755869"/>
    <w:rsid w:val="007623DB"/>
    <w:rsid w:val="00765C91"/>
    <w:rsid w:val="007672FF"/>
    <w:rsid w:val="00771378"/>
    <w:rsid w:val="00771AAC"/>
    <w:rsid w:val="007722F9"/>
    <w:rsid w:val="00774756"/>
    <w:rsid w:val="007760F9"/>
    <w:rsid w:val="00780AFD"/>
    <w:rsid w:val="00780BA5"/>
    <w:rsid w:val="007866FC"/>
    <w:rsid w:val="00791984"/>
    <w:rsid w:val="007923EE"/>
    <w:rsid w:val="007960DF"/>
    <w:rsid w:val="00796673"/>
    <w:rsid w:val="007977E9"/>
    <w:rsid w:val="007978D2"/>
    <w:rsid w:val="007A1455"/>
    <w:rsid w:val="007A3F1E"/>
    <w:rsid w:val="007A4267"/>
    <w:rsid w:val="007B3A49"/>
    <w:rsid w:val="007C18DA"/>
    <w:rsid w:val="007C712A"/>
    <w:rsid w:val="007D062D"/>
    <w:rsid w:val="007D15A7"/>
    <w:rsid w:val="007D2A5A"/>
    <w:rsid w:val="007D56F6"/>
    <w:rsid w:val="007D646D"/>
    <w:rsid w:val="007D7970"/>
    <w:rsid w:val="007E127D"/>
    <w:rsid w:val="007E1C1B"/>
    <w:rsid w:val="007E339A"/>
    <w:rsid w:val="007E3C9F"/>
    <w:rsid w:val="007E560B"/>
    <w:rsid w:val="007E583F"/>
    <w:rsid w:val="007E7A25"/>
    <w:rsid w:val="007F3C68"/>
    <w:rsid w:val="007F490F"/>
    <w:rsid w:val="007F50D7"/>
    <w:rsid w:val="007F57D1"/>
    <w:rsid w:val="007F5AB2"/>
    <w:rsid w:val="007F6933"/>
    <w:rsid w:val="007F79EA"/>
    <w:rsid w:val="00803739"/>
    <w:rsid w:val="00805278"/>
    <w:rsid w:val="00806DA1"/>
    <w:rsid w:val="00807AAE"/>
    <w:rsid w:val="00825631"/>
    <w:rsid w:val="00825FF9"/>
    <w:rsid w:val="00836B34"/>
    <w:rsid w:val="00836FAA"/>
    <w:rsid w:val="00837359"/>
    <w:rsid w:val="008378AD"/>
    <w:rsid w:val="00846BCE"/>
    <w:rsid w:val="00846E83"/>
    <w:rsid w:val="008471B8"/>
    <w:rsid w:val="0085156D"/>
    <w:rsid w:val="00852336"/>
    <w:rsid w:val="00854DC3"/>
    <w:rsid w:val="00860C88"/>
    <w:rsid w:val="00861981"/>
    <w:rsid w:val="008631B2"/>
    <w:rsid w:val="00863D62"/>
    <w:rsid w:val="00864F65"/>
    <w:rsid w:val="00865D1C"/>
    <w:rsid w:val="00866143"/>
    <w:rsid w:val="00867D2B"/>
    <w:rsid w:val="00870D50"/>
    <w:rsid w:val="00871BA0"/>
    <w:rsid w:val="008721D5"/>
    <w:rsid w:val="008726F2"/>
    <w:rsid w:val="00875878"/>
    <w:rsid w:val="00875C49"/>
    <w:rsid w:val="00880E1A"/>
    <w:rsid w:val="008813FD"/>
    <w:rsid w:val="008824E2"/>
    <w:rsid w:val="00884D6C"/>
    <w:rsid w:val="00887EF4"/>
    <w:rsid w:val="00890374"/>
    <w:rsid w:val="00891151"/>
    <w:rsid w:val="00892406"/>
    <w:rsid w:val="00893D85"/>
    <w:rsid w:val="00896CCB"/>
    <w:rsid w:val="008A01B6"/>
    <w:rsid w:val="008A4797"/>
    <w:rsid w:val="008A6191"/>
    <w:rsid w:val="008B0A4D"/>
    <w:rsid w:val="008B6767"/>
    <w:rsid w:val="008B6EB5"/>
    <w:rsid w:val="008C3033"/>
    <w:rsid w:val="008C40C5"/>
    <w:rsid w:val="008C7AAC"/>
    <w:rsid w:val="008D0674"/>
    <w:rsid w:val="008D6E0F"/>
    <w:rsid w:val="008D7424"/>
    <w:rsid w:val="008E3308"/>
    <w:rsid w:val="008E39DE"/>
    <w:rsid w:val="008E4E9F"/>
    <w:rsid w:val="008E6212"/>
    <w:rsid w:val="008E6C2B"/>
    <w:rsid w:val="008E6C9C"/>
    <w:rsid w:val="008F1C00"/>
    <w:rsid w:val="008F3B68"/>
    <w:rsid w:val="00900638"/>
    <w:rsid w:val="0090068E"/>
    <w:rsid w:val="00901D5A"/>
    <w:rsid w:val="009023FD"/>
    <w:rsid w:val="0090517B"/>
    <w:rsid w:val="009078FD"/>
    <w:rsid w:val="00912793"/>
    <w:rsid w:val="009138A6"/>
    <w:rsid w:val="00915316"/>
    <w:rsid w:val="009153BA"/>
    <w:rsid w:val="0092091A"/>
    <w:rsid w:val="00921AA9"/>
    <w:rsid w:val="00923A16"/>
    <w:rsid w:val="009253C2"/>
    <w:rsid w:val="009278D5"/>
    <w:rsid w:val="00933E0F"/>
    <w:rsid w:val="00933E19"/>
    <w:rsid w:val="00935600"/>
    <w:rsid w:val="00935C59"/>
    <w:rsid w:val="00936B5A"/>
    <w:rsid w:val="00937D33"/>
    <w:rsid w:val="00937ED9"/>
    <w:rsid w:val="009406DC"/>
    <w:rsid w:val="00942752"/>
    <w:rsid w:val="0094374B"/>
    <w:rsid w:val="00950F56"/>
    <w:rsid w:val="009532A5"/>
    <w:rsid w:val="00953E8B"/>
    <w:rsid w:val="0095456E"/>
    <w:rsid w:val="0095485C"/>
    <w:rsid w:val="0095776A"/>
    <w:rsid w:val="0096144D"/>
    <w:rsid w:val="00962F59"/>
    <w:rsid w:val="00965775"/>
    <w:rsid w:val="0096766C"/>
    <w:rsid w:val="0097237C"/>
    <w:rsid w:val="00975354"/>
    <w:rsid w:val="009762F6"/>
    <w:rsid w:val="00982E2A"/>
    <w:rsid w:val="00982F6F"/>
    <w:rsid w:val="00983D67"/>
    <w:rsid w:val="0098469C"/>
    <w:rsid w:val="00985305"/>
    <w:rsid w:val="0099126D"/>
    <w:rsid w:val="009924BB"/>
    <w:rsid w:val="00992C3C"/>
    <w:rsid w:val="00993D1E"/>
    <w:rsid w:val="00997E5F"/>
    <w:rsid w:val="009A0552"/>
    <w:rsid w:val="009A11EC"/>
    <w:rsid w:val="009A74BC"/>
    <w:rsid w:val="009A76D2"/>
    <w:rsid w:val="009B22FE"/>
    <w:rsid w:val="009B5279"/>
    <w:rsid w:val="009B5609"/>
    <w:rsid w:val="009B5F9D"/>
    <w:rsid w:val="009B712D"/>
    <w:rsid w:val="009C195A"/>
    <w:rsid w:val="009D05B2"/>
    <w:rsid w:val="009D0B3A"/>
    <w:rsid w:val="009D1796"/>
    <w:rsid w:val="009D2BE6"/>
    <w:rsid w:val="009D33E3"/>
    <w:rsid w:val="009D6EF7"/>
    <w:rsid w:val="009D7226"/>
    <w:rsid w:val="009D7BCE"/>
    <w:rsid w:val="009E18A3"/>
    <w:rsid w:val="009E44C7"/>
    <w:rsid w:val="009E6977"/>
    <w:rsid w:val="009E783E"/>
    <w:rsid w:val="009E7C27"/>
    <w:rsid w:val="009E7DA9"/>
    <w:rsid w:val="009F0E4E"/>
    <w:rsid w:val="009F173D"/>
    <w:rsid w:val="009F684F"/>
    <w:rsid w:val="009F6FD6"/>
    <w:rsid w:val="009F7A69"/>
    <w:rsid w:val="00A0008D"/>
    <w:rsid w:val="00A002F8"/>
    <w:rsid w:val="00A037A6"/>
    <w:rsid w:val="00A04C40"/>
    <w:rsid w:val="00A05C1B"/>
    <w:rsid w:val="00A10DF8"/>
    <w:rsid w:val="00A11AFE"/>
    <w:rsid w:val="00A143DA"/>
    <w:rsid w:val="00A23911"/>
    <w:rsid w:val="00A26A31"/>
    <w:rsid w:val="00A27E26"/>
    <w:rsid w:val="00A30777"/>
    <w:rsid w:val="00A30A44"/>
    <w:rsid w:val="00A31A90"/>
    <w:rsid w:val="00A32198"/>
    <w:rsid w:val="00A355B4"/>
    <w:rsid w:val="00A37024"/>
    <w:rsid w:val="00A416C2"/>
    <w:rsid w:val="00A427E9"/>
    <w:rsid w:val="00A4413E"/>
    <w:rsid w:val="00A56FEA"/>
    <w:rsid w:val="00A5704B"/>
    <w:rsid w:val="00A5788D"/>
    <w:rsid w:val="00A6059C"/>
    <w:rsid w:val="00A60BBA"/>
    <w:rsid w:val="00A60C59"/>
    <w:rsid w:val="00A61D29"/>
    <w:rsid w:val="00A66F08"/>
    <w:rsid w:val="00A77617"/>
    <w:rsid w:val="00A80F30"/>
    <w:rsid w:val="00A813FB"/>
    <w:rsid w:val="00A82856"/>
    <w:rsid w:val="00A8451F"/>
    <w:rsid w:val="00A84D8B"/>
    <w:rsid w:val="00AA12F5"/>
    <w:rsid w:val="00AA348D"/>
    <w:rsid w:val="00AA5E3C"/>
    <w:rsid w:val="00AA70CC"/>
    <w:rsid w:val="00AB2499"/>
    <w:rsid w:val="00AB4586"/>
    <w:rsid w:val="00AC4228"/>
    <w:rsid w:val="00AC4330"/>
    <w:rsid w:val="00AC6883"/>
    <w:rsid w:val="00AD09E1"/>
    <w:rsid w:val="00AD2EB2"/>
    <w:rsid w:val="00AD368E"/>
    <w:rsid w:val="00AD785E"/>
    <w:rsid w:val="00AE2D8A"/>
    <w:rsid w:val="00AE45F2"/>
    <w:rsid w:val="00AF37C8"/>
    <w:rsid w:val="00AF4519"/>
    <w:rsid w:val="00AF66A2"/>
    <w:rsid w:val="00B000A0"/>
    <w:rsid w:val="00B02E3F"/>
    <w:rsid w:val="00B06EFF"/>
    <w:rsid w:val="00B17844"/>
    <w:rsid w:val="00B22A87"/>
    <w:rsid w:val="00B248E3"/>
    <w:rsid w:val="00B26A55"/>
    <w:rsid w:val="00B301C5"/>
    <w:rsid w:val="00B3082F"/>
    <w:rsid w:val="00B3135D"/>
    <w:rsid w:val="00B31D0F"/>
    <w:rsid w:val="00B34DDB"/>
    <w:rsid w:val="00B36947"/>
    <w:rsid w:val="00B40448"/>
    <w:rsid w:val="00B411E9"/>
    <w:rsid w:val="00B425F1"/>
    <w:rsid w:val="00B42E22"/>
    <w:rsid w:val="00B53D38"/>
    <w:rsid w:val="00B54031"/>
    <w:rsid w:val="00B63685"/>
    <w:rsid w:val="00B66D4B"/>
    <w:rsid w:val="00B679AA"/>
    <w:rsid w:val="00B717E3"/>
    <w:rsid w:val="00B727B0"/>
    <w:rsid w:val="00B818EF"/>
    <w:rsid w:val="00B834E3"/>
    <w:rsid w:val="00B83DE2"/>
    <w:rsid w:val="00B84676"/>
    <w:rsid w:val="00B85936"/>
    <w:rsid w:val="00B86D27"/>
    <w:rsid w:val="00B87F47"/>
    <w:rsid w:val="00B90390"/>
    <w:rsid w:val="00B91354"/>
    <w:rsid w:val="00B91770"/>
    <w:rsid w:val="00B94F14"/>
    <w:rsid w:val="00B963EC"/>
    <w:rsid w:val="00BA1F58"/>
    <w:rsid w:val="00BA68E0"/>
    <w:rsid w:val="00BB31D1"/>
    <w:rsid w:val="00BB43D7"/>
    <w:rsid w:val="00BB4531"/>
    <w:rsid w:val="00BC09F0"/>
    <w:rsid w:val="00BC15DF"/>
    <w:rsid w:val="00BC2F50"/>
    <w:rsid w:val="00BC311C"/>
    <w:rsid w:val="00BC3490"/>
    <w:rsid w:val="00BC4874"/>
    <w:rsid w:val="00BD045E"/>
    <w:rsid w:val="00BD45EC"/>
    <w:rsid w:val="00BD5543"/>
    <w:rsid w:val="00BD57EB"/>
    <w:rsid w:val="00BD64EE"/>
    <w:rsid w:val="00BE1E5D"/>
    <w:rsid w:val="00BE3986"/>
    <w:rsid w:val="00BE3E79"/>
    <w:rsid w:val="00BE6A64"/>
    <w:rsid w:val="00BE72B9"/>
    <w:rsid w:val="00BE7AF5"/>
    <w:rsid w:val="00BF1B68"/>
    <w:rsid w:val="00BF3EBA"/>
    <w:rsid w:val="00BF48CB"/>
    <w:rsid w:val="00BF5CCF"/>
    <w:rsid w:val="00BF655B"/>
    <w:rsid w:val="00BF702B"/>
    <w:rsid w:val="00C02EE9"/>
    <w:rsid w:val="00C04481"/>
    <w:rsid w:val="00C06000"/>
    <w:rsid w:val="00C064C9"/>
    <w:rsid w:val="00C07981"/>
    <w:rsid w:val="00C11E16"/>
    <w:rsid w:val="00C12DEF"/>
    <w:rsid w:val="00C1450C"/>
    <w:rsid w:val="00C16873"/>
    <w:rsid w:val="00C21FED"/>
    <w:rsid w:val="00C24DF3"/>
    <w:rsid w:val="00C25D69"/>
    <w:rsid w:val="00C262DB"/>
    <w:rsid w:val="00C2773A"/>
    <w:rsid w:val="00C27A9C"/>
    <w:rsid w:val="00C30C95"/>
    <w:rsid w:val="00C33DDD"/>
    <w:rsid w:val="00C34DDE"/>
    <w:rsid w:val="00C43456"/>
    <w:rsid w:val="00C4542F"/>
    <w:rsid w:val="00C4780B"/>
    <w:rsid w:val="00C47827"/>
    <w:rsid w:val="00C516E4"/>
    <w:rsid w:val="00C5496E"/>
    <w:rsid w:val="00C56318"/>
    <w:rsid w:val="00C60019"/>
    <w:rsid w:val="00C629F4"/>
    <w:rsid w:val="00C656EC"/>
    <w:rsid w:val="00C70812"/>
    <w:rsid w:val="00C73313"/>
    <w:rsid w:val="00C75135"/>
    <w:rsid w:val="00C82182"/>
    <w:rsid w:val="00C8363D"/>
    <w:rsid w:val="00C92C38"/>
    <w:rsid w:val="00C931BC"/>
    <w:rsid w:val="00C93883"/>
    <w:rsid w:val="00C941CB"/>
    <w:rsid w:val="00C958B4"/>
    <w:rsid w:val="00C969D3"/>
    <w:rsid w:val="00C973F8"/>
    <w:rsid w:val="00CA0864"/>
    <w:rsid w:val="00CA27A8"/>
    <w:rsid w:val="00CA286E"/>
    <w:rsid w:val="00CA2D64"/>
    <w:rsid w:val="00CA650F"/>
    <w:rsid w:val="00CB200B"/>
    <w:rsid w:val="00CB3F22"/>
    <w:rsid w:val="00CB62F5"/>
    <w:rsid w:val="00CB6457"/>
    <w:rsid w:val="00CC0A9A"/>
    <w:rsid w:val="00CC338E"/>
    <w:rsid w:val="00CC3B0F"/>
    <w:rsid w:val="00CC3E01"/>
    <w:rsid w:val="00CC4205"/>
    <w:rsid w:val="00CC4427"/>
    <w:rsid w:val="00CC5D66"/>
    <w:rsid w:val="00CC7484"/>
    <w:rsid w:val="00CC7507"/>
    <w:rsid w:val="00CD021B"/>
    <w:rsid w:val="00CD727D"/>
    <w:rsid w:val="00CE0646"/>
    <w:rsid w:val="00CE0903"/>
    <w:rsid w:val="00CE15C4"/>
    <w:rsid w:val="00CE27F7"/>
    <w:rsid w:val="00CE5CC2"/>
    <w:rsid w:val="00CF19D1"/>
    <w:rsid w:val="00CF34D2"/>
    <w:rsid w:val="00CF3A15"/>
    <w:rsid w:val="00CF4703"/>
    <w:rsid w:val="00CF4B56"/>
    <w:rsid w:val="00CF5504"/>
    <w:rsid w:val="00D01DEA"/>
    <w:rsid w:val="00D1041F"/>
    <w:rsid w:val="00D10425"/>
    <w:rsid w:val="00D125C0"/>
    <w:rsid w:val="00D13209"/>
    <w:rsid w:val="00D1447B"/>
    <w:rsid w:val="00D20F60"/>
    <w:rsid w:val="00D25457"/>
    <w:rsid w:val="00D266CB"/>
    <w:rsid w:val="00D339D3"/>
    <w:rsid w:val="00D33A0D"/>
    <w:rsid w:val="00D33FB8"/>
    <w:rsid w:val="00D362C5"/>
    <w:rsid w:val="00D42C48"/>
    <w:rsid w:val="00D4400F"/>
    <w:rsid w:val="00D45BBF"/>
    <w:rsid w:val="00D50DB4"/>
    <w:rsid w:val="00D5416D"/>
    <w:rsid w:val="00D54483"/>
    <w:rsid w:val="00D61F27"/>
    <w:rsid w:val="00D63B7D"/>
    <w:rsid w:val="00D70056"/>
    <w:rsid w:val="00D734AE"/>
    <w:rsid w:val="00D735CD"/>
    <w:rsid w:val="00D740A5"/>
    <w:rsid w:val="00D74BE9"/>
    <w:rsid w:val="00D760AD"/>
    <w:rsid w:val="00D76477"/>
    <w:rsid w:val="00D82A7F"/>
    <w:rsid w:val="00D86F1A"/>
    <w:rsid w:val="00D940D1"/>
    <w:rsid w:val="00D97C74"/>
    <w:rsid w:val="00DA35D3"/>
    <w:rsid w:val="00DA63E0"/>
    <w:rsid w:val="00DA6D93"/>
    <w:rsid w:val="00DB0AE6"/>
    <w:rsid w:val="00DB0D9F"/>
    <w:rsid w:val="00DB287D"/>
    <w:rsid w:val="00DB2B96"/>
    <w:rsid w:val="00DB512D"/>
    <w:rsid w:val="00DB538A"/>
    <w:rsid w:val="00DB582F"/>
    <w:rsid w:val="00DB7466"/>
    <w:rsid w:val="00DB7578"/>
    <w:rsid w:val="00DC2293"/>
    <w:rsid w:val="00DC2406"/>
    <w:rsid w:val="00DC3141"/>
    <w:rsid w:val="00DC34AB"/>
    <w:rsid w:val="00DC36E7"/>
    <w:rsid w:val="00DC53A9"/>
    <w:rsid w:val="00DC74C7"/>
    <w:rsid w:val="00DD0058"/>
    <w:rsid w:val="00DD31FA"/>
    <w:rsid w:val="00DD4880"/>
    <w:rsid w:val="00DE45C9"/>
    <w:rsid w:val="00DE5F7D"/>
    <w:rsid w:val="00DE6E8F"/>
    <w:rsid w:val="00DF2311"/>
    <w:rsid w:val="00DF376D"/>
    <w:rsid w:val="00DF4043"/>
    <w:rsid w:val="00DF6DCF"/>
    <w:rsid w:val="00E000A4"/>
    <w:rsid w:val="00E03FC6"/>
    <w:rsid w:val="00E0522F"/>
    <w:rsid w:val="00E1436C"/>
    <w:rsid w:val="00E14448"/>
    <w:rsid w:val="00E217A7"/>
    <w:rsid w:val="00E218C0"/>
    <w:rsid w:val="00E22986"/>
    <w:rsid w:val="00E35C53"/>
    <w:rsid w:val="00E36D9F"/>
    <w:rsid w:val="00E40421"/>
    <w:rsid w:val="00E411BD"/>
    <w:rsid w:val="00E42025"/>
    <w:rsid w:val="00E425A2"/>
    <w:rsid w:val="00E44039"/>
    <w:rsid w:val="00E45051"/>
    <w:rsid w:val="00E4543E"/>
    <w:rsid w:val="00E45820"/>
    <w:rsid w:val="00E51E1A"/>
    <w:rsid w:val="00E60C3D"/>
    <w:rsid w:val="00E61C77"/>
    <w:rsid w:val="00E63976"/>
    <w:rsid w:val="00E6397E"/>
    <w:rsid w:val="00E64327"/>
    <w:rsid w:val="00E66D1D"/>
    <w:rsid w:val="00E71752"/>
    <w:rsid w:val="00E72ACF"/>
    <w:rsid w:val="00E72F1A"/>
    <w:rsid w:val="00E73856"/>
    <w:rsid w:val="00E73C8C"/>
    <w:rsid w:val="00E77518"/>
    <w:rsid w:val="00E80E01"/>
    <w:rsid w:val="00E8162C"/>
    <w:rsid w:val="00E82887"/>
    <w:rsid w:val="00E85226"/>
    <w:rsid w:val="00E864E9"/>
    <w:rsid w:val="00E8702B"/>
    <w:rsid w:val="00E90E0B"/>
    <w:rsid w:val="00E9198E"/>
    <w:rsid w:val="00E92346"/>
    <w:rsid w:val="00E94092"/>
    <w:rsid w:val="00E941F5"/>
    <w:rsid w:val="00E97707"/>
    <w:rsid w:val="00E97AA6"/>
    <w:rsid w:val="00EA1B6B"/>
    <w:rsid w:val="00EA2FF9"/>
    <w:rsid w:val="00EA3AF6"/>
    <w:rsid w:val="00EA4BED"/>
    <w:rsid w:val="00EB1B1E"/>
    <w:rsid w:val="00EB5276"/>
    <w:rsid w:val="00EC0251"/>
    <w:rsid w:val="00EC0548"/>
    <w:rsid w:val="00EC63C2"/>
    <w:rsid w:val="00ED4867"/>
    <w:rsid w:val="00EE232C"/>
    <w:rsid w:val="00EE4793"/>
    <w:rsid w:val="00EE5E3A"/>
    <w:rsid w:val="00EE63EB"/>
    <w:rsid w:val="00EE6478"/>
    <w:rsid w:val="00EE70AE"/>
    <w:rsid w:val="00EE7F8B"/>
    <w:rsid w:val="00EF53AD"/>
    <w:rsid w:val="00EF672C"/>
    <w:rsid w:val="00EF7327"/>
    <w:rsid w:val="00F00C2A"/>
    <w:rsid w:val="00F01F03"/>
    <w:rsid w:val="00F03869"/>
    <w:rsid w:val="00F0405B"/>
    <w:rsid w:val="00F04C6A"/>
    <w:rsid w:val="00F116BF"/>
    <w:rsid w:val="00F117FA"/>
    <w:rsid w:val="00F12540"/>
    <w:rsid w:val="00F13F08"/>
    <w:rsid w:val="00F17EC3"/>
    <w:rsid w:val="00F20271"/>
    <w:rsid w:val="00F24825"/>
    <w:rsid w:val="00F25715"/>
    <w:rsid w:val="00F27A8E"/>
    <w:rsid w:val="00F30474"/>
    <w:rsid w:val="00F31686"/>
    <w:rsid w:val="00F35C43"/>
    <w:rsid w:val="00F36BB7"/>
    <w:rsid w:val="00F36EE8"/>
    <w:rsid w:val="00F37103"/>
    <w:rsid w:val="00F42C73"/>
    <w:rsid w:val="00F4476E"/>
    <w:rsid w:val="00F51218"/>
    <w:rsid w:val="00F5159E"/>
    <w:rsid w:val="00F51790"/>
    <w:rsid w:val="00F52BCA"/>
    <w:rsid w:val="00F54002"/>
    <w:rsid w:val="00F57A11"/>
    <w:rsid w:val="00F60C49"/>
    <w:rsid w:val="00F62ABC"/>
    <w:rsid w:val="00F63A51"/>
    <w:rsid w:val="00F642F4"/>
    <w:rsid w:val="00F67BE6"/>
    <w:rsid w:val="00F72E2B"/>
    <w:rsid w:val="00F740F6"/>
    <w:rsid w:val="00F76738"/>
    <w:rsid w:val="00F76BCC"/>
    <w:rsid w:val="00F84269"/>
    <w:rsid w:val="00F86B55"/>
    <w:rsid w:val="00F878A1"/>
    <w:rsid w:val="00F927B1"/>
    <w:rsid w:val="00F938F8"/>
    <w:rsid w:val="00F9454F"/>
    <w:rsid w:val="00F9494D"/>
    <w:rsid w:val="00F94EED"/>
    <w:rsid w:val="00F95840"/>
    <w:rsid w:val="00F9642A"/>
    <w:rsid w:val="00F96B66"/>
    <w:rsid w:val="00F973E2"/>
    <w:rsid w:val="00FA0048"/>
    <w:rsid w:val="00FA0D1B"/>
    <w:rsid w:val="00FA2ECF"/>
    <w:rsid w:val="00FA4148"/>
    <w:rsid w:val="00FA41DF"/>
    <w:rsid w:val="00FA497E"/>
    <w:rsid w:val="00FA54D4"/>
    <w:rsid w:val="00FA5FE2"/>
    <w:rsid w:val="00FB02AE"/>
    <w:rsid w:val="00FB1760"/>
    <w:rsid w:val="00FB253C"/>
    <w:rsid w:val="00FB7C72"/>
    <w:rsid w:val="00FC05D4"/>
    <w:rsid w:val="00FC4094"/>
    <w:rsid w:val="00FC57BB"/>
    <w:rsid w:val="00FD1A1E"/>
    <w:rsid w:val="00FD3B6A"/>
    <w:rsid w:val="00FD4172"/>
    <w:rsid w:val="00FD74D2"/>
    <w:rsid w:val="00FD76CD"/>
    <w:rsid w:val="00FD7D1C"/>
    <w:rsid w:val="00FE56F4"/>
    <w:rsid w:val="00FF0366"/>
    <w:rsid w:val="00FF057B"/>
    <w:rsid w:val="00FF56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4"/>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customStyle="1" w:styleId="Soustitre">
    <w:name w:val="Soustitre"/>
    <w:qFormat/>
    <w:rsid w:val="006501CB"/>
    <w:pPr>
      <w:spacing w:after="0" w:line="240" w:lineRule="auto"/>
    </w:pPr>
    <w:rPr>
      <w:rFonts w:eastAsia="Arial Unicode MS" w:cs="Tahoma"/>
      <w:b/>
      <w:bCs/>
      <w:iCs/>
      <w:kern w:val="1"/>
      <w:szCs w:val="28"/>
      <w:lang w:val="en-US" w:eastAsia="zh-CN" w:bidi="hi-IN"/>
    </w:rPr>
  </w:style>
  <w:style w:type="character" w:customStyle="1" w:styleId="WW8Num26z1">
    <w:name w:val="WW8Num26z1"/>
    <w:rsid w:val="00452D86"/>
    <w:rPr>
      <w:rFonts w:ascii="OpenSymbol" w:hAnsi="OpenSymbol" w:cs="OpenSymbol"/>
    </w:rPr>
  </w:style>
  <w:style w:type="character" w:styleId="Marquedecommentaire">
    <w:name w:val="annotation reference"/>
    <w:basedOn w:val="Policepardfaut"/>
    <w:uiPriority w:val="99"/>
    <w:semiHidden/>
    <w:unhideWhenUsed/>
    <w:rsid w:val="00391527"/>
    <w:rPr>
      <w:sz w:val="16"/>
      <w:szCs w:val="16"/>
    </w:rPr>
  </w:style>
  <w:style w:type="paragraph" w:styleId="Commentaire">
    <w:name w:val="annotation text"/>
    <w:basedOn w:val="Normal"/>
    <w:link w:val="CommentaireCar"/>
    <w:uiPriority w:val="99"/>
    <w:semiHidden/>
    <w:unhideWhenUsed/>
    <w:rsid w:val="00391527"/>
    <w:pPr>
      <w:spacing w:line="240" w:lineRule="auto"/>
    </w:pPr>
    <w:rPr>
      <w:szCs w:val="20"/>
    </w:rPr>
  </w:style>
  <w:style w:type="character" w:customStyle="1" w:styleId="CommentaireCar">
    <w:name w:val="Commentaire Car"/>
    <w:basedOn w:val="Policepardfaut"/>
    <w:link w:val="Commentaire"/>
    <w:uiPriority w:val="99"/>
    <w:semiHidden/>
    <w:rsid w:val="00391527"/>
    <w:rPr>
      <w:szCs w:val="20"/>
    </w:rPr>
  </w:style>
  <w:style w:type="table" w:customStyle="1" w:styleId="Grilledutableau3">
    <w:name w:val="Grille du tableau3"/>
    <w:basedOn w:val="TableauNormal"/>
    <w:next w:val="Grilledutableau"/>
    <w:uiPriority w:val="39"/>
    <w:rsid w:val="0089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0F09AD"/>
    <w:rsid w:val="0025696A"/>
    <w:rsid w:val="00313873"/>
    <w:rsid w:val="00377C82"/>
    <w:rsid w:val="003F7503"/>
    <w:rsid w:val="00447735"/>
    <w:rsid w:val="00625B94"/>
    <w:rsid w:val="0066723D"/>
    <w:rsid w:val="006B6193"/>
    <w:rsid w:val="00705606"/>
    <w:rsid w:val="007A34F3"/>
    <w:rsid w:val="008D4DE3"/>
    <w:rsid w:val="00977090"/>
    <w:rsid w:val="00B31439"/>
    <w:rsid w:val="00C703D4"/>
    <w:rsid w:val="00CC35FC"/>
    <w:rsid w:val="00ED6821"/>
    <w:rsid w:val="00EF69CF"/>
    <w:rsid w:val="00F249C3"/>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09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3654</Words>
  <Characters>20099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Formulier voor de toekenning van erkenning in het kader van het financieringsprogramma ‘Innovation Vouchers’</vt:lpstr>
    </vt:vector>
  </TitlesOfParts>
  <Company>Naam van het centrum of de onderzoeksorganisatie</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voor de toekenning van erkenning in het kader van het financieringsprogramma ‘Innovation Vouchers’</dc:title>
  <dc:subject/>
  <dc:creator>Gilles Ysebaert</dc:creator>
  <cp:keywords/>
  <dc:description/>
  <cp:lastModifiedBy>Vincent Martzloff</cp:lastModifiedBy>
  <cp:revision>291</cp:revision>
  <dcterms:created xsi:type="dcterms:W3CDTF">2021-07-06T10:43:00Z</dcterms:created>
  <dcterms:modified xsi:type="dcterms:W3CDTF">2025-02-06T21:31:00Z</dcterms:modified>
</cp:coreProperties>
</file>